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7160" w14:textId="77F162A7" w:rsidR="00BB6E1A" w:rsidRPr="003748D5" w:rsidRDefault="00BB6E1A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GRADSKI UPRAVNI ODJEL ZA KOMUNALNE DJELATNOSTI I ZAŠTITU OKOLIŠA</w:t>
      </w:r>
    </w:p>
    <w:p w14:paraId="40B02410" w14:textId="77777777" w:rsidR="00BB6E1A" w:rsidRPr="003748D5" w:rsidRDefault="00BB6E1A" w:rsidP="00BB6E1A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eastAsia="Calibri" w:hAnsi="Times New Roman" w:cs="Times New Roman"/>
          <w:b/>
          <w:sz w:val="20"/>
          <w:szCs w:val="20"/>
        </w:rPr>
        <w:t>XIV. IZMJENE I DOPUNE PRAVILNIKA O UNUTARNJEM REDU GRADSKE UPRAVE GRADA GOSPIĆA -</w:t>
      </w:r>
    </w:p>
    <w:p w14:paraId="40645424" w14:textId="77777777" w:rsidR="00BB6E1A" w:rsidRPr="003748D5" w:rsidRDefault="00BB6E1A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F1CAB4F" w14:textId="70B111E9" w:rsidR="00F53ABC" w:rsidRPr="003748D5" w:rsidRDefault="00BB6E1A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SISTEMATIZACIJE BR. 3.</w:t>
      </w:r>
    </w:p>
    <w:p w14:paraId="1F0B18A2" w14:textId="77777777" w:rsidR="00F53ABC" w:rsidRDefault="00F53ABC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DF2F2FD" w14:textId="77777777" w:rsidR="009E63D4" w:rsidRPr="003748D5" w:rsidRDefault="009E63D4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02"/>
        <w:gridCol w:w="910"/>
        <w:gridCol w:w="2169"/>
        <w:gridCol w:w="838"/>
        <w:gridCol w:w="1386"/>
        <w:gridCol w:w="3272"/>
        <w:gridCol w:w="2144"/>
      </w:tblGrid>
      <w:tr w:rsidR="00F53ABC" w:rsidRPr="003748D5" w14:paraId="615F1F73" w14:textId="77777777" w:rsidTr="00012EDE">
        <w:tc>
          <w:tcPr>
            <w:tcW w:w="958" w:type="dxa"/>
          </w:tcPr>
          <w:p w14:paraId="45EAD440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Br. radnog mjesta</w:t>
            </w:r>
          </w:p>
        </w:tc>
        <w:tc>
          <w:tcPr>
            <w:tcW w:w="2102" w:type="dxa"/>
          </w:tcPr>
          <w:p w14:paraId="5CDD7FA7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910" w:type="dxa"/>
          </w:tcPr>
          <w:p w14:paraId="387712CB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169" w:type="dxa"/>
          </w:tcPr>
          <w:p w14:paraId="4B18C984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838" w:type="dxa"/>
          </w:tcPr>
          <w:p w14:paraId="10F7A9A5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86" w:type="dxa"/>
          </w:tcPr>
          <w:p w14:paraId="0833C682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3272" w:type="dxa"/>
          </w:tcPr>
          <w:p w14:paraId="4553191B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unutarnje ustrojstvene jedinice</w:t>
            </w:r>
          </w:p>
        </w:tc>
        <w:tc>
          <w:tcPr>
            <w:tcW w:w="2144" w:type="dxa"/>
          </w:tcPr>
          <w:p w14:paraId="1FF6FD46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izvršitelja</w:t>
            </w:r>
          </w:p>
        </w:tc>
      </w:tr>
      <w:tr w:rsidR="00F53ABC" w:rsidRPr="003748D5" w14:paraId="20D6BD52" w14:textId="77777777" w:rsidTr="00012EDE">
        <w:tc>
          <w:tcPr>
            <w:tcW w:w="958" w:type="dxa"/>
          </w:tcPr>
          <w:p w14:paraId="19466163" w14:textId="7C9129D1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2.a.</w:t>
            </w:r>
          </w:p>
        </w:tc>
        <w:tc>
          <w:tcPr>
            <w:tcW w:w="2102" w:type="dxa"/>
          </w:tcPr>
          <w:p w14:paraId="3C12C7F1" w14:textId="7F1A16C1" w:rsidR="00F53ABC" w:rsidRPr="003748D5" w:rsidRDefault="00F53ABC" w:rsidP="00012E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Viši stručni suradnik za komunalnu infrastrukturu</w:t>
            </w:r>
          </w:p>
        </w:tc>
        <w:tc>
          <w:tcPr>
            <w:tcW w:w="910" w:type="dxa"/>
          </w:tcPr>
          <w:p w14:paraId="378D2C23" w14:textId="26E7DA35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169" w:type="dxa"/>
          </w:tcPr>
          <w:p w14:paraId="3DE30E69" w14:textId="7972A307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Viši stručni suradnik</w:t>
            </w:r>
          </w:p>
        </w:tc>
        <w:tc>
          <w:tcPr>
            <w:tcW w:w="838" w:type="dxa"/>
          </w:tcPr>
          <w:p w14:paraId="4AACA7DD" w14:textId="77777777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6" w:type="dxa"/>
          </w:tcPr>
          <w:p w14:paraId="5CB09B55" w14:textId="20EBB68C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72" w:type="dxa"/>
          </w:tcPr>
          <w:p w14:paraId="7E43E1BE" w14:textId="56515C28" w:rsidR="00F53ABC" w:rsidRPr="003748D5" w:rsidRDefault="00F53ABC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---------------------------------</w:t>
            </w:r>
          </w:p>
        </w:tc>
        <w:tc>
          <w:tcPr>
            <w:tcW w:w="2144" w:type="dxa"/>
          </w:tcPr>
          <w:p w14:paraId="0D383C60" w14:textId="77777777" w:rsidR="00F53ABC" w:rsidRPr="003748D5" w:rsidRDefault="00F53ABC" w:rsidP="00012EDE">
            <w:pPr>
              <w:tabs>
                <w:tab w:val="center" w:pos="-1738"/>
                <w:tab w:val="left" w:pos="1210"/>
              </w:tabs>
              <w:spacing w:line="240" w:lineRule="auto"/>
              <w:ind w:left="-2093" w:right="386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14:paraId="4170D636" w14:textId="77777777" w:rsidR="00F53ABC" w:rsidRPr="003748D5" w:rsidRDefault="00F53ABC" w:rsidP="00012E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53ABC" w:rsidRPr="003748D5" w14:paraId="3B8D437C" w14:textId="77777777" w:rsidTr="00012EDE">
        <w:trPr>
          <w:trHeight w:val="774"/>
        </w:trPr>
        <w:tc>
          <w:tcPr>
            <w:tcW w:w="6977" w:type="dxa"/>
            <w:gridSpan w:val="5"/>
          </w:tcPr>
          <w:p w14:paraId="6929B540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OPIS POSLOVA RADNOG MJESTA: </w:t>
            </w:r>
          </w:p>
        </w:tc>
        <w:tc>
          <w:tcPr>
            <w:tcW w:w="1386" w:type="dxa"/>
          </w:tcPr>
          <w:p w14:paraId="001B3684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Približan postotak vremena potreban za obavljanje pojedinog posla</w:t>
            </w:r>
          </w:p>
        </w:tc>
        <w:tc>
          <w:tcPr>
            <w:tcW w:w="5416" w:type="dxa"/>
            <w:gridSpan w:val="2"/>
          </w:tcPr>
          <w:p w14:paraId="2F070666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STANDARDNOG MJERILA POTREBNOG STRUČNOG ZNANJA</w:t>
            </w: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F53ABC" w:rsidRPr="003748D5" w14:paraId="14619896" w14:textId="77777777" w:rsidTr="00D21919">
        <w:trPr>
          <w:trHeight w:val="557"/>
        </w:trPr>
        <w:tc>
          <w:tcPr>
            <w:tcW w:w="6977" w:type="dxa"/>
            <w:gridSpan w:val="5"/>
          </w:tcPr>
          <w:p w14:paraId="7C89C9E2" w14:textId="3B663A8A" w:rsidR="00F946DE" w:rsidRPr="00B51590" w:rsidRDefault="00635DEF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</w:t>
            </w:r>
            <w:r w:rsidR="00F946DE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zrađuje prijedloge općih i pojedinačnih akata iz svog djelokruga rada u svezi održavanja komunalne infrastrukture. </w:t>
            </w:r>
          </w:p>
          <w:p w14:paraId="405EC39A" w14:textId="526E77E7" w:rsidR="00F53ABC" w:rsidRPr="00B51590" w:rsidRDefault="00635DEF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</w:t>
            </w:r>
            <w:r w:rsidR="00F946DE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bavlja poslove u svezi sa održavanjem komunalne infrastrukture (nerazvrstane ceste, parkirališta, javna rasvjeta i dr.), te u obavljanju tih poslova surađuje sa javnim komunalnim i drugim tvrtkama u vlasništvu ili većinskom vlasništvu Grada. </w:t>
            </w:r>
          </w:p>
        </w:tc>
        <w:tc>
          <w:tcPr>
            <w:tcW w:w="1386" w:type="dxa"/>
          </w:tcPr>
          <w:p w14:paraId="0E82D113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4B9B8F7B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 w:val="restart"/>
          </w:tcPr>
          <w:p w14:paraId="059770EA" w14:textId="77777777" w:rsidR="00375F87" w:rsidRDefault="00F53ABC" w:rsidP="00F53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7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sveučilišni diplomski studij ili sveučilišni integrirani   </w:t>
            </w:r>
          </w:p>
          <w:p w14:paraId="590FF98A" w14:textId="02B37858" w:rsidR="00375F87" w:rsidRDefault="00375F87" w:rsidP="00F53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prijediplomski i diplomski  studij ili stručni diplomski studij</w:t>
            </w:r>
            <w:r w:rsidR="00F53ABC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A94026E" w14:textId="0567AAE2" w:rsidR="00F53ABC" w:rsidRPr="003748D5" w:rsidRDefault="00375F87" w:rsidP="00F53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F53ABC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građevinske, strojarske,  tehničke ili društvene struke,</w:t>
            </w:r>
          </w:p>
          <w:p w14:paraId="2B2E0D1B" w14:textId="77777777" w:rsidR="00F53ABC" w:rsidRPr="003748D5" w:rsidRDefault="00F53ABC" w:rsidP="00F53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B981CD" w14:textId="65326211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najmanje jedna godina radnog iskustva na odgovarajućim </w:t>
            </w:r>
            <w:r w:rsidR="0037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r w:rsidR="009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37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poslovima, </w:t>
            </w:r>
          </w:p>
          <w:p w14:paraId="07B569C5" w14:textId="77777777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poznavanje rada na računalu,</w:t>
            </w:r>
          </w:p>
          <w:p w14:paraId="1833C036" w14:textId="44C7CBD4" w:rsidR="00F53ABC" w:rsidRPr="003748D5" w:rsidRDefault="00F53ABC" w:rsidP="00F53A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položen  </w:t>
            </w:r>
            <w:r w:rsidR="00174F9D">
              <w:rPr>
                <w:rFonts w:ascii="Times New Roman" w:eastAsia="Calibri" w:hAnsi="Times New Roman" w:cs="Times New Roman"/>
                <w:sz w:val="20"/>
                <w:szCs w:val="20"/>
              </w:rPr>
              <w:t>državni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ispit.</w:t>
            </w:r>
          </w:p>
        </w:tc>
      </w:tr>
      <w:tr w:rsidR="00F53ABC" w:rsidRPr="003748D5" w14:paraId="5B5B6DBD" w14:textId="77777777" w:rsidTr="00012EDE">
        <w:trPr>
          <w:trHeight w:val="774"/>
        </w:trPr>
        <w:tc>
          <w:tcPr>
            <w:tcW w:w="6977" w:type="dxa"/>
            <w:gridSpan w:val="5"/>
          </w:tcPr>
          <w:p w14:paraId="2C3F81AC" w14:textId="5E2F7685" w:rsidR="00897856" w:rsidRPr="00B51590" w:rsidRDefault="00D21919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</w:t>
            </w:r>
            <w:r w:rsidR="00F946DE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redlaže planove, programe i mjere za realizaciju programa održavanja komunalne infrastrukture te  izvješća o izvršenju istih.</w:t>
            </w:r>
          </w:p>
          <w:p w14:paraId="32BC87CD" w14:textId="4E6147ED" w:rsidR="00F53ABC" w:rsidRPr="00B51590" w:rsidRDefault="00D21919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</w:t>
            </w:r>
            <w:r w:rsidR="00F946DE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oduzima radnje u svezi razvoja komunalnog sustava odnosno obavljanja komunalnih djelatnosti (utvrđuje postojeće stanje, predlaže zahvate, potrebna sredstva i dr.). </w:t>
            </w:r>
          </w:p>
        </w:tc>
        <w:tc>
          <w:tcPr>
            <w:tcW w:w="1386" w:type="dxa"/>
          </w:tcPr>
          <w:p w14:paraId="05B2973F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F610236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/>
          </w:tcPr>
          <w:p w14:paraId="379E9F8B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53ABC" w:rsidRPr="003748D5" w14:paraId="49A88537" w14:textId="77777777" w:rsidTr="00012EDE">
        <w:trPr>
          <w:trHeight w:val="774"/>
        </w:trPr>
        <w:tc>
          <w:tcPr>
            <w:tcW w:w="6977" w:type="dxa"/>
            <w:gridSpan w:val="5"/>
          </w:tcPr>
          <w:p w14:paraId="6314988C" w14:textId="7D371E0C" w:rsidR="00F53ABC" w:rsidRPr="00B51590" w:rsidRDefault="00D21919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</w:t>
            </w:r>
            <w:r w:rsidR="00F946DE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riprema svu potrebnu dokumentaciju u svezi sa povjeravanjem obavljanja komunalnih usluga putem ugovora (horizontalna signalizacija, košnja trave i uklanjanje granja uz nerazvrstane ceste i dr.). </w:t>
            </w:r>
          </w:p>
        </w:tc>
        <w:tc>
          <w:tcPr>
            <w:tcW w:w="1386" w:type="dxa"/>
          </w:tcPr>
          <w:p w14:paraId="282D0E33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3867E1C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9A0F23B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6E799726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53ABC" w:rsidRPr="003748D5" w14:paraId="37FDDCB9" w14:textId="77777777" w:rsidTr="00012EDE">
        <w:trPr>
          <w:trHeight w:val="774"/>
        </w:trPr>
        <w:tc>
          <w:tcPr>
            <w:tcW w:w="6977" w:type="dxa"/>
            <w:gridSpan w:val="5"/>
          </w:tcPr>
          <w:p w14:paraId="02A86823" w14:textId="04E693AF" w:rsidR="004322A3" w:rsidRPr="00B51590" w:rsidRDefault="00F53ABC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</w:rPr>
              <w:t xml:space="preserve"> </w:t>
            </w:r>
            <w:r w:rsidR="00D21919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</w:t>
            </w:r>
            <w:r w:rsidR="004322A3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odi evidencije iz svog djelokruga rada za potrebe informacijskog sustava prostornog uređenja te vođenja registra imovine Grada. </w:t>
            </w:r>
          </w:p>
          <w:p w14:paraId="0D2B98B0" w14:textId="00F6DCA1" w:rsidR="00F53ABC" w:rsidRPr="00B51590" w:rsidRDefault="00D21919" w:rsidP="00D2191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</w:t>
            </w:r>
            <w:r w:rsidR="004322A3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bavlja i druge poslove po nalogu </w:t>
            </w:r>
            <w:r w:rsidR="00D35F82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4322A3" w:rsidRPr="00B51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pročelnika.</w:t>
            </w:r>
          </w:p>
        </w:tc>
        <w:tc>
          <w:tcPr>
            <w:tcW w:w="1386" w:type="dxa"/>
          </w:tcPr>
          <w:p w14:paraId="5C8D6171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6E00D29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C65A0F4" w14:textId="77777777" w:rsidR="00F53ABC" w:rsidRPr="003748D5" w:rsidRDefault="00F53ABC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71DCA048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F53ABC" w:rsidRPr="003748D5" w14:paraId="02CF12E2" w14:textId="77777777" w:rsidTr="00012EDE">
        <w:tc>
          <w:tcPr>
            <w:tcW w:w="13779" w:type="dxa"/>
            <w:gridSpan w:val="8"/>
          </w:tcPr>
          <w:p w14:paraId="210974B5" w14:textId="77777777" w:rsidR="00F53ABC" w:rsidRPr="003748D5" w:rsidRDefault="00F53ABC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RAZINE STANDARDNIH MJERILA</w:t>
            </w:r>
          </w:p>
        </w:tc>
      </w:tr>
      <w:tr w:rsidR="00F53ABC" w:rsidRPr="003748D5" w14:paraId="5FFED993" w14:textId="77777777" w:rsidTr="00012EDE">
        <w:trPr>
          <w:trHeight w:val="164"/>
        </w:trPr>
        <w:tc>
          <w:tcPr>
            <w:tcW w:w="3060" w:type="dxa"/>
            <w:gridSpan w:val="2"/>
          </w:tcPr>
          <w:p w14:paraId="5D141462" w14:textId="77777777" w:rsidR="00F53ABC" w:rsidRPr="003748D5" w:rsidRDefault="00F53ABC" w:rsidP="00F5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Složenost poslova:</w:t>
            </w:r>
          </w:p>
        </w:tc>
        <w:tc>
          <w:tcPr>
            <w:tcW w:w="10719" w:type="dxa"/>
            <w:gridSpan w:val="6"/>
          </w:tcPr>
          <w:p w14:paraId="665EDADA" w14:textId="39396F10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složenosti poslova koji uključuje stalne složenije upravne  i stručne poslove unutar upravnog tijela.</w:t>
            </w:r>
          </w:p>
        </w:tc>
      </w:tr>
      <w:tr w:rsidR="00F53ABC" w:rsidRPr="003748D5" w14:paraId="6DFD4440" w14:textId="77777777" w:rsidTr="00012EDE">
        <w:trPr>
          <w:trHeight w:val="162"/>
        </w:trPr>
        <w:tc>
          <w:tcPr>
            <w:tcW w:w="3060" w:type="dxa"/>
            <w:gridSpan w:val="2"/>
          </w:tcPr>
          <w:p w14:paraId="4EEDCA52" w14:textId="77777777" w:rsidR="00F53ABC" w:rsidRPr="003748D5" w:rsidRDefault="00F53ABC" w:rsidP="00F5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Samostalnost u radu</w:t>
            </w:r>
          </w:p>
        </w:tc>
        <w:tc>
          <w:tcPr>
            <w:tcW w:w="10719" w:type="dxa"/>
            <w:gridSpan w:val="6"/>
          </w:tcPr>
          <w:p w14:paraId="1377978A" w14:textId="6B669918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samostalnosti koji uključuje obavljanje poslova uz redoviti nadzor i upute nadređenog službenika.</w:t>
            </w:r>
          </w:p>
        </w:tc>
      </w:tr>
      <w:tr w:rsidR="00F53ABC" w:rsidRPr="003748D5" w14:paraId="750B5DB1" w14:textId="77777777" w:rsidTr="00012EDE">
        <w:trPr>
          <w:trHeight w:val="162"/>
        </w:trPr>
        <w:tc>
          <w:tcPr>
            <w:tcW w:w="3060" w:type="dxa"/>
            <w:gridSpan w:val="2"/>
          </w:tcPr>
          <w:p w14:paraId="28303127" w14:textId="77777777" w:rsidR="00F53ABC" w:rsidRPr="003748D5" w:rsidRDefault="00F53ABC" w:rsidP="00F5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suradnje s drugim tijelima i komunikacije sa strankama: </w:t>
            </w:r>
          </w:p>
          <w:p w14:paraId="5BDA8034" w14:textId="77777777" w:rsidR="00F53ABC" w:rsidRPr="003748D5" w:rsidRDefault="00F53ABC" w:rsidP="00F5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9" w:type="dxa"/>
            <w:gridSpan w:val="6"/>
          </w:tcPr>
          <w:p w14:paraId="68753F54" w14:textId="5A0C1737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 stručnih komunikacija  koji uključuje komunikaciju unutar nižih unutarnjih ustrojstvenih jedinica te povremenu komunikaciju izvan upravnog tijela u svrhu prikupljanja ili razmjene informacija.</w:t>
            </w:r>
          </w:p>
        </w:tc>
      </w:tr>
      <w:tr w:rsidR="00F53ABC" w:rsidRPr="003748D5" w14:paraId="37A9305C" w14:textId="77777777" w:rsidTr="00012EDE">
        <w:trPr>
          <w:trHeight w:val="162"/>
        </w:trPr>
        <w:tc>
          <w:tcPr>
            <w:tcW w:w="3060" w:type="dxa"/>
            <w:gridSpan w:val="2"/>
          </w:tcPr>
          <w:p w14:paraId="501649E2" w14:textId="77777777" w:rsidR="00F53ABC" w:rsidRPr="003748D5" w:rsidRDefault="00F53ABC" w:rsidP="00F5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odgovornosti i utjecaj na donošenje odluka: </w:t>
            </w:r>
          </w:p>
        </w:tc>
        <w:tc>
          <w:tcPr>
            <w:tcW w:w="10719" w:type="dxa"/>
            <w:gridSpan w:val="6"/>
          </w:tcPr>
          <w:p w14:paraId="021D433D" w14:textId="1CE38F98" w:rsidR="00F53ABC" w:rsidRPr="003748D5" w:rsidRDefault="00F53ABC" w:rsidP="00F53A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odgovornosti koji uključuje odgovornost za materijalne resurse s kojima službenik radi  te pravilnu primjenu utvrđenih postupaka i metoda rada.</w:t>
            </w:r>
          </w:p>
        </w:tc>
      </w:tr>
    </w:tbl>
    <w:p w14:paraId="58FC07C2" w14:textId="77777777" w:rsidR="00F53ABC" w:rsidRDefault="00F53ABC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A263A84" w14:textId="77777777" w:rsidR="00887FD6" w:rsidRDefault="00887FD6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2F5591C" w14:textId="77777777" w:rsidR="00887FD6" w:rsidRPr="003748D5" w:rsidRDefault="00887FD6" w:rsidP="00BB6E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02"/>
        <w:gridCol w:w="910"/>
        <w:gridCol w:w="2169"/>
        <w:gridCol w:w="838"/>
        <w:gridCol w:w="1386"/>
        <w:gridCol w:w="3272"/>
        <w:gridCol w:w="2144"/>
      </w:tblGrid>
      <w:tr w:rsidR="00BB6E1A" w:rsidRPr="003748D5" w14:paraId="3A38FBA3" w14:textId="77777777" w:rsidTr="00012EDE">
        <w:tc>
          <w:tcPr>
            <w:tcW w:w="958" w:type="dxa"/>
          </w:tcPr>
          <w:p w14:paraId="6FBDC659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Br. radnog mjesta</w:t>
            </w:r>
          </w:p>
        </w:tc>
        <w:tc>
          <w:tcPr>
            <w:tcW w:w="2102" w:type="dxa"/>
          </w:tcPr>
          <w:p w14:paraId="5E6F2A3C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910" w:type="dxa"/>
          </w:tcPr>
          <w:p w14:paraId="69B41AD5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169" w:type="dxa"/>
          </w:tcPr>
          <w:p w14:paraId="3D7651D1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838" w:type="dxa"/>
          </w:tcPr>
          <w:p w14:paraId="7F2DA31A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86" w:type="dxa"/>
          </w:tcPr>
          <w:p w14:paraId="14D71708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3272" w:type="dxa"/>
          </w:tcPr>
          <w:p w14:paraId="1A9B47AE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unutarnje ustrojstvene jedinice</w:t>
            </w:r>
          </w:p>
        </w:tc>
        <w:tc>
          <w:tcPr>
            <w:tcW w:w="2144" w:type="dxa"/>
          </w:tcPr>
          <w:p w14:paraId="52199369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izvršitelja</w:t>
            </w:r>
          </w:p>
        </w:tc>
      </w:tr>
      <w:tr w:rsidR="00BB6E1A" w:rsidRPr="003748D5" w14:paraId="62F2F76E" w14:textId="77777777" w:rsidTr="00012EDE">
        <w:tc>
          <w:tcPr>
            <w:tcW w:w="958" w:type="dxa"/>
          </w:tcPr>
          <w:p w14:paraId="371A638C" w14:textId="77777777" w:rsidR="00BB6E1A" w:rsidRPr="003748D5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6.a.</w:t>
            </w:r>
          </w:p>
        </w:tc>
        <w:tc>
          <w:tcPr>
            <w:tcW w:w="2102" w:type="dxa"/>
          </w:tcPr>
          <w:p w14:paraId="0A69C8B4" w14:textId="77777777" w:rsidR="00BB6E1A" w:rsidRPr="003748D5" w:rsidRDefault="00BB6E1A" w:rsidP="00012E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Viši referent za komunalne prihode</w:t>
            </w:r>
          </w:p>
          <w:p w14:paraId="174568E0" w14:textId="77777777" w:rsidR="00BB6E1A" w:rsidRPr="003748D5" w:rsidRDefault="00BB6E1A" w:rsidP="00012E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14:paraId="5CD517CA" w14:textId="77777777" w:rsidR="00BB6E1A" w:rsidRPr="009757C4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169" w:type="dxa"/>
          </w:tcPr>
          <w:p w14:paraId="75FE85FC" w14:textId="77777777" w:rsidR="00BB6E1A" w:rsidRPr="009757C4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Viši referent</w:t>
            </w:r>
          </w:p>
        </w:tc>
        <w:tc>
          <w:tcPr>
            <w:tcW w:w="838" w:type="dxa"/>
          </w:tcPr>
          <w:p w14:paraId="4066FA13" w14:textId="77777777" w:rsidR="00BB6E1A" w:rsidRPr="009757C4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386" w:type="dxa"/>
          </w:tcPr>
          <w:p w14:paraId="49948989" w14:textId="77777777" w:rsidR="00BB6E1A" w:rsidRPr="009757C4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72" w:type="dxa"/>
          </w:tcPr>
          <w:p w14:paraId="626D366B" w14:textId="77777777" w:rsidR="00BB6E1A" w:rsidRPr="009757C4" w:rsidRDefault="00BB6E1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Odsjek za naplatu </w:t>
            </w:r>
            <w:r w:rsidRPr="009757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komunalnih prihoda i e-nekretnine</w:t>
            </w:r>
          </w:p>
        </w:tc>
        <w:tc>
          <w:tcPr>
            <w:tcW w:w="2144" w:type="dxa"/>
          </w:tcPr>
          <w:p w14:paraId="12CD850F" w14:textId="77777777" w:rsidR="00BB6E1A" w:rsidRPr="003748D5" w:rsidRDefault="00BB6E1A" w:rsidP="00012EDE">
            <w:pPr>
              <w:tabs>
                <w:tab w:val="center" w:pos="-1738"/>
                <w:tab w:val="left" w:pos="1210"/>
              </w:tabs>
              <w:spacing w:line="240" w:lineRule="auto"/>
              <w:ind w:left="-2093" w:right="386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14:paraId="71765049" w14:textId="2D37CC52" w:rsidR="00BB6E1A" w:rsidRPr="003748D5" w:rsidRDefault="00552F0F" w:rsidP="00012E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B6E1A" w:rsidRPr="003748D5" w14:paraId="4706532E" w14:textId="77777777" w:rsidTr="00012EDE">
        <w:trPr>
          <w:trHeight w:val="774"/>
        </w:trPr>
        <w:tc>
          <w:tcPr>
            <w:tcW w:w="6977" w:type="dxa"/>
            <w:gridSpan w:val="5"/>
          </w:tcPr>
          <w:p w14:paraId="1E0B1AFE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OPIS POSLOVA RADNOG MJESTA: </w:t>
            </w:r>
          </w:p>
        </w:tc>
        <w:tc>
          <w:tcPr>
            <w:tcW w:w="1386" w:type="dxa"/>
          </w:tcPr>
          <w:p w14:paraId="2B17488F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Približan postotak vremena potreban za obavljanje pojedinog posla</w:t>
            </w:r>
          </w:p>
        </w:tc>
        <w:tc>
          <w:tcPr>
            <w:tcW w:w="5416" w:type="dxa"/>
            <w:gridSpan w:val="2"/>
          </w:tcPr>
          <w:p w14:paraId="374757F6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STANDARDNOG MJERILA POTREBNOG STRUČNOG ZNANJA</w:t>
            </w: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BB6E1A" w:rsidRPr="003748D5" w14:paraId="16EF92B9" w14:textId="77777777" w:rsidTr="00012EDE">
        <w:trPr>
          <w:trHeight w:val="975"/>
        </w:trPr>
        <w:tc>
          <w:tcPr>
            <w:tcW w:w="6977" w:type="dxa"/>
            <w:gridSpan w:val="5"/>
          </w:tcPr>
          <w:p w14:paraId="58B1EB3E" w14:textId="77777777" w:rsidR="00BB6E1A" w:rsidRPr="003748D5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CF0283D" w14:textId="77777777" w:rsidR="009757C4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- obavlja poslove utvrđivanja obveznika za komunalnu naknadu, vodnu naknadu, </w:t>
            </w:r>
          </w:p>
          <w:p w14:paraId="3C9A9A11" w14:textId="55456F1E" w:rsidR="00BB6E1A" w:rsidRPr="003748D5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spomeničku rentu i dr.,</w:t>
            </w:r>
          </w:p>
          <w:p w14:paraId="0C5BF38F" w14:textId="77777777" w:rsidR="009757C4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- obavlja knjigovodstvene poslove u svezi naplate prihoda s osnove najamnine, </w:t>
            </w:r>
          </w:p>
          <w:p w14:paraId="60BFA190" w14:textId="77777777" w:rsidR="009757C4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zakupnine, naknade za</w:t>
            </w:r>
            <w:r w:rsidR="00897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korištenje javnih površina, komunalnog doprinosa, </w:t>
            </w:r>
          </w:p>
          <w:p w14:paraId="44CC61DB" w14:textId="2309FF88" w:rsidR="00BB6E1A" w:rsidRPr="003748D5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komunalne naknade, naknade za uređenje voda, spomeničke rente i dr.</w:t>
            </w:r>
          </w:p>
        </w:tc>
        <w:tc>
          <w:tcPr>
            <w:tcW w:w="1386" w:type="dxa"/>
          </w:tcPr>
          <w:p w14:paraId="6FD2E16D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81F0EC2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 w:val="restart"/>
          </w:tcPr>
          <w:p w14:paraId="7CC2C793" w14:textId="77777777" w:rsidR="00B51590" w:rsidRDefault="00BB6E1A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sveučilišni p</w:t>
            </w:r>
            <w:r w:rsidR="00B515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rijediplomski studij ili stručni prijediplomski </w:t>
            </w:r>
          </w:p>
          <w:p w14:paraId="6C37329A" w14:textId="6508B2BF" w:rsidR="00BB6E1A" w:rsidRPr="003748D5" w:rsidRDefault="00B51590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studij ili stručni kratki studij </w:t>
            </w:r>
            <w:r w:rsidR="00BB6E1A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ekonomske ili upravne  struke,                    </w:t>
            </w:r>
          </w:p>
          <w:p w14:paraId="3017C5B3" w14:textId="77777777" w:rsidR="00B51590" w:rsidRDefault="00BB6E1A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najmanje jedna</w:t>
            </w:r>
            <w:r w:rsidR="00D21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godina radnog iskustva na odgovarajućim </w:t>
            </w:r>
          </w:p>
          <w:p w14:paraId="1C9D408C" w14:textId="226BCB2A" w:rsidR="00BB6E1A" w:rsidRPr="003748D5" w:rsidRDefault="00B51590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B6E1A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poslovima,</w:t>
            </w:r>
          </w:p>
          <w:p w14:paraId="57C20569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poznavanje rada na računalu,</w:t>
            </w:r>
          </w:p>
          <w:p w14:paraId="49568315" w14:textId="3EC7D0AA" w:rsidR="00BB6E1A" w:rsidRPr="003748D5" w:rsidRDefault="00BB6E1A" w:rsidP="00012E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položen  </w:t>
            </w:r>
            <w:r w:rsidR="00B51590">
              <w:rPr>
                <w:rFonts w:ascii="Times New Roman" w:eastAsia="Calibri" w:hAnsi="Times New Roman" w:cs="Times New Roman"/>
                <w:sz w:val="20"/>
                <w:szCs w:val="20"/>
              </w:rPr>
              <w:t>državni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ispit.</w:t>
            </w:r>
          </w:p>
        </w:tc>
      </w:tr>
      <w:tr w:rsidR="00BB6E1A" w:rsidRPr="003748D5" w14:paraId="03D0BA7D" w14:textId="77777777" w:rsidTr="00012EDE">
        <w:trPr>
          <w:trHeight w:val="774"/>
        </w:trPr>
        <w:tc>
          <w:tcPr>
            <w:tcW w:w="6977" w:type="dxa"/>
            <w:gridSpan w:val="5"/>
          </w:tcPr>
          <w:p w14:paraId="05BCD9F7" w14:textId="77777777" w:rsidR="009757C4" w:rsidRDefault="00BB6E1A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- vodi upravni postupak od donošenja prvostupanjskog rješenja o utvrđivanju obveze </w:t>
            </w:r>
          </w:p>
          <w:p w14:paraId="24062312" w14:textId="77777777" w:rsidR="009757C4" w:rsidRDefault="009757C4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plaćanja komunalne naknade, naknade za uređenje voda, spomeničke rente te </w:t>
            </w:r>
          </w:p>
          <w:p w14:paraId="6CA623D4" w14:textId="77777777" w:rsidR="009757C4" w:rsidRDefault="009757C4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odgovara za pravovremeno pokretanje ovrhe odnosno iniciranje pokretanje </w:t>
            </w:r>
          </w:p>
          <w:p w14:paraId="5448F84F" w14:textId="77777777" w:rsidR="009757C4" w:rsidRDefault="009757C4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postupka utuživanja i prisilne naplate u skladu sa zakonskom regulativom Republike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5916C22F" w14:textId="0E6AD20F" w:rsidR="00BB6E1A" w:rsidRPr="00D21919" w:rsidRDefault="009757C4" w:rsidP="00D21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Hrvatske i propisima Grada Gospića za sva nenaplaćena potraživanja, </w:t>
            </w:r>
          </w:p>
        </w:tc>
        <w:tc>
          <w:tcPr>
            <w:tcW w:w="1386" w:type="dxa"/>
          </w:tcPr>
          <w:p w14:paraId="5924723E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63FA750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/>
          </w:tcPr>
          <w:p w14:paraId="33028C65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6E1A" w:rsidRPr="003748D5" w14:paraId="228F4985" w14:textId="77777777" w:rsidTr="00012EDE">
        <w:trPr>
          <w:trHeight w:val="774"/>
        </w:trPr>
        <w:tc>
          <w:tcPr>
            <w:tcW w:w="6977" w:type="dxa"/>
            <w:gridSpan w:val="5"/>
          </w:tcPr>
          <w:p w14:paraId="039E6B58" w14:textId="77777777" w:rsidR="009757C4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- svakodnevno i kontinuirano prati naplatu i pretražuje financijske kartice dužnika, te </w:t>
            </w:r>
          </w:p>
          <w:p w14:paraId="0E33D128" w14:textId="77777777" w:rsidR="009757C4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 odgovoran za</w:t>
            </w:r>
            <w:r w:rsidR="00636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pravovremeno pokretanje ovrhe za sva nenaplaćena potraživanja </w:t>
            </w:r>
          </w:p>
          <w:p w14:paraId="3FFA14F3" w14:textId="11565DD6" w:rsidR="00BB6E1A" w:rsidRPr="003748D5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 načelu neutralnog pristupa u odnosu na identitet dužnika,</w:t>
            </w:r>
          </w:p>
          <w:p w14:paraId="64A3EE45" w14:textId="77777777" w:rsidR="009757C4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 xml:space="preserve">-sudjeluje u izradi tjednih, mjesečnih, kvartalnih, polugodišnjih i godišnjih </w:t>
            </w:r>
          </w:p>
          <w:p w14:paraId="3C9419A1" w14:textId="7FF8B1B1" w:rsidR="00BB6E1A" w:rsidRPr="00D21919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financijskih i ostalih izvješća o zaduženju i naplati prihoda iz svoje nadležnosti,</w:t>
            </w:r>
          </w:p>
        </w:tc>
        <w:tc>
          <w:tcPr>
            <w:tcW w:w="1386" w:type="dxa"/>
          </w:tcPr>
          <w:p w14:paraId="18A81A58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407682E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B3467C2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147D360D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6E1A" w:rsidRPr="003748D5" w14:paraId="2E50C44C" w14:textId="77777777" w:rsidTr="00012EDE">
        <w:trPr>
          <w:trHeight w:val="774"/>
        </w:trPr>
        <w:tc>
          <w:tcPr>
            <w:tcW w:w="6977" w:type="dxa"/>
            <w:gridSpan w:val="5"/>
          </w:tcPr>
          <w:p w14:paraId="79FC716F" w14:textId="77777777" w:rsidR="009757C4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 xml:space="preserve">- vodi i ažurira postojeću bazu podataka o obveznicima, te obrađuje i sistematizira </w:t>
            </w:r>
          </w:p>
          <w:p w14:paraId="343F1E28" w14:textId="4D81FA19" w:rsidR="00BB6E1A" w:rsidRPr="003748D5" w:rsidRDefault="009757C4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</w:t>
            </w:r>
            <w:r w:rsidR="00BB6E1A"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podatke za nove obveznike,</w:t>
            </w:r>
          </w:p>
          <w:p w14:paraId="7474A6FD" w14:textId="77777777" w:rsidR="00BB6E1A" w:rsidRPr="003748D5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 prati zakone i propise iz svog djelokruga rada,</w:t>
            </w:r>
          </w:p>
          <w:p w14:paraId="28802BF0" w14:textId="251C2B59" w:rsidR="00BB6E1A" w:rsidRPr="00636F11" w:rsidRDefault="00BB6E1A" w:rsidP="0089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- obavlja i druge poslove prema svojim znanjima i sposobnostima iz nadležnosti odsjeka, u skladu sa zakonskom regulativom Republike Hrvatske i općim aktima Grada Gospića, po </w:t>
            </w: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nalogu voditelja </w:t>
            </w:r>
            <w:r w:rsidR="00636F11"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</w:t>
            </w: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dsjeka</w:t>
            </w:r>
            <w:r w:rsidR="00636F11"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</w:t>
            </w: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pročelnika</w:t>
            </w:r>
            <w:r w:rsidRPr="00374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6" w:type="dxa"/>
          </w:tcPr>
          <w:p w14:paraId="58224C0F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6CCCC4B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9C621D9" w14:textId="77777777" w:rsidR="00BB6E1A" w:rsidRPr="003748D5" w:rsidRDefault="00BB6E1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710D8268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BB6E1A" w:rsidRPr="003748D5" w14:paraId="42F33EA9" w14:textId="77777777" w:rsidTr="00012EDE">
        <w:tc>
          <w:tcPr>
            <w:tcW w:w="13779" w:type="dxa"/>
            <w:gridSpan w:val="8"/>
          </w:tcPr>
          <w:p w14:paraId="6B875C77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RAZINE STANDARDNIH MJERILA</w:t>
            </w:r>
          </w:p>
        </w:tc>
      </w:tr>
      <w:tr w:rsidR="00BB6E1A" w:rsidRPr="003748D5" w14:paraId="350E770C" w14:textId="77777777" w:rsidTr="00012EDE">
        <w:trPr>
          <w:trHeight w:val="164"/>
        </w:trPr>
        <w:tc>
          <w:tcPr>
            <w:tcW w:w="3060" w:type="dxa"/>
            <w:gridSpan w:val="2"/>
          </w:tcPr>
          <w:p w14:paraId="08B7B5EF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Složenost poslova:</w:t>
            </w:r>
          </w:p>
        </w:tc>
        <w:tc>
          <w:tcPr>
            <w:tcW w:w="10719" w:type="dxa"/>
            <w:gridSpan w:val="6"/>
          </w:tcPr>
          <w:p w14:paraId="0ACB51D1" w14:textId="266FF577" w:rsidR="00BB6E1A" w:rsidRPr="009757C4" w:rsidRDefault="009757C4" w:rsidP="00012E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S</w:t>
            </w:r>
            <w:r w:rsidRPr="009757C4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tupanj složenosti koji uključuje izričito određene poslove koji zahtijevaju primjenu jednostavnijih i precizno utvrđenih postupaka, metoda rada i stručnih tehnika te vođenje upravnog postupka i/ili rješavanje u jednostavnijim upravnim stvarima iz </w:t>
            </w:r>
            <w:r w:rsidRPr="00AA6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nadležnosti upravnog tijela;</w:t>
            </w:r>
          </w:p>
        </w:tc>
      </w:tr>
      <w:tr w:rsidR="00BB6E1A" w:rsidRPr="003748D5" w14:paraId="14365C30" w14:textId="77777777" w:rsidTr="00012EDE">
        <w:trPr>
          <w:trHeight w:val="162"/>
        </w:trPr>
        <w:tc>
          <w:tcPr>
            <w:tcW w:w="3060" w:type="dxa"/>
            <w:gridSpan w:val="2"/>
          </w:tcPr>
          <w:p w14:paraId="06F9E313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Samostalnost u radu</w:t>
            </w:r>
          </w:p>
        </w:tc>
        <w:tc>
          <w:tcPr>
            <w:tcW w:w="10719" w:type="dxa"/>
            <w:gridSpan w:val="6"/>
          </w:tcPr>
          <w:p w14:paraId="3B890FF7" w14:textId="77777777" w:rsidR="00BB6E1A" w:rsidRPr="003748D5" w:rsidRDefault="00BB6E1A" w:rsidP="00012ED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samostalnosti koji uključuje redovan nadzor nadređenog službenika te njegove upute za rješavanje relativno složenih stručnih problema.</w:t>
            </w:r>
          </w:p>
        </w:tc>
      </w:tr>
      <w:tr w:rsidR="00BB6E1A" w:rsidRPr="003748D5" w14:paraId="09B93A17" w14:textId="77777777" w:rsidTr="00012EDE">
        <w:trPr>
          <w:trHeight w:val="162"/>
        </w:trPr>
        <w:tc>
          <w:tcPr>
            <w:tcW w:w="3060" w:type="dxa"/>
            <w:gridSpan w:val="2"/>
          </w:tcPr>
          <w:p w14:paraId="047B4EAB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suradnje s drugim tijelima i komunikacije sa strankama: </w:t>
            </w:r>
          </w:p>
          <w:p w14:paraId="0985B690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9" w:type="dxa"/>
            <w:gridSpan w:val="6"/>
          </w:tcPr>
          <w:p w14:paraId="69B96DE1" w14:textId="77777777" w:rsidR="00BB6E1A" w:rsidRPr="003748D5" w:rsidRDefault="00BB6E1A" w:rsidP="00012E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stručnih komunikacija koji uključuje komunikacije unutar nižih unutarnjih ustrojstvenih jedinica.</w:t>
            </w:r>
          </w:p>
        </w:tc>
      </w:tr>
      <w:tr w:rsidR="00BB6E1A" w:rsidRPr="003748D5" w14:paraId="62BF8A76" w14:textId="77777777" w:rsidTr="00012EDE">
        <w:trPr>
          <w:trHeight w:val="162"/>
        </w:trPr>
        <w:tc>
          <w:tcPr>
            <w:tcW w:w="3060" w:type="dxa"/>
            <w:gridSpan w:val="2"/>
          </w:tcPr>
          <w:p w14:paraId="21F646AB" w14:textId="77777777" w:rsidR="00BB6E1A" w:rsidRPr="003748D5" w:rsidRDefault="00BB6E1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odgovornosti i utjecaj na donošenje odluka: </w:t>
            </w:r>
          </w:p>
        </w:tc>
        <w:tc>
          <w:tcPr>
            <w:tcW w:w="10719" w:type="dxa"/>
            <w:gridSpan w:val="6"/>
          </w:tcPr>
          <w:p w14:paraId="0001DE73" w14:textId="77777777" w:rsidR="00BB6E1A" w:rsidRPr="003748D5" w:rsidRDefault="00BB6E1A" w:rsidP="00012E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odgovornosti koji uključuje odgovornost za materijalne resurse s kojima  službenik radi, te pravilnu primjenu propisanih postupaka, metoda rada i stručnih tehnika.</w:t>
            </w:r>
          </w:p>
        </w:tc>
      </w:tr>
    </w:tbl>
    <w:p w14:paraId="670718F4" w14:textId="77777777" w:rsidR="004F6FAA" w:rsidRDefault="004F6FAA" w:rsidP="004F6FAA">
      <w:pPr>
        <w:rPr>
          <w:rFonts w:ascii="Times New Roman" w:hAnsi="Times New Roman" w:cs="Times New Roman"/>
          <w:sz w:val="20"/>
          <w:szCs w:val="20"/>
        </w:rPr>
      </w:pPr>
    </w:p>
    <w:p w14:paraId="2612D81C" w14:textId="77777777" w:rsidR="009E63D4" w:rsidRPr="003748D5" w:rsidRDefault="009E63D4" w:rsidP="004F6F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02"/>
        <w:gridCol w:w="910"/>
        <w:gridCol w:w="2169"/>
        <w:gridCol w:w="838"/>
        <w:gridCol w:w="1386"/>
        <w:gridCol w:w="3272"/>
        <w:gridCol w:w="2144"/>
      </w:tblGrid>
      <w:tr w:rsidR="004F6FAA" w:rsidRPr="003748D5" w14:paraId="7747FEEC" w14:textId="77777777" w:rsidTr="00012EDE">
        <w:tc>
          <w:tcPr>
            <w:tcW w:w="958" w:type="dxa"/>
            <w:tcBorders>
              <w:top w:val="single" w:sz="4" w:space="0" w:color="auto"/>
            </w:tcBorders>
          </w:tcPr>
          <w:p w14:paraId="16552E19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Br. radnog mjesta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5CD6264F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E888B81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775C8F6E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34F75850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1003B787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14:paraId="79A46DF0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unutarnje ustrojstvene jedinice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341A7D5C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izvršitelja</w:t>
            </w:r>
          </w:p>
        </w:tc>
      </w:tr>
      <w:tr w:rsidR="004F6FAA" w:rsidRPr="003748D5" w14:paraId="0E118889" w14:textId="77777777" w:rsidTr="00012EDE">
        <w:tc>
          <w:tcPr>
            <w:tcW w:w="958" w:type="dxa"/>
          </w:tcPr>
          <w:p w14:paraId="200B8F09" w14:textId="77777777" w:rsidR="004F6FAA" w:rsidRPr="003748D5" w:rsidRDefault="004F6FA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10.a</w:t>
            </w:r>
          </w:p>
        </w:tc>
        <w:tc>
          <w:tcPr>
            <w:tcW w:w="2102" w:type="dxa"/>
          </w:tcPr>
          <w:p w14:paraId="767B03F0" w14:textId="77777777" w:rsidR="004F6FAA" w:rsidRPr="009757C4" w:rsidRDefault="004F6FAA" w:rsidP="00012E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Viši komunalni-prometni redar</w:t>
            </w:r>
          </w:p>
          <w:p w14:paraId="68530CD0" w14:textId="77777777" w:rsidR="004F6FAA" w:rsidRPr="009757C4" w:rsidRDefault="004F6FAA" w:rsidP="00012E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14:paraId="551F86DD" w14:textId="77777777" w:rsidR="004F6FAA" w:rsidRPr="009757C4" w:rsidRDefault="004F6FA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169" w:type="dxa"/>
          </w:tcPr>
          <w:p w14:paraId="3585BD6E" w14:textId="77777777" w:rsidR="004F6FAA" w:rsidRPr="009757C4" w:rsidRDefault="004F6FAA" w:rsidP="00012ED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Viši referent</w:t>
            </w:r>
          </w:p>
        </w:tc>
        <w:tc>
          <w:tcPr>
            <w:tcW w:w="838" w:type="dxa"/>
          </w:tcPr>
          <w:p w14:paraId="66C0E313" w14:textId="77777777" w:rsidR="004F6FAA" w:rsidRPr="009757C4" w:rsidRDefault="004F6FA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1386" w:type="dxa"/>
          </w:tcPr>
          <w:p w14:paraId="10D44000" w14:textId="77777777" w:rsidR="004F6FAA" w:rsidRPr="009757C4" w:rsidRDefault="004F6FA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72" w:type="dxa"/>
          </w:tcPr>
          <w:p w14:paraId="39A7E949" w14:textId="77777777" w:rsidR="004F6FAA" w:rsidRPr="003748D5" w:rsidRDefault="004F6FAA" w:rsidP="00012ED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Odsjek za komunalno, prometno i poljoprivredno redarstvo</w:t>
            </w:r>
          </w:p>
        </w:tc>
        <w:tc>
          <w:tcPr>
            <w:tcW w:w="2144" w:type="dxa"/>
          </w:tcPr>
          <w:p w14:paraId="79AD7294" w14:textId="77777777" w:rsidR="004F6FAA" w:rsidRPr="003748D5" w:rsidRDefault="004F6FAA" w:rsidP="00012EDE">
            <w:pPr>
              <w:tabs>
                <w:tab w:val="center" w:pos="-1738"/>
                <w:tab w:val="left" w:pos="838"/>
              </w:tabs>
              <w:spacing w:line="240" w:lineRule="auto"/>
              <w:ind w:left="-2093" w:right="3861"/>
              <w:contextualSpacing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ab/>
              <w:t>1</w:t>
            </w: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1</w:t>
            </w:r>
          </w:p>
        </w:tc>
      </w:tr>
      <w:tr w:rsidR="004F6FAA" w:rsidRPr="003748D5" w14:paraId="19B52A5C" w14:textId="77777777" w:rsidTr="00012EDE">
        <w:trPr>
          <w:trHeight w:val="791"/>
        </w:trPr>
        <w:tc>
          <w:tcPr>
            <w:tcW w:w="6977" w:type="dxa"/>
            <w:gridSpan w:val="5"/>
          </w:tcPr>
          <w:p w14:paraId="51AFB17B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OPIS POSLOVA RADNOG MJESTA: </w:t>
            </w:r>
          </w:p>
        </w:tc>
        <w:tc>
          <w:tcPr>
            <w:tcW w:w="1386" w:type="dxa"/>
          </w:tcPr>
          <w:p w14:paraId="5C38A0FC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Približan postotak vremena potreban za obavljanje pojedinog posla</w:t>
            </w:r>
          </w:p>
        </w:tc>
        <w:tc>
          <w:tcPr>
            <w:tcW w:w="5416" w:type="dxa"/>
            <w:gridSpan w:val="2"/>
          </w:tcPr>
          <w:p w14:paraId="0384D392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STANDARDNOG MJERILA POTREBNOG STRUČNOG ZNANJA</w:t>
            </w: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4F6FAA" w:rsidRPr="003748D5" w14:paraId="6FA2DA82" w14:textId="77777777" w:rsidTr="00012EDE">
        <w:trPr>
          <w:trHeight w:val="238"/>
        </w:trPr>
        <w:tc>
          <w:tcPr>
            <w:tcW w:w="6977" w:type="dxa"/>
            <w:gridSpan w:val="5"/>
          </w:tcPr>
          <w:p w14:paraId="2890028E" w14:textId="5A725686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obavlja poslove nadzora nad provedbom Zakona o sigurnosti prometa na cestama, </w:t>
            </w: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Odluke o uređenju prometa kao i drugih akata kojima je utvrđena nadležnost prometnog redarstva,</w:t>
            </w:r>
          </w:p>
          <w:p w14:paraId="239BA95E" w14:textId="77777777" w:rsidR="00636F11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obavlja nadzor nepropisno zaustavljenih i parkiranih vozila, poslove nesmetanog odvijanja prometa na</w:t>
            </w:r>
            <w:r w:rsidR="00636F11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području Grada, naplaćuje novčane kazne odnosno izdaje prekršajne naloge u skladu s pozitivnim propisima i općim aktima Grada, </w:t>
            </w:r>
          </w:p>
          <w:p w14:paraId="36FFF1CC" w14:textId="77777777" w:rsidR="00636F11" w:rsidRPr="009757C4" w:rsidRDefault="00636F11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4F6FAA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surađuje s drugim nadležnim  tijelima i društvima, </w:t>
            </w:r>
          </w:p>
          <w:p w14:paraId="70E534C3" w14:textId="58F36C3C" w:rsidR="004F6FAA" w:rsidRPr="009757C4" w:rsidRDefault="00636F11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4F6FAA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sankcionira aktivnosti koje predstavljaju remećenje prometnih pravila,</w:t>
            </w:r>
          </w:p>
          <w:p w14:paraId="24261BD8" w14:textId="77777777" w:rsidR="004F6FAA" w:rsidRPr="003748D5" w:rsidRDefault="004F6FAA" w:rsidP="00012E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757C4">
              <w:rPr>
                <w:rFonts w:ascii="Times New Roman" w:eastAsia="Calibri" w:hAnsi="Times New Roman" w:cs="Times New Roman"/>
                <w:sz w:val="20"/>
                <w:szCs w:val="20"/>
              </w:rPr>
              <w:t>- obavlja poslove premještanja nepropisno zaustavljenih i parkiranih vozila,</w:t>
            </w:r>
          </w:p>
        </w:tc>
        <w:tc>
          <w:tcPr>
            <w:tcW w:w="1386" w:type="dxa"/>
          </w:tcPr>
          <w:p w14:paraId="650702CF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903BB21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5416" w:type="dxa"/>
            <w:gridSpan w:val="2"/>
            <w:vMerge w:val="restart"/>
          </w:tcPr>
          <w:p w14:paraId="7F2ECB75" w14:textId="77777777" w:rsidR="004F6FAA" w:rsidRPr="003748D5" w:rsidRDefault="004F6FAA" w:rsidP="00012E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2387E4A" w14:textId="77777777" w:rsidR="009757C4" w:rsidRDefault="004F6FAA" w:rsidP="00D219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sveučilišni p</w:t>
            </w:r>
            <w:r w:rsidR="009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rijediplomski studij ili stručni prijediplomski </w:t>
            </w:r>
          </w:p>
          <w:p w14:paraId="3724F660" w14:textId="77777777" w:rsidR="009757C4" w:rsidRPr="009757C4" w:rsidRDefault="009757C4" w:rsidP="00D219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9757C4">
              <w:rPr>
                <w:rFonts w:ascii="Times New Roman" w:eastAsia="Calibri" w:hAnsi="Times New Roman" w:cs="Times New Roman"/>
                <w:sz w:val="20"/>
                <w:szCs w:val="20"/>
              </w:rPr>
              <w:t>studij ili stručni kratki studij</w:t>
            </w:r>
            <w:r w:rsidR="004F6FAA" w:rsidRPr="009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ekonomske,  upravne ili šumarske  </w:t>
            </w:r>
          </w:p>
          <w:p w14:paraId="5AAF950E" w14:textId="1DA99AE4" w:rsidR="004F6FAA" w:rsidRPr="009757C4" w:rsidRDefault="009757C4" w:rsidP="00D219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F6FAA" w:rsidRPr="009757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struke, </w:t>
            </w:r>
          </w:p>
          <w:p w14:paraId="56623858" w14:textId="77777777" w:rsidR="009757C4" w:rsidRDefault="004F6FAA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najmanje jedna</w:t>
            </w:r>
            <w:r w:rsidR="00D2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godina radnog iskustva na odgovarajućim </w:t>
            </w:r>
          </w:p>
          <w:p w14:paraId="1CF60EC2" w14:textId="70DFE32F" w:rsidR="004F6FAA" w:rsidRPr="003748D5" w:rsidRDefault="009757C4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F6FAA"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poslovima,</w:t>
            </w:r>
          </w:p>
          <w:p w14:paraId="26A0E5B2" w14:textId="541E70AC" w:rsidR="004F6FAA" w:rsidRPr="003748D5" w:rsidRDefault="004F6FAA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položen </w:t>
            </w:r>
            <w:r w:rsidR="009757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državni</w:t>
            </w: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ispit,</w:t>
            </w:r>
          </w:p>
          <w:p w14:paraId="0598A081" w14:textId="77777777" w:rsidR="004F6FAA" w:rsidRPr="003748D5" w:rsidRDefault="004F6FAA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vozački ispit B kategorije,</w:t>
            </w:r>
          </w:p>
          <w:p w14:paraId="4B52293D" w14:textId="13FCC30D" w:rsidR="004F6FAA" w:rsidRPr="003748D5" w:rsidRDefault="004F6FAA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poznavanje rada na računalu, </w:t>
            </w:r>
          </w:p>
          <w:p w14:paraId="7994BFBB" w14:textId="66026B8A" w:rsidR="004F6FAA" w:rsidRPr="003748D5" w:rsidRDefault="004F6FAA" w:rsidP="00D2191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-završen program stručnog osposobljavanja za obavljanje poslova </w:t>
            </w:r>
            <w:r w:rsidR="00D21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</w:t>
            </w:r>
            <w:r w:rsidRPr="003748D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pravljanje prometom te poslove nadzora i premještanja nepropisno zaustavljenih i parkirnih vozila.</w:t>
            </w:r>
          </w:p>
          <w:p w14:paraId="5A8C5727" w14:textId="77777777" w:rsidR="004F6FAA" w:rsidRPr="003748D5" w:rsidRDefault="004F6FAA" w:rsidP="0001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</w:p>
          <w:p w14:paraId="54F85480" w14:textId="77777777" w:rsidR="004F6FAA" w:rsidRPr="003748D5" w:rsidRDefault="004F6FAA" w:rsidP="00012ED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55CE8A77" w14:textId="77777777" w:rsidR="004F6FAA" w:rsidRPr="003748D5" w:rsidRDefault="004F6FAA" w:rsidP="00012EDE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F6FAA" w:rsidRPr="003748D5" w14:paraId="39091471" w14:textId="77777777" w:rsidTr="00012EDE">
        <w:trPr>
          <w:trHeight w:val="236"/>
        </w:trPr>
        <w:tc>
          <w:tcPr>
            <w:tcW w:w="6977" w:type="dxa"/>
            <w:gridSpan w:val="5"/>
          </w:tcPr>
          <w:p w14:paraId="4E1B1C3B" w14:textId="30D44A2C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- obavlja poslove komunalnog redarstva, provodi mjere u granicama onih Zakona i podzakonskih akata iz kojih proizlaze nadležnosti komunalnog redarstva,</w:t>
            </w:r>
          </w:p>
          <w:p w14:paraId="64C93CE2" w14:textId="5096280E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provodi mjere za sprječavanje nepropisnog odbacivanja otpada i mjere za uklanjanje otpada odbačenog u okoliš,</w:t>
            </w:r>
          </w:p>
          <w:p w14:paraId="6728B1ED" w14:textId="3E77C67C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utvrđuje zakonitost građenja i provedbe zahvata u prostoru koji nisu građenje iz nadležnosti upravnog tijela te nalaže mjere propisane zakonom,</w:t>
            </w:r>
          </w:p>
          <w:p w14:paraId="46E7D48B" w14:textId="46B06BB6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provodi nadzor i donosi upravne mjere u cilju sprječavanja štetnih učinaka na zdravlje ljudi koje donosi buka u okolišu,</w:t>
            </w:r>
          </w:p>
          <w:p w14:paraId="74F5A772" w14:textId="03920766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nadzire uvjete i način držanja kućnih ljubimaca kao i način  postupanja s napuštenim i izgubljenim životinjama,</w:t>
            </w:r>
          </w:p>
          <w:p w14:paraId="0F83AE9C" w14:textId="77777777" w:rsidR="00636F11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u provođenju mjera komunalnog reda komunalni redar izriče kazne na mjestu prekršaja, izriče</w:t>
            </w:r>
            <w:r w:rsidR="00636F11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mandatne kazne, izdaje obvezni prekršajni nalog, podnosi optužni prijedlog, </w:t>
            </w:r>
          </w:p>
          <w:p w14:paraId="36CE39F9" w14:textId="6FC7728C" w:rsidR="00636F11" w:rsidRPr="009757C4" w:rsidRDefault="00636F11" w:rsidP="006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vodi upravni postupak i donosi rješenja iz svoje nadležnosti </w:t>
            </w:r>
          </w:p>
          <w:p w14:paraId="3CD260B0" w14:textId="367DD6C7" w:rsidR="004F6FAA" w:rsidRPr="009757C4" w:rsidRDefault="00636F11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</w:t>
            </w:r>
            <w:r w:rsidR="004F6FAA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obavještava drugo (nadležno) tijelo ukoliko uoči nezakonitosti s kojima nije izravno ovlašten postupati,</w:t>
            </w:r>
          </w:p>
          <w:p w14:paraId="6DD418A6" w14:textId="77777777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provodi komunalni red za sajmenih dana i gradskih manifestacija, </w:t>
            </w:r>
          </w:p>
          <w:p w14:paraId="7CC29AE7" w14:textId="77777777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osigurava veterinarsko-higijeničarski servis, deratizaciju i dezinsekciju na području Grada , </w:t>
            </w:r>
          </w:p>
          <w:p w14:paraId="11046165" w14:textId="77777777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 provodi nadzor nad izvođenjem radova na održavanju i izgradnji sustava javne rasvjete,</w:t>
            </w:r>
          </w:p>
          <w:p w14:paraId="70191663" w14:textId="77777777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- </w:t>
            </w: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obavlja odgovarajuće poslove u svezi  održavanja  javnih površina i  komunalne opreme, </w:t>
            </w:r>
          </w:p>
          <w:p w14:paraId="06942203" w14:textId="367B21A1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 provodi nadzor nad  poslovima koji se odnose na održavanje čistoće javnih i zelenih površina te komunalnih objekata,</w:t>
            </w:r>
          </w:p>
          <w:p w14:paraId="7BE98C07" w14:textId="77777777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vodi dnevnik rada i evidenciju službenih zabilješki,</w:t>
            </w:r>
          </w:p>
          <w:p w14:paraId="2D59D512" w14:textId="7C39939E" w:rsidR="004F6FAA" w:rsidRPr="009757C4" w:rsidRDefault="004F6FAA" w:rsidP="00012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636F11"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757C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obavlja ostale stručne i upravne poslove koji proizlaze iz propisa nadležnosti  komunalnog i prometnog redarstva,</w:t>
            </w:r>
          </w:p>
          <w:p w14:paraId="6A4FD553" w14:textId="77777777" w:rsidR="004F6FAA" w:rsidRPr="009757C4" w:rsidRDefault="004F6FAA" w:rsidP="00012E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13B7BD6D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EAC422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416" w:type="dxa"/>
            <w:gridSpan w:val="2"/>
            <w:vMerge/>
          </w:tcPr>
          <w:p w14:paraId="6B731568" w14:textId="77777777" w:rsidR="004F6FAA" w:rsidRPr="003748D5" w:rsidRDefault="004F6FAA" w:rsidP="00012E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FAA" w:rsidRPr="003748D5" w14:paraId="77A81F2B" w14:textId="77777777" w:rsidTr="00012EDE">
        <w:trPr>
          <w:trHeight w:val="236"/>
        </w:trPr>
        <w:tc>
          <w:tcPr>
            <w:tcW w:w="6977" w:type="dxa"/>
            <w:gridSpan w:val="5"/>
          </w:tcPr>
          <w:p w14:paraId="2C620EFD" w14:textId="77777777" w:rsidR="004F6FAA" w:rsidRPr="009757C4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757C4">
              <w:rPr>
                <w:rFonts w:ascii="Times New Roman" w:hAnsi="Times New Roman" w:cs="Times New Roman"/>
                <w:sz w:val="20"/>
                <w:szCs w:val="20"/>
              </w:rPr>
              <w:t>- obavlja i druge poslove po nalogu voditelja Odsjeka i pročelnika.</w:t>
            </w:r>
          </w:p>
        </w:tc>
        <w:tc>
          <w:tcPr>
            <w:tcW w:w="1386" w:type="dxa"/>
          </w:tcPr>
          <w:p w14:paraId="48E5D4E1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42494D4" w14:textId="77777777" w:rsidR="004F6FAA" w:rsidRPr="003748D5" w:rsidRDefault="004F6FAA" w:rsidP="0001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416" w:type="dxa"/>
            <w:gridSpan w:val="2"/>
            <w:vMerge/>
          </w:tcPr>
          <w:p w14:paraId="7A6E61BA" w14:textId="77777777" w:rsidR="004F6FAA" w:rsidRPr="003748D5" w:rsidRDefault="004F6FAA" w:rsidP="00012ED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6FAA" w:rsidRPr="003748D5" w14:paraId="049B6EC9" w14:textId="77777777" w:rsidTr="00012EDE">
        <w:tc>
          <w:tcPr>
            <w:tcW w:w="13779" w:type="dxa"/>
            <w:gridSpan w:val="8"/>
          </w:tcPr>
          <w:p w14:paraId="07C0A58B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RAZINE STANDARDNIH MJERILA</w:t>
            </w:r>
          </w:p>
        </w:tc>
      </w:tr>
      <w:tr w:rsidR="004F6FAA" w:rsidRPr="003748D5" w14:paraId="046984E4" w14:textId="77777777" w:rsidTr="00012EDE">
        <w:trPr>
          <w:trHeight w:val="164"/>
        </w:trPr>
        <w:tc>
          <w:tcPr>
            <w:tcW w:w="3060" w:type="dxa"/>
            <w:gridSpan w:val="2"/>
          </w:tcPr>
          <w:p w14:paraId="59F5CBB7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Složenost poslova:</w:t>
            </w:r>
          </w:p>
        </w:tc>
        <w:tc>
          <w:tcPr>
            <w:tcW w:w="10719" w:type="dxa"/>
            <w:gridSpan w:val="6"/>
          </w:tcPr>
          <w:p w14:paraId="45951C3F" w14:textId="012E4E4C" w:rsidR="004F6FAA" w:rsidRPr="003748D5" w:rsidRDefault="009757C4" w:rsidP="00012ED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S</w:t>
            </w:r>
            <w:r w:rsidRPr="009757C4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tupanj složenosti koji uključuje izričito određene poslove koji zahtijevaju primjenu jednostavnijih i precizno utvrđenih </w:t>
            </w:r>
            <w:r w:rsidRPr="009757C4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lastRenderedPageBreak/>
              <w:t xml:space="preserve">postupaka, metoda rada i stručnih tehnika te vođenje upravnog postupka i/ili rješavanje u jednostavnijim upravnim stvarima </w:t>
            </w:r>
            <w:r w:rsidRPr="00AA6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iz nadležnosti upravnog tijela</w:t>
            </w:r>
            <w:r w:rsidR="004F6FAA" w:rsidRPr="00AA6A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F6FAA" w:rsidRPr="003748D5" w14:paraId="53A3138E" w14:textId="77777777" w:rsidTr="00012EDE">
        <w:trPr>
          <w:trHeight w:val="162"/>
        </w:trPr>
        <w:tc>
          <w:tcPr>
            <w:tcW w:w="3060" w:type="dxa"/>
            <w:gridSpan w:val="2"/>
          </w:tcPr>
          <w:p w14:paraId="5F1BD6CC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Samostalnost u radu</w:t>
            </w:r>
          </w:p>
        </w:tc>
        <w:tc>
          <w:tcPr>
            <w:tcW w:w="10719" w:type="dxa"/>
            <w:gridSpan w:val="6"/>
          </w:tcPr>
          <w:p w14:paraId="4A0C443F" w14:textId="77777777" w:rsidR="004F6FAA" w:rsidRPr="003748D5" w:rsidRDefault="004F6FAA" w:rsidP="00012ED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samostalnosti koji uključuje redovan nadzor nadređenog službenika te njegove upute za rješavanje relativno složenih stručnih problema.</w:t>
            </w:r>
          </w:p>
        </w:tc>
      </w:tr>
      <w:tr w:rsidR="004F6FAA" w:rsidRPr="003748D5" w14:paraId="0F8A9D9B" w14:textId="77777777" w:rsidTr="00012EDE">
        <w:trPr>
          <w:trHeight w:val="162"/>
        </w:trPr>
        <w:tc>
          <w:tcPr>
            <w:tcW w:w="3060" w:type="dxa"/>
            <w:gridSpan w:val="2"/>
          </w:tcPr>
          <w:p w14:paraId="3232134A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suradnje s drugim tijelima i komunikacije sa strankama: </w:t>
            </w:r>
          </w:p>
        </w:tc>
        <w:tc>
          <w:tcPr>
            <w:tcW w:w="10719" w:type="dxa"/>
            <w:gridSpan w:val="6"/>
          </w:tcPr>
          <w:p w14:paraId="461ADC84" w14:textId="77777777" w:rsidR="004F6FAA" w:rsidRPr="003748D5" w:rsidRDefault="004F6FAA" w:rsidP="0001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stručnih komunikacija koji uključuje komunikacije unutar nižih unutarnjih ustrojstvenih jedinica.</w:t>
            </w:r>
          </w:p>
        </w:tc>
      </w:tr>
      <w:tr w:rsidR="004F6FAA" w:rsidRPr="003748D5" w14:paraId="7CDFB358" w14:textId="77777777" w:rsidTr="00012EDE">
        <w:trPr>
          <w:trHeight w:val="162"/>
        </w:trPr>
        <w:tc>
          <w:tcPr>
            <w:tcW w:w="3060" w:type="dxa"/>
            <w:gridSpan w:val="2"/>
          </w:tcPr>
          <w:p w14:paraId="53CCFB21" w14:textId="77777777" w:rsidR="004F6FAA" w:rsidRPr="003748D5" w:rsidRDefault="004F6FAA" w:rsidP="0001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odgovornosti i utjecaj na donošenje odluka: </w:t>
            </w:r>
          </w:p>
        </w:tc>
        <w:tc>
          <w:tcPr>
            <w:tcW w:w="10719" w:type="dxa"/>
            <w:gridSpan w:val="6"/>
          </w:tcPr>
          <w:p w14:paraId="79CB0730" w14:textId="77777777" w:rsidR="004F6FAA" w:rsidRPr="003748D5" w:rsidRDefault="004F6FAA" w:rsidP="00012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Stupanj odgovornosti koji uključuje odgovornost za materijalne resurse s kojima  službenik radi, te pravilnu primjenu propisanih postupaka, metoda rada i stručnih tehnika.</w:t>
            </w:r>
          </w:p>
        </w:tc>
      </w:tr>
    </w:tbl>
    <w:p w14:paraId="2CF0415D" w14:textId="77777777" w:rsidR="004F6FAA" w:rsidRPr="003748D5" w:rsidRDefault="004F6FAA" w:rsidP="004F6FAA">
      <w:pPr>
        <w:rPr>
          <w:rFonts w:ascii="Times New Roman" w:hAnsi="Times New Roman" w:cs="Times New Roman"/>
          <w:sz w:val="20"/>
          <w:szCs w:val="20"/>
        </w:rPr>
      </w:pPr>
    </w:p>
    <w:p w14:paraId="741A607F" w14:textId="77777777" w:rsidR="00662E58" w:rsidRPr="003748D5" w:rsidRDefault="00662E58">
      <w:pPr>
        <w:rPr>
          <w:rFonts w:ascii="Times New Roman" w:hAnsi="Times New Roman" w:cs="Times New Roman"/>
          <w:sz w:val="20"/>
          <w:szCs w:val="20"/>
        </w:rPr>
      </w:pPr>
    </w:p>
    <w:p w14:paraId="4C3D63F9" w14:textId="77777777" w:rsidR="00160FE2" w:rsidRPr="003748D5" w:rsidRDefault="00160FE2" w:rsidP="00160FE2">
      <w:pPr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bookmarkStart w:id="1" w:name="_Hlk138939914"/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GRADONAČELNIK GRADA GOSPIĆA</w:t>
      </w:r>
    </w:p>
    <w:p w14:paraId="6A311767" w14:textId="1353F6A6" w:rsidR="00160FE2" w:rsidRPr="003748D5" w:rsidRDefault="00160FE2" w:rsidP="00160FE2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  <w:t xml:space="preserve">  Karlo Starčević</w:t>
      </w:r>
      <w:r w:rsidR="00552F0F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v.r.</w:t>
      </w:r>
    </w:p>
    <w:p w14:paraId="32F4D2FC" w14:textId="77777777" w:rsidR="00662E58" w:rsidRPr="003748D5" w:rsidRDefault="00662E58">
      <w:pPr>
        <w:rPr>
          <w:rFonts w:ascii="Times New Roman" w:hAnsi="Times New Roman" w:cs="Times New Roman"/>
          <w:sz w:val="20"/>
          <w:szCs w:val="20"/>
        </w:rPr>
      </w:pPr>
    </w:p>
    <w:bookmarkEnd w:id="1"/>
    <w:p w14:paraId="754EE848" w14:textId="77777777" w:rsidR="00662E58" w:rsidRPr="003748D5" w:rsidRDefault="00662E58">
      <w:pPr>
        <w:rPr>
          <w:rFonts w:ascii="Times New Roman" w:hAnsi="Times New Roman" w:cs="Times New Roman"/>
          <w:sz w:val="20"/>
          <w:szCs w:val="20"/>
        </w:rPr>
      </w:pPr>
    </w:p>
    <w:p w14:paraId="6F321115" w14:textId="77777777" w:rsidR="00662E58" w:rsidRPr="003748D5" w:rsidRDefault="00662E58">
      <w:pPr>
        <w:rPr>
          <w:rFonts w:ascii="Times New Roman" w:hAnsi="Times New Roman" w:cs="Times New Roman"/>
          <w:sz w:val="20"/>
          <w:szCs w:val="20"/>
        </w:rPr>
      </w:pPr>
    </w:p>
    <w:p w14:paraId="6EC64771" w14:textId="77777777" w:rsidR="00D96459" w:rsidRPr="003748D5" w:rsidRDefault="00D96459">
      <w:pPr>
        <w:rPr>
          <w:rFonts w:ascii="Times New Roman" w:hAnsi="Times New Roman" w:cs="Times New Roman"/>
          <w:sz w:val="20"/>
          <w:szCs w:val="20"/>
        </w:rPr>
      </w:pPr>
      <w:bookmarkStart w:id="2" w:name="_Hlk130904313"/>
    </w:p>
    <w:bookmarkEnd w:id="2"/>
    <w:p w14:paraId="12749965" w14:textId="77777777" w:rsidR="008F3E47" w:rsidRPr="003748D5" w:rsidRDefault="008F3E47">
      <w:pPr>
        <w:rPr>
          <w:rFonts w:ascii="Times New Roman" w:hAnsi="Times New Roman" w:cs="Times New Roman"/>
          <w:sz w:val="20"/>
          <w:szCs w:val="20"/>
        </w:rPr>
      </w:pPr>
    </w:p>
    <w:p w14:paraId="1E2D6F84" w14:textId="77777777" w:rsidR="00C12804" w:rsidRPr="003748D5" w:rsidRDefault="00C12804">
      <w:pPr>
        <w:rPr>
          <w:rFonts w:ascii="Times New Roman" w:hAnsi="Times New Roman" w:cs="Times New Roman"/>
          <w:sz w:val="20"/>
          <w:szCs w:val="20"/>
        </w:rPr>
      </w:pPr>
    </w:p>
    <w:p w14:paraId="501BDACB" w14:textId="77777777" w:rsidR="00C12804" w:rsidRPr="003748D5" w:rsidRDefault="00C12804">
      <w:pPr>
        <w:rPr>
          <w:rFonts w:ascii="Times New Roman" w:hAnsi="Times New Roman" w:cs="Times New Roman"/>
          <w:sz w:val="20"/>
          <w:szCs w:val="20"/>
        </w:rPr>
      </w:pPr>
    </w:p>
    <w:p w14:paraId="5422D7D6" w14:textId="77777777" w:rsidR="00C12804" w:rsidRPr="003748D5" w:rsidRDefault="00C12804">
      <w:pPr>
        <w:rPr>
          <w:rFonts w:ascii="Times New Roman" w:hAnsi="Times New Roman" w:cs="Times New Roman"/>
          <w:sz w:val="20"/>
          <w:szCs w:val="20"/>
        </w:rPr>
      </w:pPr>
    </w:p>
    <w:p w14:paraId="57BF0ED2" w14:textId="77777777" w:rsidR="00C12804" w:rsidRPr="003748D5" w:rsidRDefault="00C12804">
      <w:pPr>
        <w:rPr>
          <w:rFonts w:ascii="Times New Roman" w:hAnsi="Times New Roman" w:cs="Times New Roman"/>
          <w:sz w:val="20"/>
          <w:szCs w:val="20"/>
        </w:rPr>
      </w:pPr>
    </w:p>
    <w:sectPr w:rsidR="00C12804" w:rsidRPr="003748D5" w:rsidSect="00070780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BF35" w14:textId="77777777" w:rsidR="00932A49" w:rsidRDefault="00932A49" w:rsidP="00FC7E0B">
      <w:pPr>
        <w:spacing w:after="0" w:line="240" w:lineRule="auto"/>
      </w:pPr>
      <w:r>
        <w:separator/>
      </w:r>
    </w:p>
  </w:endnote>
  <w:endnote w:type="continuationSeparator" w:id="0">
    <w:p w14:paraId="7D750A9B" w14:textId="77777777" w:rsidR="00932A49" w:rsidRDefault="00932A49" w:rsidP="00F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33923"/>
      <w:docPartObj>
        <w:docPartGallery w:val="Page Numbers (Bottom of Page)"/>
        <w:docPartUnique/>
      </w:docPartObj>
    </w:sdtPr>
    <w:sdtEndPr/>
    <w:sdtContent>
      <w:p w14:paraId="6BE4D02E" w14:textId="7D4B72B3" w:rsidR="00FC7E0B" w:rsidRDefault="00FC7E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889">
          <w:rPr>
            <w:noProof/>
          </w:rPr>
          <w:t>2</w:t>
        </w:r>
        <w:r>
          <w:fldChar w:fldCharType="end"/>
        </w:r>
      </w:p>
    </w:sdtContent>
  </w:sdt>
  <w:p w14:paraId="6FC7E5EA" w14:textId="77777777" w:rsidR="00FC7E0B" w:rsidRDefault="00FC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78D2" w14:textId="77777777" w:rsidR="00932A49" w:rsidRDefault="00932A49" w:rsidP="00FC7E0B">
      <w:pPr>
        <w:spacing w:after="0" w:line="240" w:lineRule="auto"/>
      </w:pPr>
      <w:r>
        <w:separator/>
      </w:r>
    </w:p>
  </w:footnote>
  <w:footnote w:type="continuationSeparator" w:id="0">
    <w:p w14:paraId="31492547" w14:textId="77777777" w:rsidR="00932A49" w:rsidRDefault="00932A49" w:rsidP="00F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73"/>
    <w:multiLevelType w:val="hybridMultilevel"/>
    <w:tmpl w:val="7AF4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65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BD8"/>
    <w:multiLevelType w:val="hybridMultilevel"/>
    <w:tmpl w:val="61E063E4"/>
    <w:lvl w:ilvl="0" w:tplc="88EAEE10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190D"/>
    <w:multiLevelType w:val="hybridMultilevel"/>
    <w:tmpl w:val="6BD09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C51"/>
    <w:multiLevelType w:val="hybridMultilevel"/>
    <w:tmpl w:val="AA6676D6"/>
    <w:lvl w:ilvl="0" w:tplc="BF709C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5C33"/>
    <w:multiLevelType w:val="hybridMultilevel"/>
    <w:tmpl w:val="D5B2C624"/>
    <w:lvl w:ilvl="0" w:tplc="B0F0786A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B79"/>
    <w:multiLevelType w:val="hybridMultilevel"/>
    <w:tmpl w:val="9B2A131C"/>
    <w:lvl w:ilvl="0" w:tplc="3E7458C2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9377D88"/>
    <w:multiLevelType w:val="hybridMultilevel"/>
    <w:tmpl w:val="3AA64ACC"/>
    <w:lvl w:ilvl="0" w:tplc="991E8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30C7"/>
    <w:multiLevelType w:val="hybridMultilevel"/>
    <w:tmpl w:val="16AC0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212AC2"/>
    <w:multiLevelType w:val="hybridMultilevel"/>
    <w:tmpl w:val="5074FE8E"/>
    <w:lvl w:ilvl="0" w:tplc="E2B618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E61E9"/>
    <w:multiLevelType w:val="hybridMultilevel"/>
    <w:tmpl w:val="FCCA54E6"/>
    <w:lvl w:ilvl="0" w:tplc="1E7E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C0E10"/>
    <w:multiLevelType w:val="hybridMultilevel"/>
    <w:tmpl w:val="D5B2C62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2894"/>
    <w:multiLevelType w:val="hybridMultilevel"/>
    <w:tmpl w:val="BADE5F8E"/>
    <w:lvl w:ilvl="0" w:tplc="5E44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F4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DEC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3169"/>
    <w:multiLevelType w:val="hybridMultilevel"/>
    <w:tmpl w:val="47948F88"/>
    <w:lvl w:ilvl="0" w:tplc="10A25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C"/>
    <w:rsid w:val="00024D72"/>
    <w:rsid w:val="00035095"/>
    <w:rsid w:val="00056DD5"/>
    <w:rsid w:val="00070780"/>
    <w:rsid w:val="0009725F"/>
    <w:rsid w:val="000B7102"/>
    <w:rsid w:val="00103291"/>
    <w:rsid w:val="001125DD"/>
    <w:rsid w:val="001466CB"/>
    <w:rsid w:val="00160FE2"/>
    <w:rsid w:val="00174F9D"/>
    <w:rsid w:val="001C0100"/>
    <w:rsid w:val="002119AE"/>
    <w:rsid w:val="00222539"/>
    <w:rsid w:val="00247E9C"/>
    <w:rsid w:val="00260B5C"/>
    <w:rsid w:val="0026248A"/>
    <w:rsid w:val="00281AC6"/>
    <w:rsid w:val="00282174"/>
    <w:rsid w:val="002A0935"/>
    <w:rsid w:val="002D3FCF"/>
    <w:rsid w:val="003133E8"/>
    <w:rsid w:val="003201DC"/>
    <w:rsid w:val="003466A7"/>
    <w:rsid w:val="003709F7"/>
    <w:rsid w:val="00372C5E"/>
    <w:rsid w:val="00372ECF"/>
    <w:rsid w:val="00373E94"/>
    <w:rsid w:val="003748D5"/>
    <w:rsid w:val="00375F87"/>
    <w:rsid w:val="00384AC2"/>
    <w:rsid w:val="003C4A38"/>
    <w:rsid w:val="003E7020"/>
    <w:rsid w:val="003E7819"/>
    <w:rsid w:val="004322A3"/>
    <w:rsid w:val="004474E0"/>
    <w:rsid w:val="004B41E4"/>
    <w:rsid w:val="004D5091"/>
    <w:rsid w:val="004F6FAA"/>
    <w:rsid w:val="005115D1"/>
    <w:rsid w:val="00517F6C"/>
    <w:rsid w:val="005463CB"/>
    <w:rsid w:val="00552F0F"/>
    <w:rsid w:val="005F6F27"/>
    <w:rsid w:val="006231F3"/>
    <w:rsid w:val="00635DEF"/>
    <w:rsid w:val="00636F11"/>
    <w:rsid w:val="006416A8"/>
    <w:rsid w:val="00644DA0"/>
    <w:rsid w:val="00650BA5"/>
    <w:rsid w:val="00662E58"/>
    <w:rsid w:val="00667F3B"/>
    <w:rsid w:val="00672B64"/>
    <w:rsid w:val="006A6905"/>
    <w:rsid w:val="006D51FD"/>
    <w:rsid w:val="006F336B"/>
    <w:rsid w:val="006F6BA5"/>
    <w:rsid w:val="006F721A"/>
    <w:rsid w:val="00700286"/>
    <w:rsid w:val="007A56CF"/>
    <w:rsid w:val="007B24CC"/>
    <w:rsid w:val="007F79C3"/>
    <w:rsid w:val="0080259E"/>
    <w:rsid w:val="008075F1"/>
    <w:rsid w:val="008712A2"/>
    <w:rsid w:val="00887FD6"/>
    <w:rsid w:val="00897856"/>
    <w:rsid w:val="008C289F"/>
    <w:rsid w:val="008F3E47"/>
    <w:rsid w:val="008F5B75"/>
    <w:rsid w:val="00927298"/>
    <w:rsid w:val="00927F6D"/>
    <w:rsid w:val="00932A49"/>
    <w:rsid w:val="00937956"/>
    <w:rsid w:val="00946889"/>
    <w:rsid w:val="009757C4"/>
    <w:rsid w:val="009877D8"/>
    <w:rsid w:val="009E63D4"/>
    <w:rsid w:val="009F3A30"/>
    <w:rsid w:val="009F6F46"/>
    <w:rsid w:val="00A05C25"/>
    <w:rsid w:val="00A31E9D"/>
    <w:rsid w:val="00A353CD"/>
    <w:rsid w:val="00A43DE3"/>
    <w:rsid w:val="00A5462B"/>
    <w:rsid w:val="00A959CE"/>
    <w:rsid w:val="00AA6A43"/>
    <w:rsid w:val="00AB1A86"/>
    <w:rsid w:val="00AB2D04"/>
    <w:rsid w:val="00AB6EC4"/>
    <w:rsid w:val="00B102FA"/>
    <w:rsid w:val="00B32575"/>
    <w:rsid w:val="00B4401A"/>
    <w:rsid w:val="00B51590"/>
    <w:rsid w:val="00B61B2F"/>
    <w:rsid w:val="00B71ECB"/>
    <w:rsid w:val="00B779B4"/>
    <w:rsid w:val="00B94A93"/>
    <w:rsid w:val="00BA4C3D"/>
    <w:rsid w:val="00BB6E1A"/>
    <w:rsid w:val="00BD5129"/>
    <w:rsid w:val="00C006D0"/>
    <w:rsid w:val="00C03C31"/>
    <w:rsid w:val="00C12804"/>
    <w:rsid w:val="00C3017D"/>
    <w:rsid w:val="00C3096E"/>
    <w:rsid w:val="00C47616"/>
    <w:rsid w:val="00CA65FA"/>
    <w:rsid w:val="00CC1E17"/>
    <w:rsid w:val="00CF18AE"/>
    <w:rsid w:val="00CF4254"/>
    <w:rsid w:val="00CF654B"/>
    <w:rsid w:val="00D02B71"/>
    <w:rsid w:val="00D0474E"/>
    <w:rsid w:val="00D21919"/>
    <w:rsid w:val="00D2637B"/>
    <w:rsid w:val="00D26AF8"/>
    <w:rsid w:val="00D35F82"/>
    <w:rsid w:val="00D67E00"/>
    <w:rsid w:val="00D96459"/>
    <w:rsid w:val="00DA67DF"/>
    <w:rsid w:val="00DB3FC1"/>
    <w:rsid w:val="00DC17C7"/>
    <w:rsid w:val="00DC56AD"/>
    <w:rsid w:val="00DE15A2"/>
    <w:rsid w:val="00E12FE5"/>
    <w:rsid w:val="00E366D7"/>
    <w:rsid w:val="00E5052C"/>
    <w:rsid w:val="00E57547"/>
    <w:rsid w:val="00E6587A"/>
    <w:rsid w:val="00E95498"/>
    <w:rsid w:val="00EA2BEE"/>
    <w:rsid w:val="00EF5CC1"/>
    <w:rsid w:val="00F03C05"/>
    <w:rsid w:val="00F22C4C"/>
    <w:rsid w:val="00F3122E"/>
    <w:rsid w:val="00F47387"/>
    <w:rsid w:val="00F53ABC"/>
    <w:rsid w:val="00F93E62"/>
    <w:rsid w:val="00F946DE"/>
    <w:rsid w:val="00FC7E0B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6639-F9C6-409B-B83A-6F8F635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cp:lastPrinted>2023-07-05T10:26:00Z</cp:lastPrinted>
  <dcterms:created xsi:type="dcterms:W3CDTF">2023-07-11T07:33:00Z</dcterms:created>
  <dcterms:modified xsi:type="dcterms:W3CDTF">2023-07-11T07:33:00Z</dcterms:modified>
</cp:coreProperties>
</file>