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FE27" w14:textId="64446E08" w:rsidR="00E660C1" w:rsidRDefault="00E660C1" w:rsidP="00E660C1">
      <w:pPr>
        <w:rPr>
          <w:rFonts w:ascii="Arial" w:hAnsi="Arial" w:cs="Arial"/>
          <w:b/>
          <w:bCs/>
        </w:rPr>
      </w:pPr>
      <w:r>
        <w:rPr>
          <w:rFonts w:ascii="Arial" w:hAnsi="Arial" w:cs="Arial"/>
          <w:b/>
          <w:bCs/>
        </w:rPr>
        <w:t xml:space="preserve">   </w:t>
      </w:r>
      <w:r>
        <w:rPr>
          <w:rFonts w:ascii="Arial" w:hAnsi="Arial" w:cs="Arial"/>
          <w:b/>
          <w:noProof/>
        </w:rPr>
        <w:drawing>
          <wp:inline distT="0" distB="0" distL="0" distR="0" wp14:anchorId="0201E1FB" wp14:editId="1E93AD4D">
            <wp:extent cx="723265" cy="1009650"/>
            <wp:effectExtent l="0" t="0" r="635" b="0"/>
            <wp:docPr id="123358056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1009650"/>
                    </a:xfrm>
                    <a:prstGeom prst="rect">
                      <a:avLst/>
                    </a:prstGeom>
                    <a:noFill/>
                    <a:ln>
                      <a:noFill/>
                    </a:ln>
                  </pic:spPr>
                </pic:pic>
              </a:graphicData>
            </a:graphic>
          </wp:inline>
        </w:drawing>
      </w:r>
    </w:p>
    <w:p w14:paraId="4790D8D7" w14:textId="77777777" w:rsidR="00E660C1" w:rsidRDefault="00E660C1" w:rsidP="00E660C1">
      <w:pPr>
        <w:jc w:val="center"/>
        <w:rPr>
          <w:rFonts w:ascii="Arial" w:hAnsi="Arial" w:cs="Arial"/>
          <w:b/>
          <w:bCs/>
        </w:rPr>
      </w:pPr>
    </w:p>
    <w:p w14:paraId="1ADB8334" w14:textId="77777777" w:rsidR="00E660C1" w:rsidRDefault="00E660C1" w:rsidP="00E660C1">
      <w:pPr>
        <w:rPr>
          <w:rFonts w:ascii="Arial" w:hAnsi="Arial" w:cs="Arial"/>
          <w:b/>
          <w:bCs/>
        </w:rPr>
      </w:pPr>
    </w:p>
    <w:p w14:paraId="72452639" w14:textId="77777777" w:rsidR="00E660C1" w:rsidRDefault="00E660C1" w:rsidP="00E660C1">
      <w:pPr>
        <w:rPr>
          <w:rFonts w:ascii="Arial" w:hAnsi="Arial" w:cs="Arial"/>
          <w:b/>
          <w:bCs/>
        </w:rPr>
      </w:pPr>
      <w:r>
        <w:rPr>
          <w:rFonts w:ascii="Arial" w:hAnsi="Arial" w:cs="Arial"/>
          <w:b/>
          <w:bCs/>
        </w:rPr>
        <w:t>GRAD GOSPIĆ</w:t>
      </w:r>
    </w:p>
    <w:p w14:paraId="61D84BB8" w14:textId="77777777" w:rsidR="00E660C1" w:rsidRDefault="00E660C1" w:rsidP="00E660C1">
      <w:pPr>
        <w:jc w:val="center"/>
        <w:rPr>
          <w:rFonts w:ascii="Arial" w:hAnsi="Arial" w:cs="Arial"/>
          <w:b/>
          <w:bCs/>
        </w:rPr>
      </w:pPr>
    </w:p>
    <w:p w14:paraId="41DDCB27" w14:textId="77777777" w:rsidR="00E660C1" w:rsidRDefault="00E660C1" w:rsidP="00E660C1">
      <w:pPr>
        <w:jc w:val="center"/>
        <w:rPr>
          <w:rFonts w:ascii="Arial" w:hAnsi="Arial" w:cs="Arial"/>
          <w:b/>
          <w:bCs/>
        </w:rPr>
      </w:pPr>
    </w:p>
    <w:p w14:paraId="774CE3D1" w14:textId="77777777" w:rsidR="00E660C1" w:rsidRDefault="00E660C1" w:rsidP="00E660C1">
      <w:pPr>
        <w:jc w:val="center"/>
        <w:rPr>
          <w:rFonts w:ascii="Arial" w:hAnsi="Arial" w:cs="Arial"/>
          <w:b/>
          <w:bCs/>
        </w:rPr>
      </w:pPr>
    </w:p>
    <w:p w14:paraId="749EF37F" w14:textId="77777777" w:rsidR="00E660C1" w:rsidRDefault="00E660C1" w:rsidP="00E660C1">
      <w:pPr>
        <w:jc w:val="center"/>
        <w:rPr>
          <w:rFonts w:ascii="Arial" w:hAnsi="Arial" w:cs="Arial"/>
          <w:b/>
          <w:bCs/>
        </w:rPr>
      </w:pPr>
    </w:p>
    <w:p w14:paraId="74C773ED" w14:textId="77777777" w:rsidR="00E660C1" w:rsidRPr="00E660C1" w:rsidRDefault="00E660C1" w:rsidP="00E660C1">
      <w:pPr>
        <w:spacing w:line="276" w:lineRule="auto"/>
        <w:jc w:val="center"/>
        <w:rPr>
          <w:rFonts w:ascii="Arial" w:hAnsi="Arial" w:cs="Arial"/>
          <w:b/>
          <w:bCs/>
          <w:sz w:val="28"/>
          <w:szCs w:val="28"/>
        </w:rPr>
      </w:pPr>
      <w:r w:rsidRPr="00E660C1">
        <w:rPr>
          <w:rFonts w:ascii="Arial" w:hAnsi="Arial" w:cs="Arial"/>
          <w:b/>
          <w:bCs/>
          <w:sz w:val="28"/>
          <w:szCs w:val="28"/>
        </w:rPr>
        <w:t>OBRAZLOŽENJE PRIJEDLOGA PRORAČUNA GRADA</w:t>
      </w:r>
    </w:p>
    <w:p w14:paraId="22B7465B" w14:textId="77777777" w:rsidR="00E660C1" w:rsidRDefault="00E660C1" w:rsidP="00E660C1">
      <w:pPr>
        <w:tabs>
          <w:tab w:val="left" w:pos="2895"/>
        </w:tabs>
        <w:spacing w:line="276" w:lineRule="auto"/>
        <w:rPr>
          <w:rFonts w:ascii="Arial" w:hAnsi="Arial" w:cs="Arial"/>
          <w:b/>
          <w:bCs/>
          <w:sz w:val="28"/>
          <w:szCs w:val="28"/>
        </w:rPr>
      </w:pPr>
      <w:r w:rsidRPr="00E660C1">
        <w:rPr>
          <w:rFonts w:ascii="Arial" w:hAnsi="Arial" w:cs="Arial"/>
          <w:sz w:val="28"/>
          <w:szCs w:val="28"/>
        </w:rPr>
        <w:tab/>
      </w:r>
      <w:r w:rsidRPr="00E660C1">
        <w:rPr>
          <w:rFonts w:ascii="Arial" w:hAnsi="Arial" w:cs="Arial"/>
          <w:b/>
          <w:bCs/>
          <w:sz w:val="28"/>
          <w:szCs w:val="28"/>
        </w:rPr>
        <w:t>GOSPIĆA ZA 2024. GODINU</w:t>
      </w:r>
    </w:p>
    <w:p w14:paraId="6BAB0A99" w14:textId="77777777" w:rsidR="00E660C1" w:rsidRDefault="00E660C1" w:rsidP="00E660C1">
      <w:pPr>
        <w:tabs>
          <w:tab w:val="left" w:pos="2895"/>
        </w:tabs>
        <w:spacing w:line="276" w:lineRule="auto"/>
        <w:rPr>
          <w:rFonts w:ascii="Arial" w:hAnsi="Arial" w:cs="Arial"/>
          <w:b/>
          <w:bCs/>
          <w:sz w:val="28"/>
          <w:szCs w:val="28"/>
        </w:rPr>
      </w:pPr>
    </w:p>
    <w:p w14:paraId="0F47240C" w14:textId="77777777" w:rsidR="00E660C1" w:rsidRPr="00E660C1" w:rsidRDefault="00E660C1" w:rsidP="00E660C1">
      <w:pPr>
        <w:tabs>
          <w:tab w:val="left" w:pos="2895"/>
        </w:tabs>
        <w:spacing w:line="276" w:lineRule="auto"/>
        <w:rPr>
          <w:rFonts w:ascii="Arial" w:hAnsi="Arial" w:cs="Arial"/>
          <w:b/>
          <w:bCs/>
          <w:sz w:val="28"/>
          <w:szCs w:val="28"/>
        </w:rPr>
      </w:pPr>
    </w:p>
    <w:p w14:paraId="6C12E341" w14:textId="77777777" w:rsidR="00E660C1" w:rsidRDefault="00E660C1" w:rsidP="00E660C1">
      <w:pPr>
        <w:jc w:val="both"/>
        <w:rPr>
          <w:rFonts w:ascii="Arial" w:hAnsi="Arial" w:cs="Arial"/>
          <w:b/>
        </w:rPr>
      </w:pPr>
    </w:p>
    <w:p w14:paraId="2BA5186B" w14:textId="77777777" w:rsidR="00E660C1" w:rsidRDefault="00E660C1" w:rsidP="00E660C1">
      <w:pPr>
        <w:spacing w:line="276" w:lineRule="auto"/>
        <w:jc w:val="both"/>
        <w:rPr>
          <w:rFonts w:ascii="Arial" w:hAnsi="Arial" w:cs="Arial"/>
          <w:b/>
        </w:rPr>
      </w:pPr>
      <w:r>
        <w:rPr>
          <w:rFonts w:ascii="Arial" w:hAnsi="Arial" w:cs="Arial"/>
        </w:rPr>
        <w:t xml:space="preserve">U skladu s odredbama Zakona o proračunu („Narodne novine“ broj 144/21), Pravilnika o proračunskim klasifikacijama („Narodne novine“ broj 26/10, 120/13, 1/20) te Pravilnika o proračunskom računovodstvu i računskom planu („Narodne novine“ broj 124/14, 115/15, 87/16, 3/18, 126/19 i 108/20) sačinjen je prijedlog Proračuna Grada Gospića za 2024. godinu s projekcijama za 2025. i 2026. godinu. </w:t>
      </w:r>
    </w:p>
    <w:p w14:paraId="77A6989C" w14:textId="77777777" w:rsidR="00E660C1" w:rsidRDefault="00E660C1" w:rsidP="00E660C1">
      <w:pPr>
        <w:spacing w:line="276" w:lineRule="auto"/>
        <w:jc w:val="both"/>
        <w:rPr>
          <w:rFonts w:ascii="Arial" w:hAnsi="Arial" w:cs="Arial"/>
          <w:b/>
        </w:rPr>
      </w:pPr>
    </w:p>
    <w:p w14:paraId="4D398D69" w14:textId="77777777" w:rsidR="00E660C1" w:rsidRDefault="00E660C1" w:rsidP="00E660C1">
      <w:pPr>
        <w:spacing w:line="276" w:lineRule="auto"/>
        <w:jc w:val="both"/>
        <w:rPr>
          <w:rFonts w:ascii="Arial" w:hAnsi="Arial" w:cs="Arial"/>
          <w:b/>
        </w:rPr>
      </w:pPr>
      <w:r>
        <w:rPr>
          <w:rFonts w:ascii="Arial" w:hAnsi="Arial" w:cs="Arial"/>
        </w:rPr>
        <w:t xml:space="preserve">Zakon definira proračun kao akt jedinice lokalne i područne (regionalne) samouprave kojim se procjenjuju prihodi i primici, te utvrđuju rashodi i izdaci jedinice lokalne i područne (regionalne) samouprave za jednu godinu, te projekcije za sljedeće dvije godine, a donosi ga predstavničko tijelo. </w:t>
      </w:r>
    </w:p>
    <w:p w14:paraId="33F2CEFC" w14:textId="77777777" w:rsidR="00E660C1" w:rsidRDefault="00E660C1" w:rsidP="00E660C1">
      <w:pPr>
        <w:spacing w:line="276" w:lineRule="auto"/>
        <w:ind w:firstLine="708"/>
        <w:jc w:val="both"/>
        <w:rPr>
          <w:rFonts w:ascii="Arial" w:hAnsi="Arial" w:cs="Arial"/>
        </w:rPr>
      </w:pPr>
    </w:p>
    <w:p w14:paraId="04FB6B39" w14:textId="77777777" w:rsidR="00E660C1" w:rsidRDefault="00E660C1" w:rsidP="00E660C1">
      <w:pPr>
        <w:spacing w:line="276" w:lineRule="auto"/>
        <w:jc w:val="both"/>
        <w:rPr>
          <w:rFonts w:ascii="Arial" w:hAnsi="Arial" w:cs="Arial"/>
        </w:rPr>
      </w:pPr>
      <w:r>
        <w:rPr>
          <w:rFonts w:ascii="Arial" w:hAnsi="Arial" w:cs="Arial"/>
        </w:rPr>
        <w:t xml:space="preserve">Predstavničko tijelo jedinice lokalne i područne (regionalne) samouprave donosi proračun jedinice lokalne i područne (regionalne) samouprave za 2024. godinu i projekcije za 2025. i 2026. godinu na razini skupine (druga razina računskog plana). </w:t>
      </w:r>
    </w:p>
    <w:p w14:paraId="3C4D1CBC" w14:textId="77777777" w:rsidR="00E660C1" w:rsidRDefault="00E660C1" w:rsidP="00E660C1">
      <w:pPr>
        <w:spacing w:line="276" w:lineRule="auto"/>
        <w:ind w:firstLine="708"/>
        <w:jc w:val="both"/>
        <w:rPr>
          <w:rFonts w:ascii="Arial" w:hAnsi="Arial" w:cs="Arial"/>
        </w:rPr>
      </w:pPr>
    </w:p>
    <w:p w14:paraId="75542685" w14:textId="77777777" w:rsidR="00E660C1" w:rsidRDefault="00E660C1" w:rsidP="00E660C1">
      <w:pPr>
        <w:spacing w:line="276" w:lineRule="auto"/>
        <w:jc w:val="both"/>
        <w:rPr>
          <w:rFonts w:ascii="Arial" w:hAnsi="Arial" w:cs="Arial"/>
        </w:rPr>
      </w:pPr>
      <w:r>
        <w:rPr>
          <w:rFonts w:ascii="Arial" w:hAnsi="Arial" w:cs="Arial"/>
          <w:b/>
        </w:rPr>
        <w:t>Proračun Grada Gospića za 2024. godinu s projekcijama za 2025. i  2026. godinu</w:t>
      </w:r>
      <w:r>
        <w:rPr>
          <w:rFonts w:ascii="Arial" w:hAnsi="Arial" w:cs="Arial"/>
        </w:rPr>
        <w:t xml:space="preserve"> (u daljnjem tekstu: Proračun) izrađen je u skladu s Uputom za izradu proračuna jedinica lokalne i područne (regionalne ) samouprave za razdoblje 2024. do 2026. godine Ministarstva financija i Uputama za izradu Proračuna Grada Gospića za razdoblje od 2024. do 2026. godine. </w:t>
      </w:r>
    </w:p>
    <w:p w14:paraId="3856AE6F" w14:textId="77777777" w:rsidR="00E660C1" w:rsidRDefault="00E660C1" w:rsidP="00E660C1">
      <w:pPr>
        <w:spacing w:line="276" w:lineRule="auto"/>
        <w:ind w:firstLine="708"/>
        <w:jc w:val="both"/>
        <w:rPr>
          <w:rFonts w:ascii="Arial" w:hAnsi="Arial" w:cs="Arial"/>
          <w:color w:val="FF0000"/>
        </w:rPr>
      </w:pPr>
    </w:p>
    <w:p w14:paraId="706EA460" w14:textId="77777777" w:rsidR="00E660C1" w:rsidRDefault="00E660C1" w:rsidP="00E660C1">
      <w:pPr>
        <w:spacing w:line="276" w:lineRule="auto"/>
        <w:jc w:val="both"/>
        <w:rPr>
          <w:rFonts w:ascii="Arial" w:hAnsi="Arial" w:cs="Arial"/>
        </w:rPr>
      </w:pPr>
      <w:r>
        <w:rPr>
          <w:rFonts w:ascii="Arial" w:hAnsi="Arial" w:cs="Arial"/>
        </w:rPr>
        <w:t>U postupku planiranja korištena je jedinstvena metodologija obilježavanja prihoda i primitaka, te rashoda i izdataka po organizacijskoj, programskoj, funkcijskoj i ekonomskoj, a primijenjena je i posebna klasifikacija – izvori financiranja. Izvore financiranja čine skupine prihoda i primitaka iz kojih se podmiruju rashodi i izdaci određene vrste i utvrđene namjene.</w:t>
      </w:r>
    </w:p>
    <w:p w14:paraId="5FA4DEB9" w14:textId="77777777" w:rsidR="00E660C1" w:rsidRDefault="00E660C1" w:rsidP="00E660C1">
      <w:pPr>
        <w:jc w:val="both"/>
        <w:rPr>
          <w:rFonts w:ascii="Arial" w:hAnsi="Arial" w:cs="Arial"/>
          <w:b/>
        </w:rPr>
      </w:pPr>
    </w:p>
    <w:p w14:paraId="12ABAF8A" w14:textId="77777777" w:rsidR="00D82CAB" w:rsidRDefault="00D82CAB" w:rsidP="00D82CAB">
      <w:pPr>
        <w:shd w:val="clear" w:color="auto" w:fill="DEEAF6" w:themeFill="accent5" w:themeFillTint="33"/>
        <w:spacing w:line="276" w:lineRule="auto"/>
        <w:jc w:val="both"/>
        <w:rPr>
          <w:rFonts w:ascii="Arial" w:hAnsi="Arial" w:cs="Arial"/>
          <w:b/>
          <w:bCs/>
        </w:rPr>
      </w:pPr>
      <w:r>
        <w:rPr>
          <w:rFonts w:ascii="Arial" w:hAnsi="Arial" w:cs="Arial"/>
          <w:b/>
          <w:bCs/>
        </w:rPr>
        <w:lastRenderedPageBreak/>
        <w:t>SAŽETAK RAČUNA PRIHODA I RASHODA</w:t>
      </w:r>
    </w:p>
    <w:p w14:paraId="5F7A0F82" w14:textId="77777777" w:rsidR="00D82CAB" w:rsidRDefault="00D82CAB" w:rsidP="00D82CAB">
      <w:pPr>
        <w:spacing w:line="276" w:lineRule="auto"/>
        <w:jc w:val="both"/>
        <w:rPr>
          <w:rFonts w:ascii="Arial" w:hAnsi="Arial" w:cs="Arial"/>
        </w:rPr>
      </w:pPr>
    </w:p>
    <w:p w14:paraId="68B1C7EA" w14:textId="082BE0A3" w:rsidR="00D82CAB" w:rsidRDefault="00D82CAB" w:rsidP="00D82CAB">
      <w:pPr>
        <w:spacing w:line="276" w:lineRule="auto"/>
        <w:jc w:val="both"/>
        <w:rPr>
          <w:rFonts w:ascii="Arial" w:hAnsi="Arial" w:cs="Arial"/>
          <w:bCs/>
          <w:color w:val="C00000"/>
        </w:rPr>
      </w:pPr>
      <w:r>
        <w:rPr>
          <w:rFonts w:ascii="Arial" w:hAnsi="Arial" w:cs="Arial"/>
        </w:rPr>
        <w:t>Prihodi Proračuna za 2024. godinu planirani su u iznosu od</w:t>
      </w:r>
      <w:r>
        <w:rPr>
          <w:rFonts w:ascii="Arial" w:hAnsi="Arial" w:cs="Arial"/>
          <w:b/>
          <w:bCs/>
        </w:rPr>
        <w:t xml:space="preserve"> 16.984.</w:t>
      </w:r>
      <w:r w:rsidR="007B29F5">
        <w:rPr>
          <w:rFonts w:ascii="Arial" w:hAnsi="Arial" w:cs="Arial"/>
          <w:b/>
          <w:bCs/>
        </w:rPr>
        <w:t>0</w:t>
      </w:r>
      <w:r>
        <w:rPr>
          <w:rFonts w:ascii="Arial" w:hAnsi="Arial" w:cs="Arial"/>
          <w:b/>
          <w:bCs/>
        </w:rPr>
        <w:t>93</w:t>
      </w:r>
      <w:r w:rsidR="00AA25BA">
        <w:rPr>
          <w:rFonts w:ascii="Arial" w:hAnsi="Arial" w:cs="Arial"/>
          <w:b/>
          <w:bCs/>
        </w:rPr>
        <w:t>,00</w:t>
      </w:r>
      <w:r>
        <w:rPr>
          <w:rFonts w:ascii="Arial" w:hAnsi="Arial" w:cs="Arial"/>
          <w:b/>
          <w:bCs/>
        </w:rPr>
        <w:t xml:space="preserve"> EUR </w:t>
      </w:r>
      <w:r>
        <w:rPr>
          <w:rFonts w:ascii="Arial" w:hAnsi="Arial" w:cs="Arial"/>
          <w:bCs/>
          <w:color w:val="0D0D0D"/>
        </w:rPr>
        <w:t xml:space="preserve">od čega prihodi proračunskih korisnika (PK) </w:t>
      </w:r>
      <w:r>
        <w:rPr>
          <w:rFonts w:ascii="Arial" w:hAnsi="Arial" w:cs="Arial"/>
          <w:color w:val="0D0D0D"/>
        </w:rPr>
        <w:t xml:space="preserve">iznose </w:t>
      </w:r>
      <w:r>
        <w:rPr>
          <w:rFonts w:ascii="Arial" w:hAnsi="Arial" w:cs="Arial"/>
          <w:b/>
          <w:bCs/>
          <w:color w:val="0D0D0D"/>
        </w:rPr>
        <w:t>5.275.158</w:t>
      </w:r>
      <w:r w:rsidR="00AA25BA">
        <w:rPr>
          <w:rFonts w:ascii="Arial" w:hAnsi="Arial" w:cs="Arial"/>
          <w:b/>
          <w:bCs/>
          <w:color w:val="0D0D0D"/>
        </w:rPr>
        <w:t>,00</w:t>
      </w:r>
      <w:r>
        <w:rPr>
          <w:rFonts w:ascii="Arial" w:hAnsi="Arial" w:cs="Arial"/>
          <w:b/>
          <w:bCs/>
          <w:color w:val="0D0D0D"/>
        </w:rPr>
        <w:t xml:space="preserve"> €.</w:t>
      </w:r>
    </w:p>
    <w:p w14:paraId="074F461C" w14:textId="77777777" w:rsidR="00D82CAB" w:rsidRDefault="00D82CAB" w:rsidP="00D82CAB">
      <w:pPr>
        <w:spacing w:line="276" w:lineRule="auto"/>
        <w:jc w:val="both"/>
        <w:rPr>
          <w:rFonts w:ascii="Arial" w:hAnsi="Arial" w:cs="Arial"/>
          <w:b/>
          <w:bCs/>
          <w:color w:val="0D0D0D"/>
        </w:rPr>
      </w:pPr>
    </w:p>
    <w:p w14:paraId="07415B72" w14:textId="5E1783B8" w:rsidR="00D82CAB" w:rsidRDefault="00D82CAB" w:rsidP="00D82CAB">
      <w:pPr>
        <w:spacing w:line="276" w:lineRule="auto"/>
        <w:jc w:val="both"/>
        <w:rPr>
          <w:rFonts w:ascii="Arial" w:hAnsi="Arial" w:cs="Arial"/>
          <w:b/>
          <w:bCs/>
        </w:rPr>
      </w:pPr>
      <w:r>
        <w:rPr>
          <w:rFonts w:ascii="Arial" w:hAnsi="Arial" w:cs="Arial"/>
        </w:rPr>
        <w:t>Rashodi Proračuna planirani su u iznosu od</w:t>
      </w:r>
      <w:r>
        <w:rPr>
          <w:rFonts w:ascii="Arial" w:hAnsi="Arial" w:cs="Arial"/>
          <w:b/>
          <w:bCs/>
        </w:rPr>
        <w:t xml:space="preserve"> 17.</w:t>
      </w:r>
      <w:r w:rsidR="007B29F5">
        <w:rPr>
          <w:rFonts w:ascii="Arial" w:hAnsi="Arial" w:cs="Arial"/>
          <w:b/>
          <w:bCs/>
        </w:rPr>
        <w:t>864</w:t>
      </w:r>
      <w:r>
        <w:rPr>
          <w:rFonts w:ascii="Arial" w:hAnsi="Arial" w:cs="Arial"/>
          <w:b/>
          <w:bCs/>
        </w:rPr>
        <w:t>.</w:t>
      </w:r>
      <w:r w:rsidR="007B29F5">
        <w:rPr>
          <w:rFonts w:ascii="Arial" w:hAnsi="Arial" w:cs="Arial"/>
          <w:b/>
          <w:bCs/>
        </w:rPr>
        <w:t>453</w:t>
      </w:r>
      <w:r w:rsidR="00AA25BA">
        <w:rPr>
          <w:rFonts w:ascii="Arial" w:hAnsi="Arial" w:cs="Arial"/>
          <w:b/>
          <w:bCs/>
        </w:rPr>
        <w:t>,00</w:t>
      </w:r>
      <w:r>
        <w:rPr>
          <w:rFonts w:ascii="Arial" w:hAnsi="Arial" w:cs="Arial"/>
          <w:b/>
          <w:bCs/>
        </w:rPr>
        <w:t xml:space="preserve"> </w:t>
      </w:r>
      <w:r w:rsidR="00AA25BA">
        <w:rPr>
          <w:rFonts w:ascii="Arial" w:hAnsi="Arial" w:cs="Arial"/>
          <w:b/>
          <w:bCs/>
        </w:rPr>
        <w:t>EUR</w:t>
      </w:r>
      <w:r>
        <w:rPr>
          <w:rFonts w:ascii="Arial" w:hAnsi="Arial" w:cs="Arial"/>
          <w:b/>
          <w:bCs/>
        </w:rPr>
        <w:t xml:space="preserve"> </w:t>
      </w:r>
      <w:r>
        <w:rPr>
          <w:rFonts w:ascii="Arial" w:hAnsi="Arial" w:cs="Arial"/>
          <w:bCs/>
        </w:rPr>
        <w:t>od čega rashodi proračunskih korisnika iznose</w:t>
      </w:r>
      <w:r>
        <w:rPr>
          <w:rFonts w:ascii="Arial" w:hAnsi="Arial" w:cs="Arial"/>
          <w:b/>
          <w:bCs/>
        </w:rPr>
        <w:t xml:space="preserve"> 9.629.996</w:t>
      </w:r>
      <w:r w:rsidR="00AA25BA">
        <w:rPr>
          <w:rFonts w:ascii="Arial" w:hAnsi="Arial" w:cs="Arial"/>
          <w:b/>
          <w:bCs/>
        </w:rPr>
        <w:t>,00</w:t>
      </w:r>
      <w:r>
        <w:rPr>
          <w:rFonts w:ascii="Arial" w:hAnsi="Arial" w:cs="Arial"/>
          <w:b/>
          <w:bCs/>
        </w:rPr>
        <w:t xml:space="preserve"> </w:t>
      </w:r>
      <w:r w:rsidR="00AA25BA">
        <w:rPr>
          <w:rFonts w:ascii="Arial" w:hAnsi="Arial" w:cs="Arial"/>
          <w:b/>
          <w:bCs/>
        </w:rPr>
        <w:t>EUR</w:t>
      </w:r>
      <w:r>
        <w:rPr>
          <w:rFonts w:ascii="Arial" w:hAnsi="Arial" w:cs="Arial"/>
          <w:b/>
          <w:bCs/>
        </w:rPr>
        <w:t xml:space="preserve">, </w:t>
      </w:r>
      <w:r>
        <w:rPr>
          <w:rFonts w:ascii="Arial" w:hAnsi="Arial" w:cs="Arial"/>
          <w:bCs/>
        </w:rPr>
        <w:t>za koje Grad Gospić izdvaja</w:t>
      </w:r>
      <w:r>
        <w:rPr>
          <w:rFonts w:ascii="Arial" w:hAnsi="Arial" w:cs="Arial"/>
          <w:b/>
          <w:bCs/>
        </w:rPr>
        <w:t xml:space="preserve"> 4.354.838</w:t>
      </w:r>
      <w:r w:rsidR="00AA25BA">
        <w:rPr>
          <w:rFonts w:ascii="Arial" w:hAnsi="Arial" w:cs="Arial"/>
          <w:b/>
          <w:bCs/>
        </w:rPr>
        <w:t>,00</w:t>
      </w:r>
      <w:r>
        <w:rPr>
          <w:rFonts w:ascii="Arial" w:hAnsi="Arial" w:cs="Arial"/>
          <w:b/>
          <w:bCs/>
        </w:rPr>
        <w:t xml:space="preserve"> </w:t>
      </w:r>
      <w:r w:rsidR="00AA25BA">
        <w:rPr>
          <w:rFonts w:ascii="Arial" w:hAnsi="Arial" w:cs="Arial"/>
          <w:b/>
          <w:bCs/>
        </w:rPr>
        <w:t>EUR</w:t>
      </w:r>
      <w:r>
        <w:rPr>
          <w:rFonts w:ascii="Arial" w:hAnsi="Arial" w:cs="Arial"/>
          <w:b/>
          <w:bCs/>
        </w:rPr>
        <w:t>.</w:t>
      </w:r>
    </w:p>
    <w:p w14:paraId="715DCB86" w14:textId="77777777" w:rsidR="00D82CAB" w:rsidRDefault="00D82CAB" w:rsidP="00D82CAB">
      <w:pPr>
        <w:spacing w:line="276" w:lineRule="auto"/>
        <w:jc w:val="both"/>
        <w:rPr>
          <w:rFonts w:ascii="Arial" w:hAnsi="Arial" w:cs="Arial"/>
          <w:b/>
          <w:bCs/>
        </w:rPr>
      </w:pPr>
    </w:p>
    <w:p w14:paraId="165BB024" w14:textId="77777777" w:rsidR="00D82CAB" w:rsidRDefault="00D82CAB" w:rsidP="00D82CAB">
      <w:pPr>
        <w:spacing w:line="276" w:lineRule="auto"/>
        <w:jc w:val="both"/>
        <w:rPr>
          <w:rFonts w:ascii="Arial" w:hAnsi="Arial" w:cs="Arial"/>
          <w:b/>
          <w:bCs/>
        </w:rPr>
      </w:pPr>
    </w:p>
    <w:p w14:paraId="3655CCD7" w14:textId="77777777" w:rsidR="00D82CAB" w:rsidRDefault="00D82CAB" w:rsidP="00D82CAB">
      <w:pPr>
        <w:shd w:val="clear" w:color="auto" w:fill="DEEAF6" w:themeFill="accent5" w:themeFillTint="33"/>
        <w:spacing w:line="276" w:lineRule="auto"/>
        <w:jc w:val="both"/>
        <w:rPr>
          <w:rFonts w:ascii="Arial" w:hAnsi="Arial" w:cs="Arial"/>
          <w:b/>
          <w:bCs/>
        </w:rPr>
      </w:pPr>
      <w:r>
        <w:rPr>
          <w:rFonts w:ascii="Arial" w:hAnsi="Arial" w:cs="Arial"/>
          <w:b/>
          <w:bCs/>
        </w:rPr>
        <w:t>SAŽETAK PRIMITAKA I IZDATAKA</w:t>
      </w:r>
    </w:p>
    <w:p w14:paraId="14A02302" w14:textId="77777777" w:rsidR="00D82CAB" w:rsidRDefault="00D82CAB" w:rsidP="00D82CAB">
      <w:pPr>
        <w:spacing w:line="276" w:lineRule="auto"/>
        <w:jc w:val="both"/>
        <w:rPr>
          <w:rFonts w:ascii="Arial" w:hAnsi="Arial" w:cs="Arial"/>
          <w:b/>
          <w:bCs/>
        </w:rPr>
      </w:pPr>
    </w:p>
    <w:p w14:paraId="5E6BC177" w14:textId="00EC4EF0" w:rsidR="00D82CAB" w:rsidRDefault="00D82CAB" w:rsidP="00D82CAB">
      <w:pPr>
        <w:spacing w:line="276" w:lineRule="auto"/>
        <w:jc w:val="both"/>
        <w:rPr>
          <w:rFonts w:ascii="Arial" w:hAnsi="Arial" w:cs="Arial"/>
          <w:b/>
          <w:bCs/>
        </w:rPr>
      </w:pPr>
      <w:r>
        <w:rPr>
          <w:rFonts w:ascii="Arial" w:hAnsi="Arial" w:cs="Arial"/>
        </w:rPr>
        <w:t>Primici Proračuna za 2024. godinu planirani su u iznosu od</w:t>
      </w:r>
      <w:r>
        <w:rPr>
          <w:rFonts w:ascii="Arial" w:hAnsi="Arial" w:cs="Arial"/>
          <w:b/>
          <w:bCs/>
        </w:rPr>
        <w:t xml:space="preserve"> 1.120.000</w:t>
      </w:r>
      <w:r w:rsidR="00AA25BA">
        <w:rPr>
          <w:rFonts w:ascii="Arial" w:hAnsi="Arial" w:cs="Arial"/>
          <w:b/>
          <w:bCs/>
        </w:rPr>
        <w:t>,00</w:t>
      </w:r>
      <w:r>
        <w:rPr>
          <w:rFonts w:ascii="Arial" w:hAnsi="Arial" w:cs="Arial"/>
          <w:b/>
          <w:bCs/>
        </w:rPr>
        <w:t xml:space="preserve"> </w:t>
      </w:r>
      <w:r w:rsidR="00AA25BA">
        <w:rPr>
          <w:rFonts w:ascii="Arial" w:hAnsi="Arial" w:cs="Arial"/>
          <w:b/>
        </w:rPr>
        <w:t>EUR</w:t>
      </w:r>
      <w:r>
        <w:rPr>
          <w:rFonts w:ascii="Arial" w:hAnsi="Arial" w:cs="Arial"/>
          <w:b/>
          <w:bCs/>
        </w:rPr>
        <w:t xml:space="preserve">, </w:t>
      </w:r>
      <w:r>
        <w:rPr>
          <w:rFonts w:ascii="Arial" w:hAnsi="Arial" w:cs="Arial"/>
        </w:rPr>
        <w:t>a izdaci su planirani u iznosu od</w:t>
      </w:r>
      <w:r>
        <w:rPr>
          <w:rFonts w:ascii="Arial" w:hAnsi="Arial" w:cs="Arial"/>
          <w:b/>
          <w:bCs/>
        </w:rPr>
        <w:t xml:space="preserve"> 175.207</w:t>
      </w:r>
      <w:r w:rsidR="00AA25BA">
        <w:rPr>
          <w:rFonts w:ascii="Arial" w:hAnsi="Arial" w:cs="Arial"/>
          <w:b/>
          <w:bCs/>
        </w:rPr>
        <w:t>,00</w:t>
      </w:r>
      <w:r>
        <w:rPr>
          <w:rFonts w:ascii="Arial" w:hAnsi="Arial" w:cs="Arial"/>
          <w:b/>
          <w:bCs/>
        </w:rPr>
        <w:t xml:space="preserve"> </w:t>
      </w:r>
      <w:r w:rsidR="00AA25BA">
        <w:rPr>
          <w:rFonts w:ascii="Arial" w:hAnsi="Arial" w:cs="Arial"/>
          <w:b/>
        </w:rPr>
        <w:t>EUR</w:t>
      </w:r>
      <w:r>
        <w:rPr>
          <w:rFonts w:ascii="Arial" w:hAnsi="Arial" w:cs="Arial"/>
          <w:b/>
          <w:bCs/>
        </w:rPr>
        <w:t xml:space="preserve">. </w:t>
      </w:r>
    </w:p>
    <w:p w14:paraId="66E9E5D8" w14:textId="77777777" w:rsidR="00D82CAB" w:rsidRDefault="00D82CAB" w:rsidP="00D82CAB">
      <w:pPr>
        <w:spacing w:line="276" w:lineRule="auto"/>
        <w:jc w:val="both"/>
        <w:rPr>
          <w:rFonts w:ascii="Arial" w:hAnsi="Arial" w:cs="Arial"/>
          <w:b/>
          <w:bCs/>
          <w:color w:val="0D0D0D"/>
        </w:rPr>
      </w:pPr>
    </w:p>
    <w:p w14:paraId="716CC5AD" w14:textId="77777777" w:rsidR="004C4EB7" w:rsidRDefault="004C4EB7" w:rsidP="00D82CAB">
      <w:pPr>
        <w:spacing w:line="276" w:lineRule="auto"/>
        <w:jc w:val="both"/>
        <w:rPr>
          <w:rFonts w:ascii="Arial" w:hAnsi="Arial" w:cs="Arial"/>
          <w:b/>
          <w:bCs/>
          <w:color w:val="0D0D0D"/>
        </w:rPr>
      </w:pPr>
    </w:p>
    <w:p w14:paraId="4F1ED3D5" w14:textId="77777777" w:rsidR="004C4EB7" w:rsidRDefault="004C4EB7" w:rsidP="004C4EB7">
      <w:pPr>
        <w:shd w:val="clear" w:color="auto" w:fill="DEEAF6" w:themeFill="accent5" w:themeFillTint="33"/>
        <w:spacing w:line="276" w:lineRule="auto"/>
        <w:jc w:val="both"/>
        <w:rPr>
          <w:rFonts w:ascii="Arial" w:hAnsi="Arial" w:cs="Arial"/>
          <w:b/>
          <w:bCs/>
          <w:color w:val="0D0D0D"/>
        </w:rPr>
      </w:pPr>
      <w:r>
        <w:rPr>
          <w:rFonts w:ascii="Arial" w:hAnsi="Arial" w:cs="Arial"/>
          <w:b/>
          <w:bCs/>
          <w:color w:val="0D0D0D"/>
        </w:rPr>
        <w:t>SAŽETAK PRENESENOG VIŠKA/MANJKA PRETHODNIH GODINA</w:t>
      </w:r>
    </w:p>
    <w:p w14:paraId="6CB16C97" w14:textId="77777777" w:rsidR="004C4EB7" w:rsidRDefault="004C4EB7" w:rsidP="004C4EB7">
      <w:pPr>
        <w:spacing w:line="276" w:lineRule="auto"/>
        <w:jc w:val="both"/>
        <w:rPr>
          <w:rFonts w:ascii="Arial" w:hAnsi="Arial" w:cs="Arial"/>
          <w:b/>
          <w:bCs/>
          <w:color w:val="0D0D0D"/>
        </w:rPr>
      </w:pPr>
    </w:p>
    <w:p w14:paraId="1DE8CDDD" w14:textId="77777777" w:rsidR="004C4EB7" w:rsidRDefault="004C4EB7" w:rsidP="004C4EB7">
      <w:pPr>
        <w:spacing w:line="276" w:lineRule="auto"/>
        <w:jc w:val="both"/>
        <w:rPr>
          <w:rFonts w:ascii="Arial" w:hAnsi="Arial" w:cs="Arial"/>
          <w:bCs/>
          <w:color w:val="0D0D0D"/>
        </w:rPr>
      </w:pPr>
      <w:r>
        <w:rPr>
          <w:rFonts w:ascii="Arial" w:hAnsi="Arial" w:cs="Arial"/>
          <w:bCs/>
          <w:color w:val="0D0D0D"/>
        </w:rPr>
        <w:t xml:space="preserve">Razlika prihoda i rashoda odnosi se na pokriće manjka sukladno Odluci o sukcesivnom pokriću manjka za razdoblje od  2023.– 2026.  godine koji se procjenjuje na iznos od </w:t>
      </w:r>
    </w:p>
    <w:p w14:paraId="6D9FD15E" w14:textId="1F7BD0B2" w:rsidR="004C4EB7" w:rsidRDefault="004C4EB7" w:rsidP="004C4EB7">
      <w:pPr>
        <w:spacing w:line="276" w:lineRule="auto"/>
        <w:jc w:val="both"/>
        <w:rPr>
          <w:rFonts w:ascii="Arial" w:hAnsi="Arial" w:cs="Arial"/>
          <w:b/>
          <w:bCs/>
          <w:u w:val="single"/>
        </w:rPr>
      </w:pPr>
      <w:r>
        <w:rPr>
          <w:rFonts w:ascii="Arial" w:hAnsi="Arial" w:cs="Arial"/>
          <w:b/>
          <w:color w:val="0D0D0D"/>
        </w:rPr>
        <w:t>- 64.433</w:t>
      </w:r>
      <w:r w:rsidR="00AA25BA">
        <w:rPr>
          <w:rFonts w:ascii="Arial" w:hAnsi="Arial" w:cs="Arial"/>
          <w:b/>
          <w:color w:val="0D0D0D"/>
        </w:rPr>
        <w:t>,00</w:t>
      </w:r>
      <w:r>
        <w:rPr>
          <w:rFonts w:ascii="Arial" w:hAnsi="Arial" w:cs="Arial"/>
          <w:b/>
          <w:color w:val="0D0D0D"/>
        </w:rPr>
        <w:t xml:space="preserve"> </w:t>
      </w:r>
      <w:r w:rsidR="00AA25BA">
        <w:rPr>
          <w:rFonts w:ascii="Arial" w:hAnsi="Arial" w:cs="Arial"/>
          <w:b/>
          <w:color w:val="0D0D0D"/>
        </w:rPr>
        <w:t>EUR</w:t>
      </w:r>
      <w:r>
        <w:rPr>
          <w:rFonts w:ascii="Arial" w:hAnsi="Arial" w:cs="Arial"/>
          <w:b/>
          <w:color w:val="0D0D0D"/>
        </w:rPr>
        <w:t xml:space="preserve">. </w:t>
      </w:r>
    </w:p>
    <w:p w14:paraId="7C91ACE8" w14:textId="77777777" w:rsidR="00D82CAB" w:rsidRDefault="00D82CAB" w:rsidP="00D82CAB">
      <w:pPr>
        <w:spacing w:line="276" w:lineRule="auto"/>
        <w:jc w:val="both"/>
        <w:rPr>
          <w:rFonts w:ascii="Arial" w:hAnsi="Arial" w:cs="Arial"/>
          <w:b/>
          <w:bCs/>
          <w:color w:val="0D0D0D"/>
        </w:rPr>
      </w:pPr>
    </w:p>
    <w:p w14:paraId="3DF41222" w14:textId="77777777" w:rsidR="00AA25BA" w:rsidRDefault="00AA25BA" w:rsidP="00D82CAB">
      <w:pPr>
        <w:spacing w:line="276" w:lineRule="auto"/>
        <w:jc w:val="both"/>
        <w:rPr>
          <w:rFonts w:ascii="Arial" w:hAnsi="Arial" w:cs="Arial"/>
          <w:b/>
          <w:bCs/>
          <w:color w:val="0D0D0D"/>
        </w:rPr>
      </w:pPr>
    </w:p>
    <w:p w14:paraId="70C34027" w14:textId="77777777" w:rsidR="004C4EB7" w:rsidRPr="00AA25BA" w:rsidRDefault="004C4EB7" w:rsidP="00AA25BA">
      <w:pPr>
        <w:shd w:val="clear" w:color="auto" w:fill="DEEAF6" w:themeFill="accent5" w:themeFillTint="33"/>
        <w:spacing w:line="276" w:lineRule="auto"/>
        <w:jc w:val="center"/>
        <w:rPr>
          <w:rFonts w:ascii="Arial" w:hAnsi="Arial" w:cs="Arial"/>
          <w:b/>
          <w:bCs/>
          <w:sz w:val="26"/>
          <w:szCs w:val="26"/>
          <w:u w:val="single"/>
        </w:rPr>
      </w:pPr>
      <w:r w:rsidRPr="00AA25BA">
        <w:rPr>
          <w:rFonts w:ascii="Arial" w:hAnsi="Arial" w:cs="Arial"/>
          <w:b/>
          <w:bCs/>
          <w:sz w:val="26"/>
          <w:szCs w:val="26"/>
        </w:rPr>
        <w:t>OPĆI DIO</w:t>
      </w:r>
    </w:p>
    <w:p w14:paraId="0D811F1E" w14:textId="77777777" w:rsidR="004C4EB7" w:rsidRDefault="004C4EB7" w:rsidP="004C4EB7">
      <w:pPr>
        <w:spacing w:line="276" w:lineRule="auto"/>
        <w:jc w:val="both"/>
        <w:rPr>
          <w:rFonts w:ascii="Arial" w:hAnsi="Arial" w:cs="Arial"/>
          <w:b/>
          <w:bCs/>
          <w:color w:val="FF0000"/>
        </w:rPr>
      </w:pPr>
    </w:p>
    <w:p w14:paraId="2D937A9F" w14:textId="031DE65D" w:rsidR="004C4EB7" w:rsidRPr="004C4EB7" w:rsidRDefault="004C4EB7" w:rsidP="004C4EB7">
      <w:pPr>
        <w:spacing w:line="276" w:lineRule="auto"/>
        <w:jc w:val="both"/>
        <w:rPr>
          <w:rFonts w:ascii="Arial" w:hAnsi="Arial" w:cs="Arial"/>
          <w:b/>
          <w:bCs/>
        </w:rPr>
      </w:pPr>
      <w:r w:rsidRPr="004C4EB7">
        <w:rPr>
          <w:rFonts w:ascii="Arial" w:hAnsi="Arial" w:cs="Arial"/>
          <w:b/>
          <w:bCs/>
        </w:rPr>
        <w:t>A.</w:t>
      </w:r>
      <w:r>
        <w:rPr>
          <w:rFonts w:ascii="Arial" w:hAnsi="Arial" w:cs="Arial"/>
          <w:b/>
          <w:bCs/>
        </w:rPr>
        <w:t xml:space="preserve"> </w:t>
      </w:r>
      <w:r w:rsidRPr="004C4EB7">
        <w:rPr>
          <w:rFonts w:ascii="Arial" w:hAnsi="Arial" w:cs="Arial"/>
          <w:b/>
          <w:bCs/>
        </w:rPr>
        <w:t>Račun prihoda i rashoda</w:t>
      </w:r>
    </w:p>
    <w:p w14:paraId="4E59328A" w14:textId="77777777" w:rsidR="004C4EB7" w:rsidRPr="004C4EB7" w:rsidRDefault="004C4EB7" w:rsidP="004C4EB7">
      <w:pPr>
        <w:spacing w:line="276" w:lineRule="auto"/>
      </w:pPr>
    </w:p>
    <w:p w14:paraId="0DD3EC7F" w14:textId="723C000B" w:rsidR="004C4EB7" w:rsidRDefault="004C4EB7" w:rsidP="004C4EB7">
      <w:pPr>
        <w:spacing w:line="276" w:lineRule="auto"/>
        <w:jc w:val="both"/>
        <w:rPr>
          <w:rFonts w:ascii="Arial" w:hAnsi="Arial" w:cs="Arial"/>
        </w:rPr>
      </w:pPr>
      <w:r>
        <w:rPr>
          <w:rFonts w:ascii="Arial" w:hAnsi="Arial" w:cs="Arial"/>
          <w:bCs/>
        </w:rPr>
        <w:t xml:space="preserve">Ukupni </w:t>
      </w:r>
      <w:r>
        <w:rPr>
          <w:rFonts w:ascii="Arial" w:hAnsi="Arial" w:cs="Arial"/>
          <w:b/>
          <w:bCs/>
        </w:rPr>
        <w:t xml:space="preserve">Prihodi poslovanja (razred 6) </w:t>
      </w:r>
      <w:r>
        <w:rPr>
          <w:rFonts w:ascii="Arial" w:hAnsi="Arial" w:cs="Arial"/>
          <w:bCs/>
        </w:rPr>
        <w:t xml:space="preserve">planirani su u iznosu od </w:t>
      </w:r>
      <w:r>
        <w:rPr>
          <w:rFonts w:ascii="Arial" w:hAnsi="Arial" w:cs="Arial"/>
          <w:b/>
        </w:rPr>
        <w:t>16.707.</w:t>
      </w:r>
      <w:r w:rsidR="007B29F5">
        <w:rPr>
          <w:rFonts w:ascii="Arial" w:hAnsi="Arial" w:cs="Arial"/>
          <w:b/>
        </w:rPr>
        <w:t>1</w:t>
      </w:r>
      <w:r>
        <w:rPr>
          <w:rFonts w:ascii="Arial" w:hAnsi="Arial" w:cs="Arial"/>
          <w:b/>
        </w:rPr>
        <w:t>81</w:t>
      </w:r>
      <w:r w:rsidR="00AA25BA">
        <w:rPr>
          <w:rFonts w:ascii="Arial" w:hAnsi="Arial" w:cs="Arial"/>
          <w:b/>
        </w:rPr>
        <w:t>,00</w:t>
      </w:r>
      <w:r>
        <w:rPr>
          <w:rFonts w:ascii="Arial" w:hAnsi="Arial" w:cs="Arial"/>
          <w:b/>
        </w:rPr>
        <w:t xml:space="preserve"> </w:t>
      </w:r>
      <w:r w:rsidR="00AA25BA">
        <w:rPr>
          <w:rFonts w:ascii="Arial" w:hAnsi="Arial" w:cs="Arial"/>
          <w:b/>
        </w:rPr>
        <w:t>EUR</w:t>
      </w:r>
      <w:r>
        <w:rPr>
          <w:rFonts w:ascii="Arial" w:hAnsi="Arial" w:cs="Arial"/>
          <w:b/>
        </w:rPr>
        <w:t xml:space="preserve"> </w:t>
      </w:r>
      <w:r>
        <w:rPr>
          <w:rFonts w:ascii="Arial" w:hAnsi="Arial" w:cs="Arial"/>
        </w:rPr>
        <w:t>i odnose se na:</w:t>
      </w:r>
    </w:p>
    <w:p w14:paraId="202E70CA" w14:textId="77777777" w:rsidR="004C4EB7" w:rsidRDefault="004C4EB7" w:rsidP="004C4EB7">
      <w:pPr>
        <w:spacing w:line="276" w:lineRule="auto"/>
        <w:jc w:val="both"/>
        <w:rPr>
          <w:rFonts w:ascii="Arial" w:hAnsi="Arial" w:cs="Arial"/>
          <w:bCs/>
        </w:rPr>
      </w:pPr>
    </w:p>
    <w:p w14:paraId="16248999" w14:textId="049E3E37" w:rsidR="004C4EB7" w:rsidRDefault="004C4EB7">
      <w:pPr>
        <w:numPr>
          <w:ilvl w:val="0"/>
          <w:numId w:val="19"/>
        </w:numPr>
        <w:spacing w:line="276" w:lineRule="auto"/>
        <w:jc w:val="both"/>
        <w:rPr>
          <w:rFonts w:ascii="Arial" w:hAnsi="Arial" w:cs="Arial"/>
        </w:rPr>
      </w:pPr>
      <w:r>
        <w:rPr>
          <w:rFonts w:ascii="Arial" w:hAnsi="Arial" w:cs="Arial"/>
          <w:b/>
          <w:bCs/>
        </w:rPr>
        <w:t xml:space="preserve">Prihodi od poreza (skupina 61) </w:t>
      </w:r>
      <w:r>
        <w:rPr>
          <w:rFonts w:ascii="Arial" w:hAnsi="Arial" w:cs="Arial"/>
        </w:rPr>
        <w:t>planirani su u iznosu od 4.29</w:t>
      </w:r>
      <w:r w:rsidR="007B29F5">
        <w:rPr>
          <w:rFonts w:ascii="Arial" w:hAnsi="Arial" w:cs="Arial"/>
        </w:rPr>
        <w:t>0</w:t>
      </w:r>
      <w:r>
        <w:rPr>
          <w:rFonts w:ascii="Arial" w:hAnsi="Arial" w:cs="Arial"/>
        </w:rPr>
        <w:t>.</w:t>
      </w:r>
      <w:r w:rsidR="007B29F5">
        <w:rPr>
          <w:rFonts w:ascii="Arial" w:hAnsi="Arial" w:cs="Arial"/>
        </w:rPr>
        <w:t>9</w:t>
      </w:r>
      <w:r>
        <w:rPr>
          <w:rFonts w:ascii="Arial" w:hAnsi="Arial" w:cs="Arial"/>
        </w:rPr>
        <w:t>82</w:t>
      </w:r>
      <w:r w:rsidR="00AA25BA">
        <w:rPr>
          <w:rFonts w:ascii="Arial" w:hAnsi="Arial" w:cs="Arial"/>
        </w:rPr>
        <w:t>,00</w:t>
      </w:r>
      <w:r>
        <w:rPr>
          <w:rFonts w:ascii="Arial" w:hAnsi="Arial" w:cs="Arial"/>
        </w:rPr>
        <w:t xml:space="preserve"> </w:t>
      </w:r>
      <w:r w:rsidR="00AA25BA">
        <w:rPr>
          <w:rFonts w:ascii="Arial" w:hAnsi="Arial" w:cs="Arial"/>
        </w:rPr>
        <w:t>EUR</w:t>
      </w:r>
      <w:r>
        <w:rPr>
          <w:rFonts w:ascii="Arial" w:hAnsi="Arial" w:cs="Arial"/>
        </w:rPr>
        <w:t>.</w:t>
      </w:r>
    </w:p>
    <w:p w14:paraId="12BF74AC" w14:textId="3E00E812" w:rsidR="004C4EB7" w:rsidRDefault="004C4EB7">
      <w:pPr>
        <w:numPr>
          <w:ilvl w:val="0"/>
          <w:numId w:val="19"/>
        </w:numPr>
        <w:spacing w:line="276" w:lineRule="auto"/>
        <w:jc w:val="both"/>
        <w:rPr>
          <w:rFonts w:ascii="Arial" w:hAnsi="Arial" w:cs="Arial"/>
          <w:bCs/>
        </w:rPr>
      </w:pPr>
      <w:r>
        <w:rPr>
          <w:rFonts w:ascii="Arial" w:hAnsi="Arial" w:cs="Arial"/>
          <w:b/>
          <w:bCs/>
        </w:rPr>
        <w:t>Pomoći iz inozemstva i od subjekata unutar općeg proračuna (skupina 63) planirane su u iznosu od 9.684.436</w:t>
      </w:r>
      <w:r w:rsidR="00AA25BA">
        <w:rPr>
          <w:rFonts w:ascii="Arial" w:hAnsi="Arial" w:cs="Arial"/>
          <w:b/>
          <w:bCs/>
        </w:rPr>
        <w:t>,00</w:t>
      </w:r>
      <w:r>
        <w:rPr>
          <w:rFonts w:ascii="Arial" w:hAnsi="Arial" w:cs="Arial"/>
          <w:b/>
          <w:bCs/>
        </w:rPr>
        <w:t xml:space="preserve"> </w:t>
      </w:r>
      <w:r w:rsidR="00AA25BA">
        <w:rPr>
          <w:rFonts w:ascii="Arial" w:hAnsi="Arial" w:cs="Arial"/>
          <w:b/>
          <w:bCs/>
        </w:rPr>
        <w:t>EUR</w:t>
      </w:r>
      <w:r>
        <w:rPr>
          <w:rFonts w:ascii="Arial" w:hAnsi="Arial" w:cs="Arial"/>
          <w:b/>
          <w:bCs/>
        </w:rPr>
        <w:t>.</w:t>
      </w:r>
      <w:r>
        <w:rPr>
          <w:rFonts w:ascii="Arial" w:hAnsi="Arial" w:cs="Arial"/>
          <w:bCs/>
        </w:rPr>
        <w:t xml:space="preserve"> U skupini su planirane sljedeće pomoći: kompenzacijske mjere, sredstva za održavanje i izgradnju cesta, ŽUC, pomoći za decentralizirane funkcije školstva, vatrogastva i dječjih vrtića, javni radovi, sredstva temeljem prijenosa sredstava za projekte: Korak prema jednakosti, uređenje vodotoka </w:t>
      </w:r>
      <w:proofErr w:type="spellStart"/>
      <w:r>
        <w:rPr>
          <w:rFonts w:ascii="Arial" w:hAnsi="Arial" w:cs="Arial"/>
          <w:bCs/>
        </w:rPr>
        <w:t>Novčice</w:t>
      </w:r>
      <w:proofErr w:type="spellEnd"/>
      <w:r>
        <w:rPr>
          <w:rFonts w:ascii="Arial" w:hAnsi="Arial" w:cs="Arial"/>
          <w:bCs/>
        </w:rPr>
        <w:t xml:space="preserve">, projekt SECAP, Izrada projektno tehničke dokumentacije za uređenje i izgradnju biciklističke infrastrukture na području Gospića, Izrada projektno tehničke dokumentacije Centra za zaštitu i spašavanje Grada Gospića, projekt </w:t>
      </w:r>
      <w:proofErr w:type="spellStart"/>
      <w:r>
        <w:rPr>
          <w:rFonts w:ascii="Arial" w:hAnsi="Arial" w:cs="Arial"/>
          <w:bCs/>
        </w:rPr>
        <w:t>LiFe</w:t>
      </w:r>
      <w:proofErr w:type="spellEnd"/>
      <w:r>
        <w:rPr>
          <w:rFonts w:ascii="Arial" w:hAnsi="Arial" w:cs="Arial"/>
          <w:bCs/>
        </w:rPr>
        <w:t xml:space="preserve"> </w:t>
      </w:r>
      <w:proofErr w:type="spellStart"/>
      <w:r>
        <w:rPr>
          <w:rFonts w:ascii="Arial" w:hAnsi="Arial" w:cs="Arial"/>
          <w:bCs/>
        </w:rPr>
        <w:t>Rehabita</w:t>
      </w:r>
      <w:proofErr w:type="spellEnd"/>
      <w:r>
        <w:rPr>
          <w:rFonts w:ascii="Arial" w:hAnsi="Arial" w:cs="Arial"/>
          <w:bCs/>
        </w:rPr>
        <w:t xml:space="preserve">, projekt STEM, Zapošljavanje žena na području Gospića, Izgradnja montažnog skladišta za Crveni križ, Dogradnja i opremanje Dječjeg vrtića Pahuljica u Gospiću, Dječja i sportska igrališta, </w:t>
      </w:r>
      <w:r w:rsidRPr="004C4EB7">
        <w:rPr>
          <w:rFonts w:ascii="Arial" w:hAnsi="Arial" w:cs="Arial"/>
          <w:bCs/>
        </w:rPr>
        <w:t>Nabava spremnika za odvojeno prikupljanje otpada</w:t>
      </w:r>
      <w:r>
        <w:rPr>
          <w:rFonts w:ascii="Arial" w:hAnsi="Arial" w:cs="Arial"/>
          <w:bCs/>
        </w:rPr>
        <w:t xml:space="preserve">, kapitalne </w:t>
      </w:r>
      <w:r>
        <w:rPr>
          <w:rFonts w:ascii="Arial" w:hAnsi="Arial" w:cs="Arial"/>
          <w:bCs/>
        </w:rPr>
        <w:lastRenderedPageBreak/>
        <w:t>pomoći iz državnog proračuna temeljem prijenosa EU sredstava te sredstva pomoći proračunskih korisnika od nadležnih i nenadležnih proračuna</w:t>
      </w:r>
    </w:p>
    <w:p w14:paraId="55EBA5E7" w14:textId="5412AFD2" w:rsidR="004C4EB7" w:rsidRDefault="004C4EB7">
      <w:pPr>
        <w:numPr>
          <w:ilvl w:val="0"/>
          <w:numId w:val="19"/>
        </w:numPr>
        <w:spacing w:line="276" w:lineRule="auto"/>
        <w:jc w:val="both"/>
        <w:rPr>
          <w:rFonts w:ascii="Arial" w:hAnsi="Arial" w:cs="Arial"/>
          <w:bCs/>
        </w:rPr>
      </w:pPr>
      <w:r>
        <w:rPr>
          <w:rFonts w:ascii="Arial" w:hAnsi="Arial" w:cs="Arial"/>
          <w:b/>
          <w:bCs/>
        </w:rPr>
        <w:t xml:space="preserve">Prihodi od imovine (skupina 64) </w:t>
      </w:r>
      <w:r>
        <w:rPr>
          <w:rFonts w:ascii="Arial" w:hAnsi="Arial" w:cs="Arial"/>
          <w:bCs/>
        </w:rPr>
        <w:t>planirani su u  iznosu od 691.616</w:t>
      </w:r>
      <w:r w:rsidR="00AA25BA">
        <w:rPr>
          <w:rFonts w:ascii="Arial" w:hAnsi="Arial" w:cs="Arial"/>
          <w:bCs/>
        </w:rPr>
        <w:t>,00</w:t>
      </w:r>
      <w:r>
        <w:rPr>
          <w:rFonts w:ascii="Arial" w:hAnsi="Arial" w:cs="Arial"/>
          <w:bCs/>
        </w:rPr>
        <w:t xml:space="preserve">  </w:t>
      </w:r>
      <w:r w:rsidR="00AA25BA">
        <w:rPr>
          <w:rFonts w:ascii="Arial" w:hAnsi="Arial" w:cs="Arial"/>
          <w:bCs/>
        </w:rPr>
        <w:t>EUR</w:t>
      </w:r>
      <w:r>
        <w:rPr>
          <w:rFonts w:ascii="Arial" w:hAnsi="Arial" w:cs="Arial"/>
          <w:bCs/>
        </w:rPr>
        <w:t>. Sastoji se od naknade za korištenje javnih površina, zatezne kamate iz obveznih odnosa, naknada za korištenje prostora elektrana, zakup poslovnog prostora, prihodi po ugovoru o pravu služnosti DTK, prihodi od spomeničke rente, prihodi od zakupa poljoprivrednog zemljišta.</w:t>
      </w:r>
    </w:p>
    <w:p w14:paraId="4C486A54" w14:textId="774AC8B7" w:rsidR="004C4EB7" w:rsidRDefault="004C4EB7">
      <w:pPr>
        <w:numPr>
          <w:ilvl w:val="0"/>
          <w:numId w:val="19"/>
        </w:numPr>
        <w:spacing w:line="276" w:lineRule="auto"/>
        <w:jc w:val="both"/>
        <w:rPr>
          <w:rFonts w:ascii="Arial" w:hAnsi="Arial" w:cs="Arial"/>
          <w:bCs/>
        </w:rPr>
      </w:pPr>
      <w:r>
        <w:rPr>
          <w:rFonts w:ascii="Arial" w:hAnsi="Arial" w:cs="Arial"/>
          <w:b/>
          <w:bCs/>
        </w:rPr>
        <w:t xml:space="preserve">Prihodi po posebnim propisima (skupina 65) </w:t>
      </w:r>
      <w:r>
        <w:rPr>
          <w:rFonts w:ascii="Arial" w:hAnsi="Arial" w:cs="Arial"/>
          <w:bCs/>
        </w:rPr>
        <w:t>planirani su u iznosu od 1.814.735</w:t>
      </w:r>
      <w:r w:rsidR="00AA25BA">
        <w:rPr>
          <w:rFonts w:ascii="Arial" w:hAnsi="Arial" w:cs="Arial"/>
          <w:bCs/>
        </w:rPr>
        <w:t>,00</w:t>
      </w:r>
      <w:r>
        <w:rPr>
          <w:rFonts w:ascii="Arial" w:hAnsi="Arial" w:cs="Arial"/>
          <w:bCs/>
        </w:rPr>
        <w:t xml:space="preserve"> </w:t>
      </w:r>
      <w:r w:rsidR="00AA25BA">
        <w:rPr>
          <w:rFonts w:ascii="Arial" w:hAnsi="Arial" w:cs="Arial"/>
          <w:bCs/>
        </w:rPr>
        <w:t>EUR</w:t>
      </w:r>
      <w:r>
        <w:rPr>
          <w:rFonts w:ascii="Arial" w:hAnsi="Arial" w:cs="Arial"/>
          <w:bCs/>
        </w:rPr>
        <w:t>. To su prihodi od prodaje državnih biljega boravišne pristojbe, pristojba za izdavanje lokacijske i građevinske dozvole, vodni doprinos, komunalna naknada, komunalni doprinos, doprinos za šume.</w:t>
      </w:r>
    </w:p>
    <w:p w14:paraId="11240970" w14:textId="4263074E" w:rsidR="004C4EB7" w:rsidRDefault="004C4EB7">
      <w:pPr>
        <w:numPr>
          <w:ilvl w:val="0"/>
          <w:numId w:val="19"/>
        </w:numPr>
        <w:spacing w:line="276" w:lineRule="auto"/>
        <w:jc w:val="both"/>
        <w:rPr>
          <w:rFonts w:ascii="Arial" w:hAnsi="Arial" w:cs="Arial"/>
          <w:bCs/>
        </w:rPr>
      </w:pPr>
      <w:r>
        <w:rPr>
          <w:rFonts w:ascii="Arial" w:hAnsi="Arial" w:cs="Arial"/>
          <w:b/>
          <w:bCs/>
        </w:rPr>
        <w:t xml:space="preserve">Prihodi od upravnih i administrativnih pristojbi, pristojbi po posebnim propisima i naknada skupine 66 </w:t>
      </w:r>
      <w:r>
        <w:rPr>
          <w:rFonts w:ascii="Arial" w:hAnsi="Arial" w:cs="Arial"/>
          <w:bCs/>
        </w:rPr>
        <w:t>iznose 211.149</w:t>
      </w:r>
      <w:r w:rsidR="00AA25BA">
        <w:rPr>
          <w:rFonts w:ascii="Arial" w:hAnsi="Arial" w:cs="Arial"/>
          <w:bCs/>
        </w:rPr>
        <w:t>,00</w:t>
      </w:r>
      <w:r>
        <w:rPr>
          <w:rFonts w:ascii="Arial" w:hAnsi="Arial" w:cs="Arial"/>
          <w:bCs/>
        </w:rPr>
        <w:t xml:space="preserve"> </w:t>
      </w:r>
      <w:r w:rsidR="00AA25BA">
        <w:rPr>
          <w:rFonts w:ascii="Arial" w:hAnsi="Arial" w:cs="Arial"/>
          <w:bCs/>
        </w:rPr>
        <w:t>EUR</w:t>
      </w:r>
      <w:r>
        <w:rPr>
          <w:rFonts w:ascii="Arial" w:hAnsi="Arial" w:cs="Arial"/>
          <w:bCs/>
        </w:rPr>
        <w:t>. To su prihodi proračunskih korisnika koji pružaju usluge.</w:t>
      </w:r>
    </w:p>
    <w:p w14:paraId="2E8AB6E6" w14:textId="0969E9C5" w:rsidR="004C4EB7" w:rsidRDefault="004C4EB7">
      <w:pPr>
        <w:numPr>
          <w:ilvl w:val="0"/>
          <w:numId w:val="19"/>
        </w:numPr>
        <w:spacing w:line="276" w:lineRule="auto"/>
        <w:jc w:val="both"/>
        <w:rPr>
          <w:rFonts w:ascii="Arial" w:hAnsi="Arial" w:cs="Arial"/>
          <w:bCs/>
        </w:rPr>
      </w:pPr>
      <w:r>
        <w:rPr>
          <w:rFonts w:ascii="Arial" w:hAnsi="Arial" w:cs="Arial"/>
          <w:b/>
          <w:bCs/>
        </w:rPr>
        <w:t>Prihodi skupine 68</w:t>
      </w:r>
      <w:r>
        <w:rPr>
          <w:rFonts w:ascii="Arial" w:hAnsi="Arial" w:cs="Arial"/>
          <w:bCs/>
        </w:rPr>
        <w:t xml:space="preserve"> (kazne, upravne mjere i ostali prihodi) planirani su u iznosu od 14.263 </w:t>
      </w:r>
      <w:r w:rsidR="00AA25BA">
        <w:rPr>
          <w:rFonts w:ascii="Arial" w:hAnsi="Arial" w:cs="Arial"/>
          <w:bCs/>
        </w:rPr>
        <w:t>EUR,00</w:t>
      </w:r>
      <w:r>
        <w:rPr>
          <w:rFonts w:ascii="Arial" w:hAnsi="Arial" w:cs="Arial"/>
          <w:bCs/>
        </w:rPr>
        <w:t xml:space="preserve"> i odnose se na troškove prisilne naplate i na kazne.</w:t>
      </w:r>
    </w:p>
    <w:p w14:paraId="1A976BA6" w14:textId="77777777" w:rsidR="004C4EB7" w:rsidRDefault="004C4EB7" w:rsidP="004C4EB7">
      <w:pPr>
        <w:spacing w:line="276" w:lineRule="auto"/>
        <w:ind w:left="720"/>
        <w:jc w:val="both"/>
        <w:rPr>
          <w:rFonts w:ascii="Arial" w:hAnsi="Arial" w:cs="Arial"/>
          <w:bCs/>
        </w:rPr>
      </w:pPr>
    </w:p>
    <w:p w14:paraId="3E098DD4" w14:textId="68FAEEB7" w:rsidR="004C4EB7" w:rsidRDefault="004C4EB7" w:rsidP="004C4EB7">
      <w:pPr>
        <w:spacing w:line="276" w:lineRule="auto"/>
        <w:jc w:val="both"/>
        <w:rPr>
          <w:rFonts w:ascii="Arial" w:hAnsi="Arial" w:cs="Arial"/>
          <w:bCs/>
        </w:rPr>
      </w:pPr>
      <w:r>
        <w:rPr>
          <w:rFonts w:ascii="Arial" w:hAnsi="Arial" w:cs="Arial"/>
          <w:b/>
          <w:bCs/>
        </w:rPr>
        <w:t xml:space="preserve">Prihodi od prodaje nefinancijske imovine (razred 7) </w:t>
      </w:r>
      <w:r>
        <w:rPr>
          <w:rFonts w:ascii="Arial" w:hAnsi="Arial" w:cs="Arial"/>
          <w:bCs/>
        </w:rPr>
        <w:t xml:space="preserve">planirani su u iznosu od </w:t>
      </w:r>
      <w:r>
        <w:rPr>
          <w:rFonts w:ascii="Arial" w:hAnsi="Arial" w:cs="Arial"/>
          <w:b/>
        </w:rPr>
        <w:t>276.912</w:t>
      </w:r>
      <w:r w:rsidR="00AA25BA">
        <w:rPr>
          <w:rFonts w:ascii="Arial" w:hAnsi="Arial" w:cs="Arial"/>
          <w:b/>
        </w:rPr>
        <w:t>,00</w:t>
      </w:r>
      <w:r>
        <w:rPr>
          <w:rFonts w:ascii="Arial" w:hAnsi="Arial" w:cs="Arial"/>
          <w:b/>
        </w:rPr>
        <w:t xml:space="preserve"> </w:t>
      </w:r>
      <w:r w:rsidR="00AA25BA">
        <w:rPr>
          <w:rFonts w:ascii="Arial" w:hAnsi="Arial" w:cs="Arial"/>
          <w:b/>
        </w:rPr>
        <w:t>EUR</w:t>
      </w:r>
      <w:r>
        <w:rPr>
          <w:rFonts w:ascii="Arial" w:hAnsi="Arial" w:cs="Arial"/>
          <w:b/>
        </w:rPr>
        <w:t>,</w:t>
      </w:r>
      <w:r>
        <w:rPr>
          <w:rFonts w:ascii="Arial" w:hAnsi="Arial" w:cs="Arial"/>
          <w:bCs/>
        </w:rPr>
        <w:t xml:space="preserve"> a odnose se na prihode planirane od prodaje gradskog građevinskog </w:t>
      </w:r>
      <w:r w:rsidR="00AA25BA">
        <w:rPr>
          <w:rFonts w:ascii="Arial" w:hAnsi="Arial" w:cs="Arial"/>
          <w:bCs/>
        </w:rPr>
        <w:t xml:space="preserve">i poljoprivrednog </w:t>
      </w:r>
      <w:r>
        <w:rPr>
          <w:rFonts w:ascii="Arial" w:hAnsi="Arial" w:cs="Arial"/>
          <w:bCs/>
        </w:rPr>
        <w:t>zemljišta i prihode od prodaje gradskih stanova.</w:t>
      </w:r>
    </w:p>
    <w:p w14:paraId="46A5029C" w14:textId="77777777" w:rsidR="004C4EB7" w:rsidRDefault="004C4EB7" w:rsidP="00D82CAB">
      <w:pPr>
        <w:spacing w:line="276" w:lineRule="auto"/>
        <w:jc w:val="both"/>
        <w:rPr>
          <w:rFonts w:ascii="Arial" w:hAnsi="Arial" w:cs="Arial"/>
          <w:b/>
          <w:bCs/>
          <w:color w:val="0D0D0D"/>
        </w:rPr>
      </w:pPr>
    </w:p>
    <w:p w14:paraId="75494F57" w14:textId="77777777" w:rsidR="00E660C1" w:rsidRDefault="00E660C1" w:rsidP="00D82CAB">
      <w:pPr>
        <w:jc w:val="both"/>
        <w:rPr>
          <w:rFonts w:ascii="Arial" w:hAnsi="Arial" w:cs="Arial"/>
          <w:b/>
          <w:bCs/>
        </w:rPr>
      </w:pPr>
    </w:p>
    <w:p w14:paraId="299AEDDA" w14:textId="521AA048" w:rsidR="00AA25BA" w:rsidRDefault="00AA25BA" w:rsidP="00AA25BA">
      <w:pPr>
        <w:spacing w:line="276" w:lineRule="auto"/>
        <w:jc w:val="both"/>
        <w:rPr>
          <w:rFonts w:ascii="Arial" w:hAnsi="Arial" w:cs="Arial"/>
          <w:b/>
          <w:bCs/>
        </w:rPr>
      </w:pPr>
      <w:r>
        <w:rPr>
          <w:rFonts w:ascii="Arial" w:hAnsi="Arial" w:cs="Arial"/>
          <w:b/>
          <w:bCs/>
        </w:rPr>
        <w:t xml:space="preserve">Rashodi poslovanja (razred 3) u 2024. godini </w:t>
      </w:r>
      <w:r>
        <w:rPr>
          <w:rFonts w:ascii="Arial" w:hAnsi="Arial" w:cs="Arial"/>
          <w:bCs/>
        </w:rPr>
        <w:t xml:space="preserve">planirani su u iznosu </w:t>
      </w:r>
      <w:r>
        <w:rPr>
          <w:rFonts w:ascii="Arial" w:hAnsi="Arial" w:cs="Arial"/>
          <w:b/>
          <w:bCs/>
        </w:rPr>
        <w:t>14.6</w:t>
      </w:r>
      <w:r w:rsidR="000E3DB1">
        <w:rPr>
          <w:rFonts w:ascii="Arial" w:hAnsi="Arial" w:cs="Arial"/>
          <w:b/>
          <w:bCs/>
        </w:rPr>
        <w:t>4</w:t>
      </w:r>
      <w:r>
        <w:rPr>
          <w:rFonts w:ascii="Arial" w:hAnsi="Arial" w:cs="Arial"/>
          <w:b/>
          <w:bCs/>
        </w:rPr>
        <w:t>2.</w:t>
      </w:r>
      <w:r w:rsidR="007B29F5">
        <w:rPr>
          <w:rFonts w:ascii="Arial" w:hAnsi="Arial" w:cs="Arial"/>
          <w:b/>
          <w:bCs/>
        </w:rPr>
        <w:t>3</w:t>
      </w:r>
      <w:r>
        <w:rPr>
          <w:rFonts w:ascii="Arial" w:hAnsi="Arial" w:cs="Arial"/>
          <w:b/>
          <w:bCs/>
        </w:rPr>
        <w:t xml:space="preserve">62,00 EUR, </w:t>
      </w:r>
      <w:r>
        <w:rPr>
          <w:rFonts w:ascii="Arial" w:hAnsi="Arial" w:cs="Arial"/>
          <w:bCs/>
        </w:rPr>
        <w:t>a</w:t>
      </w:r>
      <w:r>
        <w:rPr>
          <w:rFonts w:ascii="Arial" w:hAnsi="Arial" w:cs="Arial"/>
          <w:b/>
          <w:bCs/>
        </w:rPr>
        <w:t xml:space="preserve"> </w:t>
      </w:r>
      <w:r>
        <w:rPr>
          <w:rFonts w:ascii="Arial" w:hAnsi="Arial" w:cs="Arial"/>
          <w:bCs/>
        </w:rPr>
        <w:t>odnose se na:</w:t>
      </w:r>
      <w:r>
        <w:rPr>
          <w:rFonts w:ascii="Arial" w:hAnsi="Arial" w:cs="Arial"/>
          <w:b/>
          <w:bCs/>
        </w:rPr>
        <w:t xml:space="preserve"> </w:t>
      </w:r>
    </w:p>
    <w:p w14:paraId="37A38E26" w14:textId="77777777" w:rsidR="00AA25BA" w:rsidRDefault="00AA25BA" w:rsidP="00AA25BA">
      <w:pPr>
        <w:spacing w:line="276" w:lineRule="auto"/>
        <w:jc w:val="both"/>
        <w:rPr>
          <w:rFonts w:ascii="Arial" w:hAnsi="Arial" w:cs="Arial"/>
          <w:bCs/>
        </w:rPr>
      </w:pPr>
    </w:p>
    <w:p w14:paraId="18912C5C" w14:textId="52AB39A4" w:rsidR="00AA25BA" w:rsidRDefault="00AA25BA">
      <w:pPr>
        <w:pStyle w:val="Odlomakpopisa"/>
        <w:numPr>
          <w:ilvl w:val="0"/>
          <w:numId w:val="20"/>
        </w:numPr>
        <w:spacing w:line="276" w:lineRule="auto"/>
        <w:jc w:val="both"/>
        <w:rPr>
          <w:rFonts w:ascii="Arial" w:hAnsi="Arial" w:cs="Arial"/>
        </w:rPr>
      </w:pPr>
      <w:r>
        <w:rPr>
          <w:rFonts w:ascii="Arial" w:hAnsi="Arial" w:cs="Arial"/>
          <w:b/>
          <w:bCs/>
        </w:rPr>
        <w:t xml:space="preserve">Rashodi za zaposlene (skupina 31) </w:t>
      </w:r>
      <w:r>
        <w:rPr>
          <w:rFonts w:ascii="Arial" w:hAnsi="Arial" w:cs="Arial"/>
          <w:bCs/>
        </w:rPr>
        <w:t>iznose 8.769.951,00 EUR</w:t>
      </w:r>
      <w:r>
        <w:rPr>
          <w:rFonts w:ascii="Arial" w:hAnsi="Arial" w:cs="Arial"/>
          <w:b/>
          <w:bCs/>
        </w:rPr>
        <w:t xml:space="preserve">. </w:t>
      </w:r>
      <w:r>
        <w:rPr>
          <w:rFonts w:ascii="Arial" w:hAnsi="Arial" w:cs="Arial"/>
        </w:rPr>
        <w:t>U iznosu  od 3.783.101,00 EUR su rashodi za prosvjetu i projekt Korak prema jednakosti. Zapošljavanje žena na području grada Gospića iznose 419.776,00 EUR, decentralizirana funkcija vatrogastva financira se u iznosu od 585.174,00 EUR, a ostatak iz ostalih općih prihoda  Grada Gospića, iz poreznih i općih prihoda  također se financiraju rashodi za zaposlene u Gradu Gospiću i proračunskim korisnicima. Ostali rashodi za zaposlene financiraju se iz namjenskih i vlastitih prihoda proračunskih korisnika.</w:t>
      </w:r>
    </w:p>
    <w:p w14:paraId="145F961F" w14:textId="74677AC7" w:rsidR="00AA25BA" w:rsidRDefault="00AA25BA">
      <w:pPr>
        <w:pStyle w:val="Odlomakpopisa"/>
        <w:numPr>
          <w:ilvl w:val="0"/>
          <w:numId w:val="20"/>
        </w:numPr>
        <w:spacing w:line="276" w:lineRule="auto"/>
        <w:jc w:val="both"/>
        <w:rPr>
          <w:rFonts w:ascii="Arial" w:hAnsi="Arial" w:cs="Arial"/>
        </w:rPr>
      </w:pPr>
      <w:r>
        <w:rPr>
          <w:rFonts w:ascii="Arial" w:hAnsi="Arial" w:cs="Arial"/>
          <w:b/>
          <w:bCs/>
        </w:rPr>
        <w:t xml:space="preserve">Materijalni rashodi (skupina 32) </w:t>
      </w:r>
      <w:r>
        <w:rPr>
          <w:rFonts w:ascii="Arial" w:hAnsi="Arial" w:cs="Arial"/>
        </w:rPr>
        <w:t>iznose 4.2</w:t>
      </w:r>
      <w:r w:rsidR="000E3DB1">
        <w:rPr>
          <w:rFonts w:ascii="Arial" w:hAnsi="Arial" w:cs="Arial"/>
        </w:rPr>
        <w:t>5</w:t>
      </w:r>
      <w:r>
        <w:rPr>
          <w:rFonts w:ascii="Arial" w:hAnsi="Arial" w:cs="Arial"/>
        </w:rPr>
        <w:t>1.</w:t>
      </w:r>
      <w:r w:rsidR="007B29F5">
        <w:rPr>
          <w:rFonts w:ascii="Arial" w:hAnsi="Arial" w:cs="Arial"/>
        </w:rPr>
        <w:t>1</w:t>
      </w:r>
      <w:r>
        <w:rPr>
          <w:rFonts w:ascii="Arial" w:hAnsi="Arial" w:cs="Arial"/>
        </w:rPr>
        <w:t>55,00 EUR, te su to rashodi za materijal i energiju, rashodi za službena putovanja, rashodi za usluge investicijskog održavanja, promidžbene usluge,  usluge prijevoza, telefona.</w:t>
      </w:r>
    </w:p>
    <w:p w14:paraId="320EEECA" w14:textId="6A97DCB3" w:rsidR="00AA25BA" w:rsidRDefault="00AA25BA">
      <w:pPr>
        <w:pStyle w:val="Odlomakpopisa"/>
        <w:numPr>
          <w:ilvl w:val="0"/>
          <w:numId w:val="20"/>
        </w:numPr>
        <w:spacing w:line="276" w:lineRule="auto"/>
        <w:jc w:val="both"/>
        <w:rPr>
          <w:rFonts w:ascii="Arial" w:hAnsi="Arial" w:cs="Arial"/>
        </w:rPr>
      </w:pPr>
      <w:r>
        <w:rPr>
          <w:rFonts w:ascii="Arial" w:hAnsi="Arial" w:cs="Arial"/>
          <w:b/>
        </w:rPr>
        <w:t>Financijski  rashodi (</w:t>
      </w:r>
      <w:r>
        <w:rPr>
          <w:rFonts w:ascii="Arial" w:hAnsi="Arial" w:cs="Arial"/>
          <w:b/>
          <w:bCs/>
        </w:rPr>
        <w:t xml:space="preserve">skupina </w:t>
      </w:r>
      <w:r>
        <w:rPr>
          <w:rFonts w:ascii="Arial" w:hAnsi="Arial" w:cs="Arial"/>
          <w:b/>
        </w:rPr>
        <w:t xml:space="preserve">34) </w:t>
      </w:r>
      <w:r>
        <w:rPr>
          <w:rFonts w:ascii="Arial" w:hAnsi="Arial" w:cs="Arial"/>
        </w:rPr>
        <w:t>iznose 44.293,00 EUR, a odnose se na kamate za kredite,  te  usluge platnog prometa.</w:t>
      </w:r>
    </w:p>
    <w:p w14:paraId="01EB98D3" w14:textId="040AE0C0" w:rsidR="00AA25BA" w:rsidRDefault="00AA25BA">
      <w:pPr>
        <w:pStyle w:val="Odlomakpopisa"/>
        <w:numPr>
          <w:ilvl w:val="0"/>
          <w:numId w:val="20"/>
        </w:numPr>
        <w:spacing w:line="276" w:lineRule="auto"/>
        <w:jc w:val="both"/>
        <w:rPr>
          <w:rFonts w:ascii="Arial" w:hAnsi="Arial" w:cs="Arial"/>
        </w:rPr>
      </w:pPr>
      <w:r>
        <w:rPr>
          <w:rFonts w:ascii="Arial" w:hAnsi="Arial" w:cs="Arial"/>
          <w:b/>
        </w:rPr>
        <w:t>Subvencije (</w:t>
      </w:r>
      <w:r>
        <w:rPr>
          <w:rFonts w:ascii="Arial" w:hAnsi="Arial" w:cs="Arial"/>
          <w:b/>
          <w:bCs/>
        </w:rPr>
        <w:t xml:space="preserve">skupina </w:t>
      </w:r>
      <w:r>
        <w:rPr>
          <w:rFonts w:ascii="Arial" w:hAnsi="Arial" w:cs="Arial"/>
          <w:b/>
        </w:rPr>
        <w:t xml:space="preserve">35) </w:t>
      </w:r>
      <w:r>
        <w:rPr>
          <w:rFonts w:ascii="Arial" w:hAnsi="Arial" w:cs="Arial"/>
        </w:rPr>
        <w:t xml:space="preserve">iznose 59.597,00 EUR (potpore u  poljoprivredi, subvencija obrtnicima i srednjim poduzetnicima, potpore poduzetništvu, umjetno </w:t>
      </w:r>
      <w:proofErr w:type="spellStart"/>
      <w:r>
        <w:rPr>
          <w:rFonts w:ascii="Arial" w:hAnsi="Arial" w:cs="Arial"/>
        </w:rPr>
        <w:t>osjemenjivanje</w:t>
      </w:r>
      <w:proofErr w:type="spellEnd"/>
      <w:r>
        <w:rPr>
          <w:rFonts w:ascii="Arial" w:hAnsi="Arial" w:cs="Arial"/>
        </w:rPr>
        <w:t xml:space="preserve"> goveda,  subvencija linijskog prijevoza, subvencija smještaja djece).</w:t>
      </w:r>
    </w:p>
    <w:p w14:paraId="4652772C" w14:textId="53E3ED5C" w:rsidR="00AA25BA" w:rsidRDefault="00AA25BA">
      <w:pPr>
        <w:pStyle w:val="Odlomakpopisa"/>
        <w:numPr>
          <w:ilvl w:val="0"/>
          <w:numId w:val="20"/>
        </w:numPr>
        <w:spacing w:line="276" w:lineRule="auto"/>
        <w:jc w:val="both"/>
        <w:rPr>
          <w:rFonts w:ascii="Arial" w:hAnsi="Arial" w:cs="Arial"/>
          <w:bCs/>
        </w:rPr>
      </w:pPr>
      <w:r>
        <w:rPr>
          <w:rFonts w:ascii="Arial" w:hAnsi="Arial" w:cs="Arial"/>
          <w:b/>
        </w:rPr>
        <w:t>Pomoći dane unutar opće države (</w:t>
      </w:r>
      <w:r>
        <w:rPr>
          <w:rFonts w:ascii="Arial" w:hAnsi="Arial" w:cs="Arial"/>
          <w:b/>
          <w:bCs/>
        </w:rPr>
        <w:t xml:space="preserve">skupina </w:t>
      </w:r>
      <w:r>
        <w:rPr>
          <w:rFonts w:ascii="Arial" w:hAnsi="Arial" w:cs="Arial"/>
          <w:b/>
        </w:rPr>
        <w:t xml:space="preserve">36) </w:t>
      </w:r>
      <w:r>
        <w:rPr>
          <w:rFonts w:ascii="Arial" w:hAnsi="Arial" w:cs="Arial"/>
        </w:rPr>
        <w:t>iznose 10.618,00 EUR (Jesen u Lici).</w:t>
      </w:r>
    </w:p>
    <w:p w14:paraId="64B2A661" w14:textId="586B9102" w:rsidR="00AA25BA" w:rsidRDefault="00AA25BA">
      <w:pPr>
        <w:pStyle w:val="Odlomakpopisa"/>
        <w:numPr>
          <w:ilvl w:val="0"/>
          <w:numId w:val="20"/>
        </w:numPr>
        <w:spacing w:line="276" w:lineRule="auto"/>
        <w:jc w:val="both"/>
        <w:rPr>
          <w:rFonts w:ascii="Arial" w:hAnsi="Arial" w:cs="Arial"/>
          <w:bCs/>
        </w:rPr>
      </w:pPr>
      <w:r>
        <w:rPr>
          <w:rFonts w:ascii="Arial" w:hAnsi="Arial" w:cs="Arial"/>
          <w:b/>
          <w:bCs/>
        </w:rPr>
        <w:lastRenderedPageBreak/>
        <w:t>Naknade građanima i kućanstvima (skupina 37)</w:t>
      </w:r>
      <w:r>
        <w:rPr>
          <w:rFonts w:ascii="Arial" w:hAnsi="Arial" w:cs="Arial"/>
          <w:bCs/>
        </w:rPr>
        <w:t xml:space="preserve"> iznose 408.220,00 EUR, a odnose se na naknade za prijevoz učenika, davanja socijalno ugroženim skupinama građana, naknade za novorođenčad, božićnica umirovljenicima i nezaposlenima, stipendije učenicima i studentima.</w:t>
      </w:r>
    </w:p>
    <w:p w14:paraId="34A5CE73" w14:textId="1E68B325" w:rsidR="00AA25BA" w:rsidRDefault="00AA25BA">
      <w:pPr>
        <w:pStyle w:val="Odlomakpopisa"/>
        <w:numPr>
          <w:ilvl w:val="0"/>
          <w:numId w:val="20"/>
        </w:numPr>
        <w:spacing w:line="276" w:lineRule="auto"/>
        <w:jc w:val="both"/>
        <w:rPr>
          <w:rFonts w:ascii="Arial" w:hAnsi="Arial" w:cs="Arial"/>
          <w:bCs/>
          <w:color w:val="0D0D0D"/>
        </w:rPr>
      </w:pPr>
      <w:r>
        <w:rPr>
          <w:rFonts w:ascii="Arial" w:hAnsi="Arial" w:cs="Arial"/>
          <w:b/>
          <w:bCs/>
        </w:rPr>
        <w:t xml:space="preserve">Ostali rashodi - tekuće i kapitalne donacije (skupina 38) </w:t>
      </w:r>
      <w:r>
        <w:rPr>
          <w:rFonts w:ascii="Arial" w:hAnsi="Arial" w:cs="Arial"/>
          <w:bCs/>
        </w:rPr>
        <w:t xml:space="preserve">iznose 468.528,00 EUR </w:t>
      </w:r>
      <w:r>
        <w:rPr>
          <w:rFonts w:ascii="Arial" w:hAnsi="Arial" w:cs="Arial"/>
          <w:bCs/>
          <w:color w:val="0D0D0D"/>
        </w:rPr>
        <w:t xml:space="preserve">(Vatrogasna zajednica, HGSS-Stanica Gospić, </w:t>
      </w:r>
      <w:r>
        <w:rPr>
          <w:rFonts w:ascii="Arial" w:hAnsi="Arial" w:cs="Arial"/>
        </w:rPr>
        <w:t xml:space="preserve">Gradsko društvo Crvenog križa Gospić, </w:t>
      </w:r>
      <w:r>
        <w:rPr>
          <w:rFonts w:ascii="Arial" w:hAnsi="Arial" w:cs="Arial"/>
          <w:bCs/>
          <w:color w:val="0D0D0D"/>
        </w:rPr>
        <w:t>donacije udrugama građana, Razvojni centar LSŽ).</w:t>
      </w:r>
    </w:p>
    <w:p w14:paraId="57EDEB3E" w14:textId="77777777" w:rsidR="00AA25BA" w:rsidRDefault="00AA25BA" w:rsidP="00AA25BA">
      <w:pPr>
        <w:pStyle w:val="Odlomakpopisa"/>
        <w:spacing w:line="276" w:lineRule="auto"/>
        <w:jc w:val="both"/>
        <w:rPr>
          <w:rFonts w:ascii="Arial" w:hAnsi="Arial" w:cs="Arial"/>
          <w:bCs/>
          <w:color w:val="0D0D0D"/>
        </w:rPr>
      </w:pPr>
    </w:p>
    <w:p w14:paraId="5D667EB7" w14:textId="3194D1CE" w:rsidR="00AA25BA" w:rsidRDefault="00AA25BA" w:rsidP="00AA25BA">
      <w:pPr>
        <w:spacing w:line="276" w:lineRule="auto"/>
        <w:jc w:val="both"/>
        <w:rPr>
          <w:rFonts w:ascii="Arial" w:hAnsi="Arial" w:cs="Arial"/>
        </w:rPr>
      </w:pPr>
      <w:r>
        <w:rPr>
          <w:rFonts w:ascii="Arial" w:hAnsi="Arial" w:cs="Arial"/>
          <w:b/>
          <w:bCs/>
        </w:rPr>
        <w:t xml:space="preserve">Rashodi za nabavu nefinancijske imovine (razred 4) </w:t>
      </w:r>
      <w:r>
        <w:rPr>
          <w:rFonts w:ascii="Arial" w:hAnsi="Arial" w:cs="Arial"/>
          <w:bCs/>
        </w:rPr>
        <w:t xml:space="preserve">iznose </w:t>
      </w:r>
      <w:r>
        <w:rPr>
          <w:rFonts w:ascii="Arial" w:hAnsi="Arial" w:cs="Arial"/>
          <w:b/>
          <w:bCs/>
        </w:rPr>
        <w:t>3.</w:t>
      </w:r>
      <w:r w:rsidR="000E3DB1">
        <w:rPr>
          <w:rFonts w:ascii="Arial" w:hAnsi="Arial" w:cs="Arial"/>
          <w:b/>
          <w:bCs/>
        </w:rPr>
        <w:t>22</w:t>
      </w:r>
      <w:r>
        <w:rPr>
          <w:rFonts w:ascii="Arial" w:hAnsi="Arial" w:cs="Arial"/>
          <w:b/>
          <w:bCs/>
        </w:rPr>
        <w:t>2.091,00 EUR</w:t>
      </w:r>
      <w:r>
        <w:rPr>
          <w:rFonts w:ascii="Arial" w:hAnsi="Arial" w:cs="Arial"/>
          <w:bCs/>
        </w:rPr>
        <w:t xml:space="preserve">, a odnose se na </w:t>
      </w:r>
      <w:r>
        <w:rPr>
          <w:rFonts w:ascii="Arial" w:hAnsi="Arial" w:cs="Arial"/>
        </w:rPr>
        <w:t>planirane kapitalne projekte u Posebnom dijelu Proračuna.</w:t>
      </w:r>
    </w:p>
    <w:p w14:paraId="5F8E17F9" w14:textId="77777777" w:rsidR="00AA25BA" w:rsidRDefault="00AA25BA" w:rsidP="00AA25BA">
      <w:pPr>
        <w:spacing w:line="276" w:lineRule="auto"/>
        <w:jc w:val="both"/>
        <w:rPr>
          <w:rFonts w:ascii="Arial" w:hAnsi="Arial" w:cs="Arial"/>
        </w:rPr>
      </w:pPr>
    </w:p>
    <w:p w14:paraId="4018207A" w14:textId="2F353D74" w:rsidR="00AA25BA" w:rsidRDefault="00AA25BA">
      <w:pPr>
        <w:pStyle w:val="Odlomakpopisa"/>
        <w:numPr>
          <w:ilvl w:val="0"/>
          <w:numId w:val="21"/>
        </w:numPr>
        <w:spacing w:line="276" w:lineRule="auto"/>
        <w:jc w:val="both"/>
        <w:rPr>
          <w:rFonts w:ascii="Arial" w:hAnsi="Arial" w:cs="Arial"/>
          <w:b/>
        </w:rPr>
      </w:pPr>
      <w:r>
        <w:rPr>
          <w:rFonts w:ascii="Arial" w:hAnsi="Arial" w:cs="Arial"/>
          <w:b/>
        </w:rPr>
        <w:t xml:space="preserve">Rashodi za nabavu </w:t>
      </w:r>
      <w:proofErr w:type="spellStart"/>
      <w:r>
        <w:rPr>
          <w:rFonts w:ascii="Arial" w:hAnsi="Arial" w:cs="Arial"/>
          <w:b/>
        </w:rPr>
        <w:t>neproizvedene</w:t>
      </w:r>
      <w:proofErr w:type="spellEnd"/>
      <w:r>
        <w:rPr>
          <w:rFonts w:ascii="Arial" w:hAnsi="Arial" w:cs="Arial"/>
          <w:b/>
        </w:rPr>
        <w:t xml:space="preserve"> dugotrajne imovine </w:t>
      </w:r>
      <w:r>
        <w:rPr>
          <w:rFonts w:ascii="Arial" w:hAnsi="Arial" w:cs="Arial"/>
          <w:b/>
          <w:bCs/>
        </w:rPr>
        <w:t xml:space="preserve">(skupina 41) </w:t>
      </w:r>
      <w:r>
        <w:rPr>
          <w:rFonts w:ascii="Arial" w:hAnsi="Arial" w:cs="Arial"/>
          <w:bCs/>
        </w:rPr>
        <w:t>iznose 3.000,00 EUR a odnose se na rashode proračunskih korisnika.</w:t>
      </w:r>
    </w:p>
    <w:p w14:paraId="78A2B4AB" w14:textId="29D09953" w:rsidR="00AA25BA" w:rsidRDefault="00AA25BA">
      <w:pPr>
        <w:pStyle w:val="Odlomakpopisa"/>
        <w:numPr>
          <w:ilvl w:val="0"/>
          <w:numId w:val="21"/>
        </w:numPr>
        <w:spacing w:line="276" w:lineRule="auto"/>
        <w:jc w:val="both"/>
        <w:rPr>
          <w:rFonts w:ascii="Arial" w:hAnsi="Arial" w:cs="Arial"/>
          <w:b/>
        </w:rPr>
      </w:pPr>
      <w:r>
        <w:rPr>
          <w:rFonts w:ascii="Arial" w:hAnsi="Arial" w:cs="Arial"/>
          <w:b/>
        </w:rPr>
        <w:t xml:space="preserve">Rashodi za nabavu proizvedene dugotrajne imovine </w:t>
      </w:r>
      <w:r>
        <w:rPr>
          <w:rFonts w:ascii="Arial" w:hAnsi="Arial" w:cs="Arial"/>
          <w:b/>
          <w:bCs/>
        </w:rPr>
        <w:t xml:space="preserve">(skupina 42) </w:t>
      </w:r>
      <w:r>
        <w:rPr>
          <w:rFonts w:ascii="Arial" w:hAnsi="Arial" w:cs="Arial"/>
          <w:bCs/>
        </w:rPr>
        <w:t xml:space="preserve">iznose 2.880.875,00 EUR, a odnose se na dogradnju Dječjeg vrtića u Gospiću, uređenje vodotoka </w:t>
      </w:r>
      <w:proofErr w:type="spellStart"/>
      <w:r>
        <w:rPr>
          <w:rFonts w:ascii="Arial" w:hAnsi="Arial" w:cs="Arial"/>
          <w:bCs/>
        </w:rPr>
        <w:t>Novčice</w:t>
      </w:r>
      <w:proofErr w:type="spellEnd"/>
      <w:r>
        <w:rPr>
          <w:rFonts w:ascii="Arial" w:hAnsi="Arial" w:cs="Arial"/>
          <w:bCs/>
        </w:rPr>
        <w:t>, izgradnju atletske staze, nabavu spremnika za odvojeno prikupljanje otpada, te opremu za javne površine.</w:t>
      </w:r>
    </w:p>
    <w:p w14:paraId="14FA07D9" w14:textId="1E1664D4" w:rsidR="00AA25BA" w:rsidRDefault="00AA25BA">
      <w:pPr>
        <w:pStyle w:val="Odlomakpopisa"/>
        <w:numPr>
          <w:ilvl w:val="0"/>
          <w:numId w:val="21"/>
        </w:numPr>
        <w:spacing w:line="276" w:lineRule="auto"/>
        <w:jc w:val="both"/>
        <w:rPr>
          <w:rFonts w:ascii="Arial" w:hAnsi="Arial" w:cs="Arial"/>
        </w:rPr>
      </w:pPr>
      <w:r>
        <w:rPr>
          <w:rFonts w:ascii="Arial" w:hAnsi="Arial" w:cs="Arial"/>
          <w:b/>
        </w:rPr>
        <w:t xml:space="preserve">Rashodi za dodatna ulaganja na nefinancijskoj imovini </w:t>
      </w:r>
      <w:r>
        <w:rPr>
          <w:rFonts w:ascii="Arial" w:hAnsi="Arial" w:cs="Arial"/>
          <w:b/>
          <w:bCs/>
        </w:rPr>
        <w:t xml:space="preserve">(skupina 45) </w:t>
      </w:r>
      <w:r>
        <w:rPr>
          <w:rFonts w:ascii="Arial" w:hAnsi="Arial" w:cs="Arial"/>
          <w:bCs/>
        </w:rPr>
        <w:t xml:space="preserve">iznose </w:t>
      </w:r>
      <w:r w:rsidR="000E3DB1">
        <w:rPr>
          <w:rFonts w:ascii="Arial" w:hAnsi="Arial" w:cs="Arial"/>
        </w:rPr>
        <w:t>33</w:t>
      </w:r>
      <w:r>
        <w:rPr>
          <w:rFonts w:ascii="Arial" w:hAnsi="Arial" w:cs="Arial"/>
        </w:rPr>
        <w:t>8.216,00 EUR.</w:t>
      </w:r>
    </w:p>
    <w:p w14:paraId="7B3369A4" w14:textId="77777777" w:rsidR="00AA25BA" w:rsidRDefault="00AA25BA" w:rsidP="00AA25BA">
      <w:pPr>
        <w:spacing w:line="276" w:lineRule="auto"/>
        <w:jc w:val="both"/>
        <w:rPr>
          <w:rFonts w:ascii="Arial" w:hAnsi="Arial" w:cs="Arial"/>
          <w:b/>
          <w:bCs/>
        </w:rPr>
      </w:pPr>
    </w:p>
    <w:p w14:paraId="7E68B687" w14:textId="77777777" w:rsidR="00AA25BA" w:rsidRDefault="00AA25BA" w:rsidP="00AA25BA">
      <w:pPr>
        <w:spacing w:line="276" w:lineRule="auto"/>
        <w:jc w:val="both"/>
        <w:rPr>
          <w:rFonts w:ascii="Arial" w:hAnsi="Arial" w:cs="Arial"/>
          <w:b/>
          <w:bCs/>
        </w:rPr>
      </w:pPr>
      <w:r>
        <w:rPr>
          <w:rFonts w:ascii="Arial" w:hAnsi="Arial" w:cs="Arial"/>
          <w:b/>
          <w:bCs/>
        </w:rPr>
        <w:t>B. Račun zaduživanja/financiranja</w:t>
      </w:r>
    </w:p>
    <w:p w14:paraId="122F6649" w14:textId="77777777" w:rsidR="00AA25BA" w:rsidRDefault="00AA25BA" w:rsidP="00AA25BA">
      <w:pPr>
        <w:spacing w:line="276" w:lineRule="auto"/>
        <w:jc w:val="both"/>
        <w:rPr>
          <w:rFonts w:ascii="Arial" w:hAnsi="Arial" w:cs="Arial"/>
          <w:b/>
          <w:bCs/>
        </w:rPr>
      </w:pPr>
    </w:p>
    <w:p w14:paraId="3F73C122" w14:textId="4433221C" w:rsidR="00AA25BA" w:rsidRDefault="00AA25BA" w:rsidP="00AA25BA">
      <w:pPr>
        <w:spacing w:line="276" w:lineRule="auto"/>
        <w:jc w:val="both"/>
        <w:rPr>
          <w:rFonts w:ascii="Arial" w:hAnsi="Arial" w:cs="Arial"/>
        </w:rPr>
      </w:pPr>
      <w:r>
        <w:rPr>
          <w:rFonts w:ascii="Arial" w:hAnsi="Arial" w:cs="Arial"/>
          <w:b/>
          <w:bCs/>
        </w:rPr>
        <w:t xml:space="preserve">U Računu zaduživanja/financiranja </w:t>
      </w:r>
      <w:r>
        <w:rPr>
          <w:rFonts w:ascii="Arial" w:hAnsi="Arial" w:cs="Arial"/>
        </w:rPr>
        <w:t xml:space="preserve">za 2024. godinu planirani su primici od zaduživanja za projekt dogradnje i opremanja Dječjeg vrtića Pahuljica u Gospiću </w:t>
      </w:r>
      <w:r>
        <w:rPr>
          <w:rFonts w:ascii="Arial" w:hAnsi="Arial" w:cs="Arial"/>
          <w:b/>
        </w:rPr>
        <w:t>1.120.000,00 EUR</w:t>
      </w:r>
      <w:r>
        <w:rPr>
          <w:rFonts w:ascii="Arial" w:hAnsi="Arial" w:cs="Arial"/>
        </w:rPr>
        <w:t>.</w:t>
      </w:r>
    </w:p>
    <w:p w14:paraId="0B7EDC82" w14:textId="77777777" w:rsidR="00AA25BA" w:rsidRDefault="00AA25BA" w:rsidP="00AA25BA">
      <w:pPr>
        <w:spacing w:line="276" w:lineRule="auto"/>
        <w:jc w:val="both"/>
        <w:rPr>
          <w:rFonts w:ascii="Arial" w:hAnsi="Arial" w:cs="Arial"/>
          <w:b/>
          <w:bCs/>
        </w:rPr>
      </w:pPr>
    </w:p>
    <w:p w14:paraId="56C4FB2F" w14:textId="7D323DEE" w:rsidR="00AA25BA" w:rsidRDefault="00AA25BA" w:rsidP="00AA25BA">
      <w:pPr>
        <w:spacing w:line="276" w:lineRule="auto"/>
        <w:jc w:val="both"/>
        <w:rPr>
          <w:rFonts w:ascii="Arial" w:hAnsi="Arial" w:cs="Arial"/>
          <w:b/>
          <w:bCs/>
        </w:rPr>
      </w:pPr>
      <w:r>
        <w:rPr>
          <w:rFonts w:ascii="Arial" w:hAnsi="Arial" w:cs="Arial"/>
          <w:b/>
          <w:bCs/>
        </w:rPr>
        <w:t xml:space="preserve">Ukupni iznos zaduživanja u 2024. godini iznosi 1.120.000,00 </w:t>
      </w:r>
      <w:r>
        <w:rPr>
          <w:rFonts w:ascii="Arial" w:hAnsi="Arial" w:cs="Arial"/>
          <w:b/>
        </w:rPr>
        <w:t>EUR</w:t>
      </w:r>
      <w:r>
        <w:rPr>
          <w:rFonts w:ascii="Arial" w:hAnsi="Arial" w:cs="Arial"/>
        </w:rPr>
        <w:t>, za koje je suglasnost nadležnog Ministarstva ishodovana u 2023. godini</w:t>
      </w:r>
      <w:r>
        <w:rPr>
          <w:rFonts w:ascii="Arial" w:hAnsi="Arial" w:cs="Arial"/>
          <w:b/>
          <w:bCs/>
        </w:rPr>
        <w:t>.</w:t>
      </w:r>
    </w:p>
    <w:p w14:paraId="5DE51F00" w14:textId="77777777" w:rsidR="00AA25BA" w:rsidRDefault="00AA25BA" w:rsidP="00AA25BA">
      <w:pPr>
        <w:spacing w:line="276" w:lineRule="auto"/>
        <w:jc w:val="both"/>
        <w:rPr>
          <w:rFonts w:ascii="Arial" w:hAnsi="Arial" w:cs="Arial"/>
        </w:rPr>
      </w:pPr>
    </w:p>
    <w:p w14:paraId="39E3368A" w14:textId="412CAE44" w:rsidR="00AA25BA" w:rsidRDefault="00AA25BA" w:rsidP="00AA25BA">
      <w:pPr>
        <w:spacing w:line="276" w:lineRule="auto"/>
        <w:jc w:val="both"/>
        <w:rPr>
          <w:rFonts w:ascii="Arial" w:hAnsi="Arial" w:cs="Arial"/>
        </w:rPr>
      </w:pPr>
      <w:r>
        <w:rPr>
          <w:rFonts w:ascii="Arial" w:hAnsi="Arial" w:cs="Arial"/>
          <w:b/>
          <w:bCs/>
        </w:rPr>
        <w:t xml:space="preserve">Izdaci za otplatu glavnice u iznosu od 175.207 EUR </w:t>
      </w:r>
      <w:r>
        <w:rPr>
          <w:rFonts w:ascii="Arial" w:hAnsi="Arial" w:cs="Arial"/>
        </w:rPr>
        <w:t>odnose se na :</w:t>
      </w:r>
    </w:p>
    <w:p w14:paraId="5CB0296B" w14:textId="5D60EB67" w:rsidR="00AA25BA" w:rsidRDefault="00AA25BA">
      <w:pPr>
        <w:numPr>
          <w:ilvl w:val="0"/>
          <w:numId w:val="22"/>
        </w:numPr>
        <w:spacing w:line="276" w:lineRule="auto"/>
        <w:jc w:val="both"/>
        <w:rPr>
          <w:rFonts w:ascii="Arial" w:hAnsi="Arial" w:cs="Arial"/>
        </w:rPr>
      </w:pPr>
      <w:r>
        <w:rPr>
          <w:rFonts w:ascii="Arial" w:hAnsi="Arial" w:cs="Arial"/>
        </w:rPr>
        <w:t xml:space="preserve">otplatu kredita HBOR-a  za  Energetsku obnovu zgrade OŠ Lički Osik počeo u siječnju 2022. godine i traje do prosinca 2026. godine, u godišnjem iznosu od </w:t>
      </w:r>
      <w:r>
        <w:rPr>
          <w:rFonts w:ascii="Arial" w:hAnsi="Arial" w:cs="Arial"/>
          <w:b/>
        </w:rPr>
        <w:t>75.191,00 EUR,</w:t>
      </w:r>
    </w:p>
    <w:p w14:paraId="6D31CD2D" w14:textId="69B78188" w:rsidR="00AA25BA" w:rsidRDefault="00AA25BA">
      <w:pPr>
        <w:numPr>
          <w:ilvl w:val="0"/>
          <w:numId w:val="22"/>
        </w:numPr>
        <w:spacing w:line="276" w:lineRule="auto"/>
        <w:jc w:val="both"/>
        <w:rPr>
          <w:rFonts w:ascii="Arial" w:hAnsi="Arial" w:cs="Arial"/>
          <w:bCs/>
        </w:rPr>
      </w:pPr>
      <w:r>
        <w:rPr>
          <w:rFonts w:ascii="Arial" w:hAnsi="Arial" w:cs="Arial"/>
          <w:bCs/>
        </w:rPr>
        <w:t xml:space="preserve">otplata kredita HBOR-a za Energetski učinkovitu javnu rasvjetu (otplaćuje se od  1.04. 2023. na rok od 10 godina) u iznosu godišnjem iznosu od </w:t>
      </w:r>
      <w:r>
        <w:rPr>
          <w:rFonts w:ascii="Arial" w:hAnsi="Arial" w:cs="Arial"/>
          <w:b/>
        </w:rPr>
        <w:t>47.662,00 EUR,</w:t>
      </w:r>
    </w:p>
    <w:p w14:paraId="2A99395A" w14:textId="35D41BE6" w:rsidR="00AA25BA" w:rsidRDefault="00AA25BA">
      <w:pPr>
        <w:numPr>
          <w:ilvl w:val="0"/>
          <w:numId w:val="22"/>
        </w:numPr>
        <w:spacing w:line="276" w:lineRule="auto"/>
        <w:jc w:val="both"/>
        <w:rPr>
          <w:rFonts w:ascii="Arial" w:hAnsi="Arial" w:cs="Arial"/>
          <w:b/>
        </w:rPr>
      </w:pPr>
      <w:r>
        <w:rPr>
          <w:rFonts w:ascii="Arial" w:hAnsi="Arial" w:cs="Arial"/>
        </w:rPr>
        <w:t xml:space="preserve">otplatu kredita OTP banke (Splitska banka)koja je započela u studenom  2016. godine, a završava u listopadu 2026. godine, u godišnjem iznosu od </w:t>
      </w:r>
      <w:r>
        <w:rPr>
          <w:rFonts w:ascii="Arial" w:hAnsi="Arial" w:cs="Arial"/>
          <w:b/>
        </w:rPr>
        <w:t>52.354,00 EUR.</w:t>
      </w:r>
    </w:p>
    <w:p w14:paraId="1F44E4F2" w14:textId="77777777" w:rsidR="00AA25BA" w:rsidRDefault="00AA25BA" w:rsidP="00AA25BA">
      <w:pPr>
        <w:jc w:val="both"/>
        <w:rPr>
          <w:rFonts w:ascii="Arial" w:hAnsi="Arial" w:cs="Arial"/>
        </w:rPr>
      </w:pPr>
    </w:p>
    <w:p w14:paraId="310FEB89" w14:textId="77777777" w:rsidR="00AA25BA" w:rsidRDefault="00AA25BA" w:rsidP="00AA25BA">
      <w:pPr>
        <w:spacing w:line="276" w:lineRule="auto"/>
        <w:rPr>
          <w:rFonts w:ascii="Arial" w:hAnsi="Arial" w:cs="Arial"/>
          <w:b/>
        </w:rPr>
      </w:pPr>
      <w:r>
        <w:rPr>
          <w:rFonts w:ascii="Arial" w:hAnsi="Arial" w:cs="Arial"/>
          <w:b/>
        </w:rPr>
        <w:t>C.  Preneseni višak/manjak iz prethodnih godina</w:t>
      </w:r>
      <w:r>
        <w:rPr>
          <w:rFonts w:ascii="Arial" w:hAnsi="Arial" w:cs="Arial"/>
          <w:b/>
        </w:rPr>
        <w:tab/>
      </w:r>
    </w:p>
    <w:p w14:paraId="4ACBC105" w14:textId="77777777" w:rsidR="00AA25BA" w:rsidRDefault="00AA25BA" w:rsidP="00AA25BA">
      <w:pPr>
        <w:spacing w:line="276" w:lineRule="auto"/>
        <w:rPr>
          <w:rFonts w:ascii="Arial" w:hAnsi="Arial" w:cs="Arial"/>
          <w:b/>
        </w:rPr>
      </w:pPr>
    </w:p>
    <w:p w14:paraId="05B8C1A3" w14:textId="45D16526" w:rsidR="00AA25BA" w:rsidRDefault="00AA25BA" w:rsidP="00AA25BA">
      <w:pPr>
        <w:spacing w:line="276" w:lineRule="auto"/>
        <w:jc w:val="both"/>
        <w:rPr>
          <w:rFonts w:ascii="Arial" w:hAnsi="Arial" w:cs="Arial"/>
          <w:bCs/>
        </w:rPr>
      </w:pPr>
      <w:r>
        <w:rPr>
          <w:rFonts w:ascii="Arial" w:hAnsi="Arial" w:cs="Arial"/>
          <w:bCs/>
        </w:rPr>
        <w:t xml:space="preserve">Grad Gospić  sukladno Odluci o  višegodišnjem pokriću manjka iz prethodnih godina u  Proračunu Grada Gospića za 2024. godinu i projekcijama za  2025. i 2026. godinu planira pokriti </w:t>
      </w:r>
      <w:r w:rsidRPr="00AA25BA">
        <w:rPr>
          <w:rFonts w:ascii="Arial" w:hAnsi="Arial" w:cs="Arial"/>
          <w:b/>
        </w:rPr>
        <w:t>64.433</w:t>
      </w:r>
      <w:r>
        <w:rPr>
          <w:rFonts w:ascii="Arial" w:hAnsi="Arial" w:cs="Arial"/>
          <w:b/>
        </w:rPr>
        <w:t>,00</w:t>
      </w:r>
      <w:r w:rsidRPr="00AA25BA">
        <w:rPr>
          <w:rFonts w:ascii="Arial" w:hAnsi="Arial" w:cs="Arial"/>
          <w:b/>
        </w:rPr>
        <w:t xml:space="preserve"> EUR. </w:t>
      </w:r>
      <w:r>
        <w:rPr>
          <w:rFonts w:ascii="Arial" w:hAnsi="Arial" w:cs="Arial"/>
          <w:bCs/>
        </w:rPr>
        <w:t>Pokriće će se izvršiti iz poreznih i ostalih općih prihoda.</w:t>
      </w:r>
    </w:p>
    <w:p w14:paraId="053A010C" w14:textId="51EDDCE8" w:rsidR="0051627B" w:rsidRPr="008C2923" w:rsidRDefault="0051627B" w:rsidP="0051627B">
      <w:pPr>
        <w:jc w:val="center"/>
        <w:rPr>
          <w:rFonts w:ascii="Arial" w:hAnsi="Arial" w:cs="Arial"/>
          <w:b/>
          <w:bCs/>
        </w:rPr>
      </w:pPr>
      <w:r>
        <w:rPr>
          <w:rFonts w:ascii="Arial" w:hAnsi="Arial" w:cs="Arial"/>
          <w:b/>
          <w:bCs/>
        </w:rPr>
        <w:lastRenderedPageBreak/>
        <w:t>OBRAZLOŽENJE POSEBNOG DIJELA PRORAČUNA</w:t>
      </w:r>
    </w:p>
    <w:p w14:paraId="1D46D0C6" w14:textId="77777777" w:rsidR="0051627B" w:rsidRDefault="0051627B" w:rsidP="0051627B">
      <w:pPr>
        <w:jc w:val="both"/>
        <w:rPr>
          <w:rFonts w:ascii="Arial" w:hAnsi="Arial" w:cs="Arial"/>
          <w:b/>
          <w:bCs/>
        </w:rPr>
      </w:pPr>
    </w:p>
    <w:p w14:paraId="4A2D502F" w14:textId="77777777" w:rsidR="00477891" w:rsidRDefault="00477891" w:rsidP="0051627B">
      <w:pPr>
        <w:jc w:val="both"/>
        <w:rPr>
          <w:rFonts w:ascii="Arial" w:hAnsi="Arial" w:cs="Arial"/>
          <w:bCs/>
        </w:rPr>
      </w:pPr>
    </w:p>
    <w:p w14:paraId="3AE35680" w14:textId="3DED0D8B" w:rsidR="0051627B" w:rsidRPr="00444C64" w:rsidRDefault="0051627B" w:rsidP="00477891">
      <w:pPr>
        <w:spacing w:line="276" w:lineRule="auto"/>
        <w:jc w:val="both"/>
        <w:rPr>
          <w:rFonts w:ascii="Arial" w:hAnsi="Arial" w:cs="Arial"/>
          <w:bCs/>
        </w:rPr>
      </w:pPr>
      <w:r>
        <w:rPr>
          <w:rFonts w:ascii="Arial" w:hAnsi="Arial" w:cs="Arial"/>
          <w:bCs/>
        </w:rPr>
        <w:t>Proračun Grada Gospića za 202</w:t>
      </w:r>
      <w:r w:rsidR="0009759E">
        <w:rPr>
          <w:rFonts w:ascii="Arial" w:hAnsi="Arial" w:cs="Arial"/>
          <w:bCs/>
        </w:rPr>
        <w:t>4</w:t>
      </w:r>
      <w:r>
        <w:rPr>
          <w:rFonts w:ascii="Arial" w:hAnsi="Arial" w:cs="Arial"/>
          <w:bCs/>
        </w:rPr>
        <w:t xml:space="preserve">. godinu povezan je sa strateškim okvirom </w:t>
      </w:r>
      <w:r w:rsidRPr="00444C64">
        <w:rPr>
          <w:rFonts w:ascii="Arial" w:hAnsi="Arial" w:cs="Arial"/>
          <w:bCs/>
        </w:rPr>
        <w:t>Provedbenog programa Grada Gospića za mandatno razdoblje 2021.-2025. godine</w:t>
      </w:r>
      <w:r w:rsidR="0009759E">
        <w:rPr>
          <w:rFonts w:ascii="Arial" w:hAnsi="Arial" w:cs="Arial"/>
          <w:bCs/>
        </w:rPr>
        <w:t>.</w:t>
      </w:r>
      <w:r w:rsidR="00F3528F">
        <w:rPr>
          <w:rFonts w:ascii="Arial" w:hAnsi="Arial" w:cs="Arial"/>
          <w:bCs/>
        </w:rPr>
        <w:t xml:space="preserve"> </w:t>
      </w:r>
      <w:r w:rsidRPr="00444C64">
        <w:rPr>
          <w:rFonts w:ascii="Arial" w:hAnsi="Arial" w:cs="Arial"/>
          <w:bCs/>
        </w:rPr>
        <w:t>Strateški okvir je definiran kroz 14 razvojnih mjera: uređenje naselja i</w:t>
      </w:r>
      <w:r>
        <w:rPr>
          <w:rFonts w:ascii="Arial" w:hAnsi="Arial" w:cs="Arial"/>
          <w:bCs/>
        </w:rPr>
        <w:t xml:space="preserve"> </w:t>
      </w:r>
      <w:r w:rsidRPr="00444C64">
        <w:rPr>
          <w:rFonts w:ascii="Arial" w:hAnsi="Arial" w:cs="Arial"/>
          <w:bCs/>
        </w:rPr>
        <w:t>stanovanje, prostorno i urbanističko planiranje, komunalno gospodarstvo i održavanje javnih</w:t>
      </w:r>
      <w:r>
        <w:rPr>
          <w:rFonts w:ascii="Arial" w:hAnsi="Arial" w:cs="Arial"/>
          <w:bCs/>
        </w:rPr>
        <w:t xml:space="preserve"> </w:t>
      </w:r>
      <w:r w:rsidRPr="00444C64">
        <w:rPr>
          <w:rFonts w:ascii="Arial" w:hAnsi="Arial" w:cs="Arial"/>
          <w:bCs/>
        </w:rPr>
        <w:t>prometnica, odgoj, obrazovanje i briga o djeci, socijalna skrb, kultura, tjelesna kultura i sport, zaštita i</w:t>
      </w:r>
      <w:r>
        <w:rPr>
          <w:rFonts w:ascii="Arial" w:hAnsi="Arial" w:cs="Arial"/>
          <w:bCs/>
        </w:rPr>
        <w:t xml:space="preserve"> </w:t>
      </w:r>
      <w:r w:rsidRPr="00444C64">
        <w:rPr>
          <w:rFonts w:ascii="Arial" w:hAnsi="Arial" w:cs="Arial"/>
          <w:bCs/>
        </w:rPr>
        <w:t>unaprjeđenje prirodnog okoliša, protupožarna i civilna zaštita, gospodarski razvoj, poljoprivreda i</w:t>
      </w:r>
      <w:r>
        <w:rPr>
          <w:rFonts w:ascii="Arial" w:hAnsi="Arial" w:cs="Arial"/>
          <w:bCs/>
        </w:rPr>
        <w:t xml:space="preserve"> </w:t>
      </w:r>
      <w:r w:rsidRPr="00444C64">
        <w:rPr>
          <w:rFonts w:ascii="Arial" w:hAnsi="Arial" w:cs="Arial"/>
          <w:bCs/>
        </w:rPr>
        <w:t>ruralni razvoj, lokalna uprava i administracija te turizam.</w:t>
      </w:r>
    </w:p>
    <w:p w14:paraId="764DA059" w14:textId="77777777" w:rsidR="0051627B" w:rsidRPr="008C2923" w:rsidRDefault="0051627B" w:rsidP="00477891">
      <w:pPr>
        <w:spacing w:line="276" w:lineRule="auto"/>
        <w:jc w:val="both"/>
        <w:rPr>
          <w:rFonts w:ascii="Arial" w:hAnsi="Arial" w:cs="Arial"/>
          <w:b/>
          <w:bCs/>
        </w:rPr>
      </w:pPr>
    </w:p>
    <w:p w14:paraId="1B0D7437" w14:textId="6B7A99DE" w:rsidR="0051627B" w:rsidRDefault="0051627B" w:rsidP="00477891">
      <w:pPr>
        <w:spacing w:line="276" w:lineRule="auto"/>
        <w:jc w:val="both"/>
        <w:rPr>
          <w:rFonts w:ascii="Arial" w:hAnsi="Arial" w:cs="Arial"/>
          <w:b/>
        </w:rPr>
      </w:pPr>
      <w:r w:rsidRPr="008C2923">
        <w:rPr>
          <w:rFonts w:ascii="Arial" w:hAnsi="Arial" w:cs="Arial"/>
        </w:rPr>
        <w:t xml:space="preserve">Rashodi i izdaci </w:t>
      </w:r>
      <w:r>
        <w:rPr>
          <w:rFonts w:ascii="Arial" w:hAnsi="Arial" w:cs="Arial"/>
        </w:rPr>
        <w:t>Proračuna za 202</w:t>
      </w:r>
      <w:r w:rsidR="0009759E">
        <w:rPr>
          <w:rFonts w:ascii="Arial" w:hAnsi="Arial" w:cs="Arial"/>
        </w:rPr>
        <w:t>4</w:t>
      </w:r>
      <w:r w:rsidRPr="008C2923">
        <w:rPr>
          <w:rFonts w:ascii="Arial" w:hAnsi="Arial" w:cs="Arial"/>
        </w:rPr>
        <w:t xml:space="preserve">. godinu u </w:t>
      </w:r>
      <w:r>
        <w:rPr>
          <w:rFonts w:ascii="Arial" w:hAnsi="Arial" w:cs="Arial"/>
        </w:rPr>
        <w:t xml:space="preserve">iznosu </w:t>
      </w:r>
      <w:r w:rsidRPr="008C2923">
        <w:rPr>
          <w:rFonts w:ascii="Arial" w:hAnsi="Arial" w:cs="Arial"/>
        </w:rPr>
        <w:t xml:space="preserve">od </w:t>
      </w:r>
      <w:r w:rsidR="003D7488">
        <w:rPr>
          <w:rFonts w:ascii="Arial" w:hAnsi="Arial" w:cs="Arial"/>
          <w:b/>
        </w:rPr>
        <w:t>18.0</w:t>
      </w:r>
      <w:r w:rsidR="003837B6">
        <w:rPr>
          <w:rFonts w:ascii="Arial" w:hAnsi="Arial" w:cs="Arial"/>
          <w:b/>
        </w:rPr>
        <w:t>39</w:t>
      </w:r>
      <w:r w:rsidR="003D7488">
        <w:rPr>
          <w:rFonts w:ascii="Arial" w:hAnsi="Arial" w:cs="Arial"/>
          <w:b/>
        </w:rPr>
        <w:t>.</w:t>
      </w:r>
      <w:r w:rsidR="003837B6">
        <w:rPr>
          <w:rFonts w:ascii="Arial" w:hAnsi="Arial" w:cs="Arial"/>
          <w:b/>
        </w:rPr>
        <w:t>660</w:t>
      </w:r>
      <w:r w:rsidR="003D7488">
        <w:rPr>
          <w:rFonts w:ascii="Arial" w:hAnsi="Arial" w:cs="Arial"/>
          <w:b/>
        </w:rPr>
        <w:t>,00</w:t>
      </w:r>
      <w:r w:rsidRPr="00963D59">
        <w:rPr>
          <w:rFonts w:ascii="Arial" w:hAnsi="Arial" w:cs="Arial"/>
          <w:b/>
          <w:bCs/>
          <w:sz w:val="32"/>
          <w:szCs w:val="32"/>
        </w:rPr>
        <w:t xml:space="preserve"> </w:t>
      </w:r>
      <w:r w:rsidR="00B043EB">
        <w:rPr>
          <w:rFonts w:ascii="Arial" w:hAnsi="Arial" w:cs="Arial"/>
          <w:b/>
          <w:bCs/>
        </w:rPr>
        <w:t>EUR</w:t>
      </w:r>
      <w:r w:rsidRPr="00963D59">
        <w:rPr>
          <w:rFonts w:ascii="Arial" w:hAnsi="Arial" w:cs="Arial"/>
        </w:rPr>
        <w:t xml:space="preserve"> </w:t>
      </w:r>
      <w:r w:rsidRPr="008C2923">
        <w:rPr>
          <w:rFonts w:ascii="Arial" w:hAnsi="Arial" w:cs="Arial"/>
        </w:rPr>
        <w:t xml:space="preserve">raspoređeni su na sljedeće </w:t>
      </w:r>
      <w:r w:rsidRPr="008C2923">
        <w:rPr>
          <w:rFonts w:ascii="Arial" w:hAnsi="Arial" w:cs="Arial"/>
          <w:bCs/>
        </w:rPr>
        <w:t>nositelje:</w:t>
      </w:r>
      <w:r w:rsidRPr="00FE552A">
        <w:rPr>
          <w:rFonts w:ascii="Arial" w:hAnsi="Arial" w:cs="Arial"/>
          <w:b/>
        </w:rPr>
        <w:t xml:space="preserve"> GU odjel za samoupravu i upravu, GU odjel za komunaln</w:t>
      </w:r>
      <w:r>
        <w:rPr>
          <w:rFonts w:ascii="Arial" w:hAnsi="Arial" w:cs="Arial"/>
          <w:b/>
        </w:rPr>
        <w:t>e</w:t>
      </w:r>
      <w:r w:rsidRPr="00FE552A">
        <w:rPr>
          <w:rFonts w:ascii="Arial" w:hAnsi="Arial" w:cs="Arial"/>
          <w:b/>
        </w:rPr>
        <w:t xml:space="preserve"> djelatnost</w:t>
      </w:r>
      <w:r>
        <w:rPr>
          <w:rFonts w:ascii="Arial" w:hAnsi="Arial" w:cs="Arial"/>
          <w:b/>
        </w:rPr>
        <w:t>i i zaštitu okoliša, Jedinicu</w:t>
      </w:r>
      <w:r w:rsidRPr="00FE552A">
        <w:rPr>
          <w:rFonts w:ascii="Arial" w:hAnsi="Arial" w:cs="Arial"/>
          <w:b/>
        </w:rPr>
        <w:t xml:space="preserve"> za unutarnju reviziju</w:t>
      </w:r>
      <w:r w:rsidR="003D7488">
        <w:rPr>
          <w:rFonts w:ascii="Arial" w:hAnsi="Arial" w:cs="Arial"/>
          <w:b/>
        </w:rPr>
        <w:t xml:space="preserve">, </w:t>
      </w:r>
      <w:r w:rsidRPr="00FE552A">
        <w:rPr>
          <w:rFonts w:ascii="Arial" w:hAnsi="Arial" w:cs="Arial"/>
          <w:b/>
        </w:rPr>
        <w:t>GU odjel za prostorno uređenje i gradnju</w:t>
      </w:r>
      <w:r w:rsidR="003D7488">
        <w:rPr>
          <w:rFonts w:ascii="Arial" w:hAnsi="Arial" w:cs="Arial"/>
          <w:b/>
        </w:rPr>
        <w:t xml:space="preserve"> i GU odjel za poslove gradonačelnika i Gradskog vijeća.</w:t>
      </w:r>
    </w:p>
    <w:p w14:paraId="3B95B04B" w14:textId="77777777" w:rsidR="00F3528F" w:rsidRPr="00FE552A" w:rsidRDefault="00F3528F" w:rsidP="00477891">
      <w:pPr>
        <w:spacing w:line="276" w:lineRule="auto"/>
        <w:jc w:val="both"/>
        <w:rPr>
          <w:rFonts w:ascii="Arial" w:hAnsi="Arial" w:cs="Arial"/>
          <w:b/>
        </w:rPr>
      </w:pPr>
    </w:p>
    <w:p w14:paraId="6E301B73" w14:textId="1FA8C450" w:rsidR="0051627B" w:rsidRPr="00963D59" w:rsidRDefault="0051627B" w:rsidP="00477891">
      <w:pPr>
        <w:spacing w:line="276" w:lineRule="auto"/>
        <w:jc w:val="both"/>
        <w:rPr>
          <w:rFonts w:ascii="Arial" w:hAnsi="Arial" w:cs="Arial"/>
        </w:rPr>
      </w:pPr>
      <w:r w:rsidRPr="00963D59">
        <w:rPr>
          <w:rFonts w:ascii="Arial" w:hAnsi="Arial" w:cs="Arial"/>
        </w:rPr>
        <w:t>Dalje se rashodi raspoređuju na razdjele unutar kojih se nalazi i devet Proračunskih korisnika, koji će se realizirati kroz programe, aktivnosti, tekuće i kapitalne projekte planirane za 202</w:t>
      </w:r>
      <w:r w:rsidR="003D7488">
        <w:rPr>
          <w:rFonts w:ascii="Arial" w:hAnsi="Arial" w:cs="Arial"/>
        </w:rPr>
        <w:t>4</w:t>
      </w:r>
      <w:r w:rsidRPr="00963D59">
        <w:rPr>
          <w:rFonts w:ascii="Arial" w:hAnsi="Arial" w:cs="Arial"/>
        </w:rPr>
        <w:t>. godinu.</w:t>
      </w:r>
    </w:p>
    <w:p w14:paraId="4699F0D4" w14:textId="77777777" w:rsidR="0051627B" w:rsidRPr="00963D59" w:rsidRDefault="0051627B" w:rsidP="0051627B">
      <w:pPr>
        <w:jc w:val="both"/>
        <w:rPr>
          <w:rFonts w:ascii="Arial" w:hAnsi="Arial" w:cs="Arial"/>
          <w:b/>
        </w:rPr>
      </w:pPr>
      <w:r w:rsidRPr="00963D59">
        <w:rPr>
          <w:rFonts w:ascii="Arial" w:hAnsi="Arial" w:cs="Arial"/>
          <w:b/>
        </w:rPr>
        <w:tab/>
      </w:r>
    </w:p>
    <w:p w14:paraId="1AB8DE25" w14:textId="77777777" w:rsidR="0051627B" w:rsidRPr="00963D59" w:rsidRDefault="0051627B" w:rsidP="0051627B">
      <w:pPr>
        <w:jc w:val="both"/>
        <w:rPr>
          <w:rFonts w:ascii="Arial" w:hAnsi="Arial" w:cs="Arial"/>
          <w:b/>
        </w:rPr>
      </w:pPr>
    </w:p>
    <w:p w14:paraId="3E280785" w14:textId="7898F2B4" w:rsidR="0051627B" w:rsidRPr="008C2923" w:rsidRDefault="0051627B" w:rsidP="0051627B">
      <w:pPr>
        <w:jc w:val="both"/>
        <w:rPr>
          <w:rFonts w:ascii="Arial" w:hAnsi="Arial" w:cs="Arial"/>
          <w:i/>
        </w:rPr>
      </w:pPr>
      <w:r w:rsidRPr="00963D59">
        <w:rPr>
          <w:rFonts w:ascii="Arial" w:hAnsi="Arial" w:cs="Arial"/>
          <w:i/>
        </w:rPr>
        <w:t>Tabela</w:t>
      </w:r>
      <w:r>
        <w:rPr>
          <w:rFonts w:ascii="Arial" w:hAnsi="Arial" w:cs="Arial"/>
          <w:i/>
        </w:rPr>
        <w:t xml:space="preserve"> br. 3 </w:t>
      </w:r>
      <w:r w:rsidRPr="00963D59">
        <w:rPr>
          <w:rFonts w:ascii="Arial" w:hAnsi="Arial" w:cs="Arial"/>
          <w:i/>
        </w:rPr>
        <w:t xml:space="preserve"> Planirani rashodi po razdjelima za 202</w:t>
      </w:r>
      <w:r w:rsidR="003D7488">
        <w:rPr>
          <w:rFonts w:ascii="Arial" w:hAnsi="Arial" w:cs="Arial"/>
          <w:i/>
        </w:rPr>
        <w:t>3</w:t>
      </w:r>
      <w:r w:rsidRPr="00963D59">
        <w:rPr>
          <w:rFonts w:ascii="Arial" w:hAnsi="Arial" w:cs="Arial"/>
          <w:i/>
        </w:rPr>
        <w:t>. i 202</w:t>
      </w:r>
      <w:r w:rsidR="003D7488">
        <w:rPr>
          <w:rFonts w:ascii="Arial" w:hAnsi="Arial" w:cs="Arial"/>
          <w:i/>
        </w:rPr>
        <w:t>4</w:t>
      </w:r>
      <w:r w:rsidRPr="00963D59">
        <w:rPr>
          <w:rFonts w:ascii="Arial" w:hAnsi="Arial" w:cs="Arial"/>
          <w:i/>
        </w:rPr>
        <w:t>. godinu.</w:t>
      </w:r>
    </w:p>
    <w:tbl>
      <w:tblPr>
        <w:tblW w:w="9007" w:type="dxa"/>
        <w:tblInd w:w="-5" w:type="dxa"/>
        <w:tblLook w:val="04A0" w:firstRow="1" w:lastRow="0" w:firstColumn="1" w:lastColumn="0" w:noHBand="0" w:noVBand="1"/>
      </w:tblPr>
      <w:tblGrid>
        <w:gridCol w:w="5126"/>
        <w:gridCol w:w="1990"/>
        <w:gridCol w:w="1891"/>
      </w:tblGrid>
      <w:tr w:rsidR="0051627B" w:rsidRPr="004F3C61" w14:paraId="63EC86AF" w14:textId="77777777" w:rsidTr="006A3F17">
        <w:trPr>
          <w:trHeight w:val="1018"/>
        </w:trPr>
        <w:tc>
          <w:tcPr>
            <w:tcW w:w="5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5473E" w14:textId="77777777" w:rsidR="0051627B" w:rsidRDefault="0051627B" w:rsidP="006A3F17">
            <w:pPr>
              <w:jc w:val="center"/>
              <w:rPr>
                <w:rFonts w:ascii="Arial" w:hAnsi="Arial" w:cs="Arial"/>
                <w:b/>
                <w:bCs/>
                <w:color w:val="000000"/>
                <w:sz w:val="22"/>
                <w:szCs w:val="22"/>
              </w:rPr>
            </w:pPr>
            <w:r w:rsidRPr="004F3C61">
              <w:rPr>
                <w:rFonts w:ascii="Arial" w:hAnsi="Arial" w:cs="Arial"/>
                <w:b/>
                <w:bCs/>
                <w:color w:val="000000"/>
                <w:sz w:val="22"/>
                <w:szCs w:val="22"/>
              </w:rPr>
              <w:t>Rashodi razdjela</w:t>
            </w:r>
          </w:p>
          <w:p w14:paraId="657AEBC4" w14:textId="77777777" w:rsidR="0051627B" w:rsidRPr="004F3C61" w:rsidRDefault="0051627B" w:rsidP="006A3F17">
            <w:pPr>
              <w:jc w:val="center"/>
              <w:rPr>
                <w:rFonts w:ascii="Arial" w:hAnsi="Arial" w:cs="Arial"/>
                <w:b/>
                <w:bCs/>
                <w:color w:val="000000"/>
                <w:sz w:val="22"/>
                <w:szCs w:val="22"/>
              </w:rPr>
            </w:pP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37B39AAA" w14:textId="496E7B99" w:rsidR="0051627B" w:rsidRPr="004F3C61" w:rsidRDefault="0051627B" w:rsidP="006A3F17">
            <w:pPr>
              <w:jc w:val="center"/>
              <w:rPr>
                <w:rFonts w:ascii="Arial" w:hAnsi="Arial" w:cs="Arial"/>
                <w:b/>
                <w:bCs/>
                <w:color w:val="000000"/>
                <w:sz w:val="22"/>
                <w:szCs w:val="22"/>
              </w:rPr>
            </w:pPr>
            <w:r w:rsidRPr="004F3C61">
              <w:rPr>
                <w:rFonts w:ascii="Arial" w:hAnsi="Arial" w:cs="Arial"/>
                <w:b/>
                <w:bCs/>
                <w:color w:val="000000"/>
                <w:sz w:val="22"/>
                <w:szCs w:val="22"/>
              </w:rPr>
              <w:t>Planirani rashodi 202</w:t>
            </w:r>
            <w:r w:rsidR="003D7488">
              <w:rPr>
                <w:rFonts w:ascii="Arial" w:hAnsi="Arial" w:cs="Arial"/>
                <w:b/>
                <w:bCs/>
                <w:color w:val="000000"/>
                <w:sz w:val="22"/>
                <w:szCs w:val="22"/>
              </w:rPr>
              <w:t>3</w:t>
            </w:r>
            <w:r w:rsidRPr="004F3C61">
              <w:rPr>
                <w:rFonts w:ascii="Arial" w:hAnsi="Arial" w:cs="Arial"/>
                <w:b/>
                <w:bCs/>
                <w:color w:val="000000"/>
                <w:sz w:val="22"/>
                <w:szCs w:val="22"/>
              </w:rPr>
              <w:t>.</w:t>
            </w:r>
          </w:p>
        </w:tc>
        <w:tc>
          <w:tcPr>
            <w:tcW w:w="1891" w:type="dxa"/>
            <w:tcBorders>
              <w:top w:val="single" w:sz="4" w:space="0" w:color="auto"/>
              <w:left w:val="nil"/>
              <w:bottom w:val="single" w:sz="4" w:space="0" w:color="auto"/>
              <w:right w:val="single" w:sz="4" w:space="0" w:color="auto"/>
            </w:tcBorders>
            <w:shd w:val="clear" w:color="000000" w:fill="F2F2F2"/>
            <w:vAlign w:val="center"/>
            <w:hideMark/>
          </w:tcPr>
          <w:p w14:paraId="00414B25" w14:textId="42149759" w:rsidR="0051627B" w:rsidRPr="004F3C61" w:rsidRDefault="0051627B" w:rsidP="006A3F17">
            <w:pPr>
              <w:jc w:val="center"/>
              <w:rPr>
                <w:rFonts w:ascii="Arial" w:hAnsi="Arial" w:cs="Arial"/>
                <w:b/>
                <w:bCs/>
                <w:color w:val="000000"/>
                <w:sz w:val="22"/>
                <w:szCs w:val="22"/>
              </w:rPr>
            </w:pPr>
            <w:r w:rsidRPr="004F3C61">
              <w:rPr>
                <w:rFonts w:ascii="Arial" w:hAnsi="Arial" w:cs="Arial"/>
                <w:b/>
                <w:bCs/>
                <w:color w:val="000000"/>
                <w:sz w:val="22"/>
                <w:szCs w:val="22"/>
              </w:rPr>
              <w:t>Planirani rashodi 202</w:t>
            </w:r>
            <w:r w:rsidR="003D7488">
              <w:rPr>
                <w:rFonts w:ascii="Arial" w:hAnsi="Arial" w:cs="Arial"/>
                <w:b/>
                <w:bCs/>
                <w:color w:val="000000"/>
                <w:sz w:val="22"/>
                <w:szCs w:val="22"/>
              </w:rPr>
              <w:t>4</w:t>
            </w:r>
            <w:r w:rsidRPr="004F3C61">
              <w:rPr>
                <w:rFonts w:ascii="Arial" w:hAnsi="Arial" w:cs="Arial"/>
                <w:b/>
                <w:bCs/>
                <w:color w:val="000000"/>
                <w:sz w:val="22"/>
                <w:szCs w:val="22"/>
              </w:rPr>
              <w:t>.</w:t>
            </w:r>
          </w:p>
        </w:tc>
      </w:tr>
      <w:tr w:rsidR="0051627B" w:rsidRPr="004F3C61" w14:paraId="524281BB" w14:textId="77777777" w:rsidTr="006A3F17">
        <w:trPr>
          <w:trHeight w:val="319"/>
        </w:trPr>
        <w:tc>
          <w:tcPr>
            <w:tcW w:w="5126" w:type="dxa"/>
            <w:tcBorders>
              <w:top w:val="nil"/>
              <w:left w:val="single" w:sz="4" w:space="0" w:color="auto"/>
              <w:bottom w:val="single" w:sz="4" w:space="0" w:color="auto"/>
              <w:right w:val="single" w:sz="4" w:space="0" w:color="auto"/>
            </w:tcBorders>
            <w:shd w:val="clear" w:color="auto" w:fill="auto"/>
            <w:noWrap/>
            <w:vAlign w:val="bottom"/>
            <w:hideMark/>
          </w:tcPr>
          <w:p w14:paraId="03F7C2EB" w14:textId="77777777" w:rsidR="0051627B" w:rsidRPr="004F3C61" w:rsidRDefault="0051627B" w:rsidP="006A3F17">
            <w:pPr>
              <w:rPr>
                <w:rFonts w:ascii="Arial" w:hAnsi="Arial" w:cs="Arial"/>
                <w:color w:val="000000"/>
                <w:sz w:val="22"/>
                <w:szCs w:val="22"/>
              </w:rPr>
            </w:pPr>
            <w:r w:rsidRPr="004F3C61">
              <w:rPr>
                <w:rFonts w:ascii="Arial" w:hAnsi="Arial" w:cs="Arial"/>
                <w:color w:val="000000"/>
                <w:sz w:val="22"/>
                <w:szCs w:val="22"/>
              </w:rPr>
              <w:t xml:space="preserve">001 – Predstavničko i izvršno tijelo </w:t>
            </w:r>
          </w:p>
        </w:tc>
        <w:tc>
          <w:tcPr>
            <w:tcW w:w="1990" w:type="dxa"/>
            <w:tcBorders>
              <w:top w:val="nil"/>
              <w:left w:val="nil"/>
              <w:bottom w:val="single" w:sz="4" w:space="0" w:color="auto"/>
              <w:right w:val="single" w:sz="4" w:space="0" w:color="auto"/>
            </w:tcBorders>
            <w:shd w:val="clear" w:color="auto" w:fill="auto"/>
            <w:noWrap/>
            <w:hideMark/>
          </w:tcPr>
          <w:p w14:paraId="52FD5CFB" w14:textId="772807B5" w:rsidR="0051627B" w:rsidRPr="004F3C61" w:rsidRDefault="003D7488" w:rsidP="006A3F17">
            <w:pPr>
              <w:jc w:val="right"/>
              <w:rPr>
                <w:rFonts w:ascii="Arial" w:hAnsi="Arial" w:cs="Arial"/>
                <w:sz w:val="22"/>
                <w:szCs w:val="22"/>
              </w:rPr>
            </w:pPr>
            <w:r>
              <w:rPr>
                <w:rFonts w:ascii="Arial" w:hAnsi="Arial" w:cs="Arial"/>
                <w:sz w:val="22"/>
                <w:szCs w:val="22"/>
              </w:rPr>
              <w:t>69.414,00</w:t>
            </w:r>
          </w:p>
        </w:tc>
        <w:tc>
          <w:tcPr>
            <w:tcW w:w="1891" w:type="dxa"/>
            <w:tcBorders>
              <w:top w:val="nil"/>
              <w:left w:val="nil"/>
              <w:bottom w:val="single" w:sz="4" w:space="0" w:color="auto"/>
              <w:right w:val="single" w:sz="4" w:space="0" w:color="auto"/>
            </w:tcBorders>
            <w:shd w:val="clear" w:color="000000" w:fill="F2F2F2"/>
            <w:noWrap/>
            <w:hideMark/>
          </w:tcPr>
          <w:p w14:paraId="5CE4D815" w14:textId="3EAA30C6" w:rsidR="0051627B" w:rsidRPr="004F3C61" w:rsidRDefault="003D7488" w:rsidP="006A3F17">
            <w:pPr>
              <w:jc w:val="right"/>
              <w:rPr>
                <w:rFonts w:ascii="Arial" w:hAnsi="Arial" w:cs="Arial"/>
                <w:sz w:val="22"/>
                <w:szCs w:val="22"/>
              </w:rPr>
            </w:pPr>
            <w:r>
              <w:rPr>
                <w:rFonts w:ascii="Arial" w:hAnsi="Arial" w:cs="Arial"/>
                <w:sz w:val="22"/>
                <w:szCs w:val="22"/>
              </w:rPr>
              <w:t>0</w:t>
            </w:r>
            <w:r w:rsidR="0051627B" w:rsidRPr="004F3C61">
              <w:rPr>
                <w:rFonts w:ascii="Arial" w:hAnsi="Arial" w:cs="Arial"/>
                <w:sz w:val="22"/>
                <w:szCs w:val="22"/>
              </w:rPr>
              <w:t>,00</w:t>
            </w:r>
          </w:p>
        </w:tc>
      </w:tr>
      <w:tr w:rsidR="0051627B" w:rsidRPr="004F3C61" w14:paraId="7DBC614A" w14:textId="77777777" w:rsidTr="006A3F17">
        <w:trPr>
          <w:trHeight w:val="319"/>
        </w:trPr>
        <w:tc>
          <w:tcPr>
            <w:tcW w:w="5126" w:type="dxa"/>
            <w:tcBorders>
              <w:top w:val="nil"/>
              <w:left w:val="single" w:sz="4" w:space="0" w:color="auto"/>
              <w:bottom w:val="single" w:sz="4" w:space="0" w:color="auto"/>
              <w:right w:val="single" w:sz="4" w:space="0" w:color="auto"/>
            </w:tcBorders>
            <w:shd w:val="clear" w:color="auto" w:fill="auto"/>
            <w:noWrap/>
            <w:vAlign w:val="bottom"/>
            <w:hideMark/>
          </w:tcPr>
          <w:p w14:paraId="5C77D68C" w14:textId="77777777" w:rsidR="0051627B" w:rsidRPr="004F3C61" w:rsidRDefault="0051627B" w:rsidP="006A3F17">
            <w:pPr>
              <w:rPr>
                <w:rFonts w:ascii="Arial" w:hAnsi="Arial" w:cs="Arial"/>
                <w:color w:val="000000"/>
                <w:sz w:val="22"/>
                <w:szCs w:val="22"/>
              </w:rPr>
            </w:pPr>
            <w:r w:rsidRPr="004F3C61">
              <w:rPr>
                <w:rFonts w:ascii="Arial" w:hAnsi="Arial" w:cs="Arial"/>
                <w:color w:val="000000"/>
                <w:sz w:val="22"/>
                <w:szCs w:val="22"/>
              </w:rPr>
              <w:t xml:space="preserve">002 – Tajništvo </w:t>
            </w:r>
          </w:p>
        </w:tc>
        <w:tc>
          <w:tcPr>
            <w:tcW w:w="1990" w:type="dxa"/>
            <w:tcBorders>
              <w:top w:val="nil"/>
              <w:left w:val="nil"/>
              <w:bottom w:val="single" w:sz="4" w:space="0" w:color="auto"/>
              <w:right w:val="single" w:sz="4" w:space="0" w:color="auto"/>
            </w:tcBorders>
            <w:shd w:val="clear" w:color="auto" w:fill="auto"/>
            <w:noWrap/>
            <w:hideMark/>
          </w:tcPr>
          <w:p w14:paraId="7C6E9D1C" w14:textId="0D053DAC" w:rsidR="0051627B" w:rsidRPr="004F3C61" w:rsidRDefault="003D7488" w:rsidP="006A3F17">
            <w:pPr>
              <w:jc w:val="right"/>
              <w:rPr>
                <w:rFonts w:ascii="Arial" w:hAnsi="Arial" w:cs="Arial"/>
                <w:sz w:val="22"/>
                <w:szCs w:val="22"/>
              </w:rPr>
            </w:pPr>
            <w:r w:rsidRPr="003D7488">
              <w:rPr>
                <w:rFonts w:ascii="Arial" w:hAnsi="Arial" w:cs="Arial"/>
                <w:sz w:val="22"/>
                <w:szCs w:val="22"/>
              </w:rPr>
              <w:t>95.599,00</w:t>
            </w:r>
          </w:p>
        </w:tc>
        <w:tc>
          <w:tcPr>
            <w:tcW w:w="1891" w:type="dxa"/>
            <w:tcBorders>
              <w:top w:val="nil"/>
              <w:left w:val="nil"/>
              <w:bottom w:val="single" w:sz="4" w:space="0" w:color="auto"/>
              <w:right w:val="single" w:sz="4" w:space="0" w:color="auto"/>
            </w:tcBorders>
            <w:shd w:val="clear" w:color="000000" w:fill="F2F2F2"/>
            <w:noWrap/>
            <w:hideMark/>
          </w:tcPr>
          <w:p w14:paraId="3A8E3CB9" w14:textId="4ACB6C12" w:rsidR="0051627B" w:rsidRPr="004F3C61" w:rsidRDefault="003D7488" w:rsidP="006A3F17">
            <w:pPr>
              <w:jc w:val="right"/>
              <w:rPr>
                <w:rFonts w:ascii="Arial" w:hAnsi="Arial" w:cs="Arial"/>
                <w:sz w:val="22"/>
                <w:szCs w:val="22"/>
              </w:rPr>
            </w:pPr>
            <w:r>
              <w:rPr>
                <w:rFonts w:ascii="Arial" w:hAnsi="Arial" w:cs="Arial"/>
                <w:sz w:val="22"/>
                <w:szCs w:val="22"/>
              </w:rPr>
              <w:t>0</w:t>
            </w:r>
            <w:r w:rsidR="0051627B" w:rsidRPr="004F3C61">
              <w:rPr>
                <w:rFonts w:ascii="Arial" w:hAnsi="Arial" w:cs="Arial"/>
                <w:sz w:val="22"/>
                <w:szCs w:val="22"/>
              </w:rPr>
              <w:t>,00</w:t>
            </w:r>
          </w:p>
        </w:tc>
      </w:tr>
      <w:tr w:rsidR="0051627B" w:rsidRPr="004F3C61" w14:paraId="5FB4F890" w14:textId="77777777" w:rsidTr="006A3F17">
        <w:trPr>
          <w:trHeight w:val="319"/>
        </w:trPr>
        <w:tc>
          <w:tcPr>
            <w:tcW w:w="5126" w:type="dxa"/>
            <w:tcBorders>
              <w:top w:val="nil"/>
              <w:left w:val="single" w:sz="4" w:space="0" w:color="auto"/>
              <w:bottom w:val="single" w:sz="4" w:space="0" w:color="auto"/>
              <w:right w:val="single" w:sz="4" w:space="0" w:color="auto"/>
            </w:tcBorders>
            <w:shd w:val="clear" w:color="auto" w:fill="auto"/>
            <w:noWrap/>
            <w:vAlign w:val="bottom"/>
            <w:hideMark/>
          </w:tcPr>
          <w:p w14:paraId="3EED5D27" w14:textId="77777777" w:rsidR="0051627B" w:rsidRPr="004F3C61" w:rsidRDefault="0051627B" w:rsidP="006A3F17">
            <w:pPr>
              <w:rPr>
                <w:rFonts w:ascii="Arial" w:hAnsi="Arial" w:cs="Arial"/>
                <w:color w:val="000000"/>
                <w:sz w:val="22"/>
                <w:szCs w:val="22"/>
              </w:rPr>
            </w:pPr>
            <w:r w:rsidRPr="004F3C61">
              <w:rPr>
                <w:rFonts w:ascii="Arial" w:hAnsi="Arial" w:cs="Arial"/>
                <w:color w:val="000000"/>
                <w:sz w:val="22"/>
                <w:szCs w:val="22"/>
              </w:rPr>
              <w:t xml:space="preserve">003 – GUO za samoupravu i upravu </w:t>
            </w:r>
          </w:p>
        </w:tc>
        <w:tc>
          <w:tcPr>
            <w:tcW w:w="1990" w:type="dxa"/>
            <w:tcBorders>
              <w:top w:val="nil"/>
              <w:left w:val="nil"/>
              <w:bottom w:val="single" w:sz="4" w:space="0" w:color="auto"/>
              <w:right w:val="single" w:sz="4" w:space="0" w:color="auto"/>
            </w:tcBorders>
            <w:shd w:val="clear" w:color="auto" w:fill="auto"/>
            <w:noWrap/>
            <w:vAlign w:val="center"/>
            <w:hideMark/>
          </w:tcPr>
          <w:p w14:paraId="331B7204" w14:textId="5C6597BC" w:rsidR="0051627B" w:rsidRPr="004F3C61" w:rsidRDefault="003D7488" w:rsidP="006A3F17">
            <w:pPr>
              <w:jc w:val="right"/>
              <w:rPr>
                <w:rFonts w:ascii="Arial" w:hAnsi="Arial" w:cs="Arial"/>
                <w:color w:val="000000"/>
                <w:sz w:val="22"/>
                <w:szCs w:val="22"/>
              </w:rPr>
            </w:pPr>
            <w:r w:rsidRPr="003D7488">
              <w:rPr>
                <w:rFonts w:ascii="Arial" w:hAnsi="Arial" w:cs="Arial"/>
                <w:color w:val="000000"/>
                <w:sz w:val="22"/>
                <w:szCs w:val="22"/>
              </w:rPr>
              <w:t>10.987.103</w:t>
            </w:r>
            <w:r>
              <w:rPr>
                <w:rFonts w:ascii="Arial" w:hAnsi="Arial" w:cs="Arial"/>
                <w:color w:val="000000"/>
                <w:sz w:val="22"/>
                <w:szCs w:val="22"/>
              </w:rPr>
              <w:t>,00</w:t>
            </w:r>
          </w:p>
        </w:tc>
        <w:tc>
          <w:tcPr>
            <w:tcW w:w="1891" w:type="dxa"/>
            <w:tcBorders>
              <w:top w:val="nil"/>
              <w:left w:val="nil"/>
              <w:bottom w:val="single" w:sz="4" w:space="0" w:color="auto"/>
              <w:right w:val="single" w:sz="4" w:space="0" w:color="auto"/>
            </w:tcBorders>
            <w:shd w:val="clear" w:color="000000" w:fill="F2F2F2"/>
            <w:noWrap/>
            <w:vAlign w:val="bottom"/>
            <w:hideMark/>
          </w:tcPr>
          <w:p w14:paraId="3EF1DCEB" w14:textId="0E3BAAFA" w:rsidR="0051627B" w:rsidRPr="004F3C61" w:rsidRDefault="003D7488" w:rsidP="006A3F17">
            <w:pPr>
              <w:jc w:val="right"/>
              <w:rPr>
                <w:rFonts w:ascii="Arial" w:hAnsi="Arial" w:cs="Arial"/>
                <w:color w:val="000000"/>
                <w:sz w:val="22"/>
                <w:szCs w:val="22"/>
              </w:rPr>
            </w:pPr>
            <w:r w:rsidRPr="003D7488">
              <w:rPr>
                <w:rFonts w:ascii="Arial" w:hAnsi="Arial" w:cs="Arial"/>
                <w:color w:val="000000"/>
                <w:sz w:val="22"/>
                <w:szCs w:val="22"/>
              </w:rPr>
              <w:t>12.703.122,00</w:t>
            </w:r>
          </w:p>
        </w:tc>
      </w:tr>
      <w:tr w:rsidR="0051627B" w:rsidRPr="004F3C61" w14:paraId="4BC398E8" w14:textId="77777777" w:rsidTr="006A3F17">
        <w:trPr>
          <w:trHeight w:val="639"/>
        </w:trPr>
        <w:tc>
          <w:tcPr>
            <w:tcW w:w="5126" w:type="dxa"/>
            <w:tcBorders>
              <w:top w:val="nil"/>
              <w:left w:val="single" w:sz="4" w:space="0" w:color="auto"/>
              <w:bottom w:val="single" w:sz="4" w:space="0" w:color="auto"/>
              <w:right w:val="single" w:sz="4" w:space="0" w:color="auto"/>
            </w:tcBorders>
            <w:shd w:val="clear" w:color="auto" w:fill="auto"/>
            <w:vAlign w:val="bottom"/>
            <w:hideMark/>
          </w:tcPr>
          <w:p w14:paraId="3CB09A4F" w14:textId="77777777" w:rsidR="0051627B" w:rsidRPr="004F3C61" w:rsidRDefault="0051627B" w:rsidP="006A3F17">
            <w:pPr>
              <w:rPr>
                <w:rFonts w:ascii="Arial" w:hAnsi="Arial" w:cs="Arial"/>
                <w:color w:val="000000"/>
                <w:sz w:val="22"/>
                <w:szCs w:val="22"/>
              </w:rPr>
            </w:pPr>
            <w:r w:rsidRPr="004F3C61">
              <w:rPr>
                <w:rFonts w:ascii="Arial" w:hAnsi="Arial" w:cs="Arial"/>
                <w:color w:val="000000"/>
                <w:sz w:val="22"/>
                <w:szCs w:val="22"/>
              </w:rPr>
              <w:t>004 – GUO za komunaln</w:t>
            </w:r>
            <w:r>
              <w:rPr>
                <w:rFonts w:ascii="Arial" w:hAnsi="Arial" w:cs="Arial"/>
                <w:color w:val="000000"/>
                <w:sz w:val="22"/>
                <w:szCs w:val="22"/>
              </w:rPr>
              <w:t>e</w:t>
            </w:r>
            <w:r w:rsidRPr="004F3C61">
              <w:rPr>
                <w:rFonts w:ascii="Arial" w:hAnsi="Arial" w:cs="Arial"/>
                <w:color w:val="000000"/>
                <w:sz w:val="22"/>
                <w:szCs w:val="22"/>
              </w:rPr>
              <w:t xml:space="preserve"> djelatnost</w:t>
            </w:r>
            <w:r>
              <w:rPr>
                <w:rFonts w:ascii="Arial" w:hAnsi="Arial" w:cs="Arial"/>
                <w:color w:val="000000"/>
                <w:sz w:val="22"/>
                <w:szCs w:val="22"/>
              </w:rPr>
              <w:t>i</w:t>
            </w:r>
            <w:r w:rsidRPr="004F3C61">
              <w:rPr>
                <w:rFonts w:ascii="Arial" w:hAnsi="Arial" w:cs="Arial"/>
                <w:color w:val="000000"/>
                <w:sz w:val="22"/>
                <w:szCs w:val="22"/>
              </w:rPr>
              <w:t xml:space="preserve"> i zaštitu okoliša</w:t>
            </w:r>
          </w:p>
        </w:tc>
        <w:tc>
          <w:tcPr>
            <w:tcW w:w="1990" w:type="dxa"/>
            <w:tcBorders>
              <w:top w:val="nil"/>
              <w:left w:val="nil"/>
              <w:bottom w:val="single" w:sz="4" w:space="0" w:color="auto"/>
              <w:right w:val="single" w:sz="4" w:space="0" w:color="auto"/>
            </w:tcBorders>
            <w:shd w:val="clear" w:color="auto" w:fill="auto"/>
            <w:noWrap/>
            <w:vAlign w:val="center"/>
            <w:hideMark/>
          </w:tcPr>
          <w:p w14:paraId="5E1C950D" w14:textId="6AC4C525" w:rsidR="0051627B" w:rsidRPr="004F3C61" w:rsidRDefault="003D7488" w:rsidP="006A3F17">
            <w:pPr>
              <w:jc w:val="right"/>
              <w:rPr>
                <w:rFonts w:ascii="Arial" w:hAnsi="Arial" w:cs="Arial"/>
                <w:color w:val="000000"/>
                <w:sz w:val="22"/>
                <w:szCs w:val="22"/>
              </w:rPr>
            </w:pPr>
            <w:r w:rsidRPr="003D7488">
              <w:rPr>
                <w:rFonts w:ascii="Arial" w:hAnsi="Arial" w:cs="Arial"/>
                <w:color w:val="000000"/>
                <w:sz w:val="22"/>
                <w:szCs w:val="22"/>
              </w:rPr>
              <w:t>15.197.728</w:t>
            </w:r>
            <w:r>
              <w:rPr>
                <w:rFonts w:ascii="Arial" w:hAnsi="Arial" w:cs="Arial"/>
                <w:color w:val="000000"/>
                <w:sz w:val="22"/>
                <w:szCs w:val="22"/>
              </w:rPr>
              <w:t>,00</w:t>
            </w:r>
          </w:p>
        </w:tc>
        <w:tc>
          <w:tcPr>
            <w:tcW w:w="1891" w:type="dxa"/>
            <w:tcBorders>
              <w:top w:val="nil"/>
              <w:left w:val="nil"/>
              <w:bottom w:val="single" w:sz="4" w:space="0" w:color="auto"/>
              <w:right w:val="single" w:sz="4" w:space="0" w:color="auto"/>
            </w:tcBorders>
            <w:shd w:val="clear" w:color="000000" w:fill="F2F2F2"/>
            <w:noWrap/>
            <w:vAlign w:val="center"/>
            <w:hideMark/>
          </w:tcPr>
          <w:p w14:paraId="098EF116" w14:textId="2E346390" w:rsidR="0051627B" w:rsidRPr="004F3C61" w:rsidRDefault="003D7488" w:rsidP="006A3F17">
            <w:pPr>
              <w:jc w:val="right"/>
              <w:rPr>
                <w:rFonts w:ascii="Arial" w:hAnsi="Arial" w:cs="Arial"/>
                <w:color w:val="000000"/>
                <w:sz w:val="22"/>
                <w:szCs w:val="22"/>
              </w:rPr>
            </w:pPr>
            <w:r w:rsidRPr="003D7488">
              <w:rPr>
                <w:rFonts w:ascii="Arial" w:hAnsi="Arial" w:cs="Arial"/>
                <w:color w:val="000000"/>
                <w:sz w:val="22"/>
                <w:szCs w:val="22"/>
              </w:rPr>
              <w:t>5.149.630,00</w:t>
            </w:r>
          </w:p>
        </w:tc>
      </w:tr>
      <w:tr w:rsidR="0051627B" w:rsidRPr="004F3C61" w14:paraId="7FC9EBEB" w14:textId="77777777" w:rsidTr="006A3F17">
        <w:trPr>
          <w:trHeight w:val="319"/>
        </w:trPr>
        <w:tc>
          <w:tcPr>
            <w:tcW w:w="5126" w:type="dxa"/>
            <w:tcBorders>
              <w:top w:val="nil"/>
              <w:left w:val="single" w:sz="4" w:space="0" w:color="auto"/>
              <w:bottom w:val="single" w:sz="4" w:space="0" w:color="auto"/>
              <w:right w:val="single" w:sz="4" w:space="0" w:color="auto"/>
            </w:tcBorders>
            <w:shd w:val="clear" w:color="auto" w:fill="auto"/>
            <w:noWrap/>
            <w:vAlign w:val="bottom"/>
            <w:hideMark/>
          </w:tcPr>
          <w:p w14:paraId="29CDD3CD" w14:textId="77777777" w:rsidR="0051627B" w:rsidRPr="004F3C61" w:rsidRDefault="0051627B" w:rsidP="006A3F17">
            <w:pPr>
              <w:rPr>
                <w:rFonts w:ascii="Arial" w:hAnsi="Arial" w:cs="Arial"/>
                <w:color w:val="000000"/>
                <w:sz w:val="22"/>
                <w:szCs w:val="22"/>
              </w:rPr>
            </w:pPr>
            <w:r w:rsidRPr="004F3C61">
              <w:rPr>
                <w:rFonts w:ascii="Arial" w:hAnsi="Arial" w:cs="Arial"/>
                <w:color w:val="000000"/>
                <w:sz w:val="22"/>
                <w:szCs w:val="22"/>
              </w:rPr>
              <w:t xml:space="preserve">005 – Jedinica za unutarnju reviziju </w:t>
            </w:r>
          </w:p>
        </w:tc>
        <w:tc>
          <w:tcPr>
            <w:tcW w:w="1990" w:type="dxa"/>
            <w:tcBorders>
              <w:top w:val="nil"/>
              <w:left w:val="nil"/>
              <w:bottom w:val="single" w:sz="4" w:space="0" w:color="auto"/>
              <w:right w:val="single" w:sz="4" w:space="0" w:color="auto"/>
            </w:tcBorders>
            <w:shd w:val="clear" w:color="auto" w:fill="auto"/>
            <w:noWrap/>
            <w:hideMark/>
          </w:tcPr>
          <w:p w14:paraId="584318F1" w14:textId="5C429CD8" w:rsidR="0051627B" w:rsidRPr="004F3C61" w:rsidRDefault="003D7488" w:rsidP="006A3F17">
            <w:pPr>
              <w:jc w:val="right"/>
              <w:rPr>
                <w:rFonts w:ascii="Arial" w:hAnsi="Arial" w:cs="Arial"/>
                <w:sz w:val="22"/>
                <w:szCs w:val="22"/>
              </w:rPr>
            </w:pPr>
            <w:r w:rsidRPr="003D7488">
              <w:rPr>
                <w:rFonts w:ascii="Arial" w:hAnsi="Arial" w:cs="Arial"/>
                <w:sz w:val="22"/>
                <w:szCs w:val="22"/>
              </w:rPr>
              <w:t>1.146</w:t>
            </w:r>
            <w:r>
              <w:rPr>
                <w:rFonts w:ascii="Arial" w:hAnsi="Arial" w:cs="Arial"/>
                <w:sz w:val="22"/>
                <w:szCs w:val="22"/>
              </w:rPr>
              <w:t>,00</w:t>
            </w:r>
          </w:p>
        </w:tc>
        <w:tc>
          <w:tcPr>
            <w:tcW w:w="1891" w:type="dxa"/>
            <w:tcBorders>
              <w:top w:val="nil"/>
              <w:left w:val="nil"/>
              <w:bottom w:val="single" w:sz="4" w:space="0" w:color="auto"/>
              <w:right w:val="single" w:sz="4" w:space="0" w:color="auto"/>
            </w:tcBorders>
            <w:shd w:val="clear" w:color="000000" w:fill="F2F2F2"/>
            <w:noWrap/>
            <w:hideMark/>
          </w:tcPr>
          <w:p w14:paraId="2120BB9B" w14:textId="77777777" w:rsidR="0051627B" w:rsidRPr="004F3C61" w:rsidRDefault="0051627B" w:rsidP="006A3F17">
            <w:pPr>
              <w:jc w:val="right"/>
              <w:rPr>
                <w:rFonts w:ascii="Arial" w:hAnsi="Arial" w:cs="Arial"/>
                <w:sz w:val="22"/>
                <w:szCs w:val="22"/>
              </w:rPr>
            </w:pPr>
            <w:r w:rsidRPr="004F3C61">
              <w:rPr>
                <w:rFonts w:ascii="Arial" w:hAnsi="Arial" w:cs="Arial"/>
                <w:sz w:val="22"/>
                <w:szCs w:val="22"/>
              </w:rPr>
              <w:t>1.146</w:t>
            </w:r>
          </w:p>
        </w:tc>
      </w:tr>
      <w:tr w:rsidR="0051627B" w:rsidRPr="004F3C61" w14:paraId="3C8069CC" w14:textId="77777777" w:rsidTr="006A3F17">
        <w:trPr>
          <w:trHeight w:val="319"/>
        </w:trPr>
        <w:tc>
          <w:tcPr>
            <w:tcW w:w="5126" w:type="dxa"/>
            <w:tcBorders>
              <w:top w:val="nil"/>
              <w:left w:val="single" w:sz="4" w:space="0" w:color="auto"/>
              <w:bottom w:val="single" w:sz="4" w:space="0" w:color="auto"/>
              <w:right w:val="single" w:sz="4" w:space="0" w:color="auto"/>
            </w:tcBorders>
            <w:shd w:val="clear" w:color="auto" w:fill="auto"/>
            <w:noWrap/>
            <w:vAlign w:val="bottom"/>
          </w:tcPr>
          <w:p w14:paraId="006C8292" w14:textId="77777777" w:rsidR="0051627B" w:rsidRPr="004F3C61" w:rsidRDefault="0051627B" w:rsidP="006A3F17">
            <w:pPr>
              <w:rPr>
                <w:rFonts w:ascii="Arial" w:hAnsi="Arial" w:cs="Arial"/>
                <w:color w:val="000000"/>
                <w:sz w:val="22"/>
                <w:szCs w:val="22"/>
              </w:rPr>
            </w:pPr>
            <w:r w:rsidRPr="004F3C61">
              <w:rPr>
                <w:rFonts w:ascii="Arial" w:hAnsi="Arial" w:cs="Arial"/>
                <w:color w:val="000000"/>
                <w:sz w:val="22"/>
                <w:szCs w:val="22"/>
              </w:rPr>
              <w:t>006 – GUO za prostorno uređenje i gradnju</w:t>
            </w:r>
          </w:p>
        </w:tc>
        <w:tc>
          <w:tcPr>
            <w:tcW w:w="1990" w:type="dxa"/>
            <w:tcBorders>
              <w:top w:val="nil"/>
              <w:left w:val="nil"/>
              <w:bottom w:val="single" w:sz="4" w:space="0" w:color="auto"/>
              <w:right w:val="single" w:sz="4" w:space="0" w:color="auto"/>
            </w:tcBorders>
            <w:shd w:val="clear" w:color="auto" w:fill="auto"/>
            <w:noWrap/>
            <w:vAlign w:val="center"/>
          </w:tcPr>
          <w:p w14:paraId="5DD9D99A" w14:textId="77777777" w:rsidR="0051627B" w:rsidRPr="004F3C61" w:rsidRDefault="0051627B" w:rsidP="006A3F17">
            <w:pPr>
              <w:jc w:val="right"/>
              <w:rPr>
                <w:rFonts w:ascii="Arial" w:hAnsi="Arial" w:cs="Arial"/>
                <w:color w:val="000000"/>
                <w:sz w:val="22"/>
                <w:szCs w:val="22"/>
              </w:rPr>
            </w:pPr>
            <w:r w:rsidRPr="004F3C61">
              <w:rPr>
                <w:rFonts w:ascii="Arial" w:hAnsi="Arial" w:cs="Arial"/>
                <w:color w:val="000000"/>
                <w:sz w:val="22"/>
                <w:szCs w:val="22"/>
              </w:rPr>
              <w:t>15.263,12</w:t>
            </w:r>
          </w:p>
        </w:tc>
        <w:tc>
          <w:tcPr>
            <w:tcW w:w="1891" w:type="dxa"/>
            <w:tcBorders>
              <w:top w:val="nil"/>
              <w:left w:val="nil"/>
              <w:bottom w:val="single" w:sz="4" w:space="0" w:color="auto"/>
              <w:right w:val="single" w:sz="4" w:space="0" w:color="auto"/>
            </w:tcBorders>
            <w:shd w:val="clear" w:color="000000" w:fill="F2F2F2"/>
            <w:noWrap/>
            <w:vAlign w:val="center"/>
          </w:tcPr>
          <w:p w14:paraId="097DDC7D" w14:textId="343C4525" w:rsidR="0051627B" w:rsidRPr="004F3C61" w:rsidRDefault="003D7488" w:rsidP="006A3F17">
            <w:pPr>
              <w:jc w:val="right"/>
              <w:rPr>
                <w:rFonts w:ascii="Arial" w:hAnsi="Arial" w:cs="Arial"/>
                <w:color w:val="000000"/>
                <w:sz w:val="22"/>
                <w:szCs w:val="22"/>
              </w:rPr>
            </w:pPr>
            <w:r>
              <w:rPr>
                <w:rFonts w:ascii="Arial" w:hAnsi="Arial" w:cs="Arial"/>
                <w:color w:val="000000"/>
                <w:sz w:val="22"/>
                <w:szCs w:val="22"/>
              </w:rPr>
              <w:t>17.000</w:t>
            </w:r>
            <w:r w:rsidR="0051627B" w:rsidRPr="004F3C61">
              <w:rPr>
                <w:rFonts w:ascii="Arial" w:hAnsi="Arial" w:cs="Arial"/>
                <w:color w:val="000000"/>
                <w:sz w:val="22"/>
                <w:szCs w:val="22"/>
              </w:rPr>
              <w:t>,00</w:t>
            </w:r>
          </w:p>
        </w:tc>
      </w:tr>
      <w:tr w:rsidR="003D7488" w:rsidRPr="004F3C61" w14:paraId="55FD0E79" w14:textId="77777777" w:rsidTr="006A3F17">
        <w:trPr>
          <w:trHeight w:val="319"/>
        </w:trPr>
        <w:tc>
          <w:tcPr>
            <w:tcW w:w="5126" w:type="dxa"/>
            <w:tcBorders>
              <w:top w:val="nil"/>
              <w:left w:val="single" w:sz="4" w:space="0" w:color="auto"/>
              <w:bottom w:val="single" w:sz="4" w:space="0" w:color="auto"/>
              <w:right w:val="single" w:sz="4" w:space="0" w:color="auto"/>
            </w:tcBorders>
            <w:shd w:val="clear" w:color="auto" w:fill="auto"/>
            <w:noWrap/>
            <w:vAlign w:val="bottom"/>
          </w:tcPr>
          <w:p w14:paraId="49DCD541" w14:textId="164B22D4" w:rsidR="003D7488" w:rsidRPr="004F3C61" w:rsidRDefault="003D7488" w:rsidP="006A3F17">
            <w:pPr>
              <w:rPr>
                <w:rFonts w:ascii="Arial" w:hAnsi="Arial" w:cs="Arial"/>
                <w:color w:val="000000"/>
                <w:sz w:val="22"/>
                <w:szCs w:val="22"/>
              </w:rPr>
            </w:pPr>
            <w:r>
              <w:rPr>
                <w:rFonts w:ascii="Arial" w:hAnsi="Arial" w:cs="Arial"/>
                <w:color w:val="000000"/>
                <w:sz w:val="22"/>
                <w:szCs w:val="22"/>
              </w:rPr>
              <w:t xml:space="preserve">007 - </w:t>
            </w:r>
            <w:r w:rsidRPr="004F3C61">
              <w:rPr>
                <w:rFonts w:ascii="Arial" w:hAnsi="Arial" w:cs="Arial"/>
                <w:color w:val="000000"/>
                <w:sz w:val="22"/>
                <w:szCs w:val="22"/>
              </w:rPr>
              <w:t>GUO</w:t>
            </w:r>
            <w:r w:rsidR="00026827">
              <w:t xml:space="preserve"> </w:t>
            </w:r>
            <w:r w:rsidR="00026827" w:rsidRPr="00026827">
              <w:rPr>
                <w:rFonts w:ascii="Arial" w:hAnsi="Arial" w:cs="Arial"/>
                <w:color w:val="000000"/>
                <w:sz w:val="22"/>
                <w:szCs w:val="22"/>
              </w:rPr>
              <w:t>za poslove gradonačelnika i Gradskog vijeća</w:t>
            </w:r>
          </w:p>
        </w:tc>
        <w:tc>
          <w:tcPr>
            <w:tcW w:w="1990" w:type="dxa"/>
            <w:tcBorders>
              <w:top w:val="nil"/>
              <w:left w:val="nil"/>
              <w:bottom w:val="single" w:sz="4" w:space="0" w:color="auto"/>
              <w:right w:val="single" w:sz="4" w:space="0" w:color="auto"/>
            </w:tcBorders>
            <w:shd w:val="clear" w:color="auto" w:fill="auto"/>
            <w:noWrap/>
            <w:vAlign w:val="center"/>
          </w:tcPr>
          <w:p w14:paraId="37EDE905" w14:textId="38DDABB1" w:rsidR="003D7488" w:rsidRPr="004F3C61" w:rsidRDefault="00026827" w:rsidP="006A3F17">
            <w:pPr>
              <w:jc w:val="right"/>
              <w:rPr>
                <w:rFonts w:ascii="Arial" w:hAnsi="Arial" w:cs="Arial"/>
                <w:color w:val="000000"/>
                <w:sz w:val="22"/>
                <w:szCs w:val="22"/>
              </w:rPr>
            </w:pPr>
            <w:r>
              <w:rPr>
                <w:rFonts w:ascii="Arial" w:hAnsi="Arial" w:cs="Arial"/>
                <w:color w:val="000000"/>
                <w:sz w:val="22"/>
                <w:szCs w:val="22"/>
              </w:rPr>
              <w:t>0,00</w:t>
            </w:r>
          </w:p>
        </w:tc>
        <w:tc>
          <w:tcPr>
            <w:tcW w:w="1891" w:type="dxa"/>
            <w:tcBorders>
              <w:top w:val="nil"/>
              <w:left w:val="nil"/>
              <w:bottom w:val="single" w:sz="4" w:space="0" w:color="auto"/>
              <w:right w:val="single" w:sz="4" w:space="0" w:color="auto"/>
            </w:tcBorders>
            <w:shd w:val="clear" w:color="000000" w:fill="F2F2F2"/>
            <w:noWrap/>
            <w:vAlign w:val="center"/>
          </w:tcPr>
          <w:p w14:paraId="3D112674" w14:textId="54612C4F" w:rsidR="003D7488" w:rsidRPr="004F3C61" w:rsidRDefault="00026827" w:rsidP="006A3F17">
            <w:pPr>
              <w:jc w:val="right"/>
              <w:rPr>
                <w:rFonts w:ascii="Arial" w:hAnsi="Arial" w:cs="Arial"/>
                <w:color w:val="000000"/>
                <w:sz w:val="22"/>
                <w:szCs w:val="22"/>
              </w:rPr>
            </w:pPr>
            <w:r w:rsidRPr="00026827">
              <w:rPr>
                <w:rFonts w:ascii="Arial" w:hAnsi="Arial" w:cs="Arial"/>
                <w:color w:val="000000"/>
                <w:sz w:val="22"/>
                <w:szCs w:val="22"/>
              </w:rPr>
              <w:t>168.762,00</w:t>
            </w:r>
          </w:p>
        </w:tc>
      </w:tr>
      <w:tr w:rsidR="0051627B" w:rsidRPr="004F3C61" w14:paraId="66974173" w14:textId="77777777" w:rsidTr="006A3F17">
        <w:trPr>
          <w:trHeight w:val="319"/>
        </w:trPr>
        <w:tc>
          <w:tcPr>
            <w:tcW w:w="5126" w:type="dxa"/>
            <w:tcBorders>
              <w:top w:val="nil"/>
              <w:left w:val="single" w:sz="4" w:space="0" w:color="auto"/>
              <w:bottom w:val="single" w:sz="4" w:space="0" w:color="auto"/>
              <w:right w:val="single" w:sz="4" w:space="0" w:color="auto"/>
            </w:tcBorders>
            <w:shd w:val="clear" w:color="000000" w:fill="F2F2F2"/>
            <w:vAlign w:val="center"/>
            <w:hideMark/>
          </w:tcPr>
          <w:p w14:paraId="25678E67" w14:textId="77777777" w:rsidR="0051627B" w:rsidRPr="004F3C61" w:rsidRDefault="0051627B" w:rsidP="006A3F17">
            <w:pPr>
              <w:jc w:val="center"/>
              <w:rPr>
                <w:rFonts w:ascii="Arial" w:hAnsi="Arial" w:cs="Arial"/>
                <w:b/>
                <w:bCs/>
                <w:color w:val="000000"/>
                <w:sz w:val="22"/>
                <w:szCs w:val="22"/>
              </w:rPr>
            </w:pPr>
            <w:r w:rsidRPr="004F3C61">
              <w:rPr>
                <w:rFonts w:ascii="Arial" w:hAnsi="Arial" w:cs="Arial"/>
                <w:b/>
                <w:bCs/>
                <w:color w:val="000000"/>
                <w:sz w:val="22"/>
                <w:szCs w:val="22"/>
              </w:rPr>
              <w:t>UKUPNO</w:t>
            </w:r>
          </w:p>
        </w:tc>
        <w:tc>
          <w:tcPr>
            <w:tcW w:w="1990" w:type="dxa"/>
            <w:tcBorders>
              <w:top w:val="nil"/>
              <w:left w:val="nil"/>
              <w:bottom w:val="single" w:sz="4" w:space="0" w:color="auto"/>
              <w:right w:val="single" w:sz="4" w:space="0" w:color="auto"/>
            </w:tcBorders>
            <w:shd w:val="clear" w:color="000000" w:fill="F2F2F2"/>
            <w:noWrap/>
            <w:hideMark/>
          </w:tcPr>
          <w:p w14:paraId="10CED059" w14:textId="278F25D8" w:rsidR="0051627B" w:rsidRPr="004F3C61" w:rsidRDefault="00973F19" w:rsidP="006A3F17">
            <w:pPr>
              <w:jc w:val="right"/>
              <w:rPr>
                <w:rFonts w:ascii="Arial" w:hAnsi="Arial" w:cs="Arial"/>
                <w:sz w:val="22"/>
              </w:rPr>
            </w:pPr>
            <w:r>
              <w:rPr>
                <w:rFonts w:ascii="Arial" w:hAnsi="Arial" w:cs="Arial"/>
                <w:sz w:val="22"/>
              </w:rPr>
              <w:t>25.902.324,00</w:t>
            </w:r>
          </w:p>
        </w:tc>
        <w:tc>
          <w:tcPr>
            <w:tcW w:w="1891" w:type="dxa"/>
            <w:tcBorders>
              <w:top w:val="nil"/>
              <w:left w:val="nil"/>
              <w:bottom w:val="single" w:sz="4" w:space="0" w:color="auto"/>
              <w:right w:val="single" w:sz="4" w:space="0" w:color="auto"/>
            </w:tcBorders>
            <w:shd w:val="clear" w:color="000000" w:fill="F2F2F2"/>
            <w:noWrap/>
            <w:hideMark/>
          </w:tcPr>
          <w:p w14:paraId="691BB262" w14:textId="24965B23" w:rsidR="0051627B" w:rsidRPr="004F3C61" w:rsidRDefault="00973F19" w:rsidP="006A3F17">
            <w:pPr>
              <w:jc w:val="right"/>
              <w:rPr>
                <w:rFonts w:ascii="Arial" w:hAnsi="Arial" w:cs="Arial"/>
                <w:sz w:val="22"/>
              </w:rPr>
            </w:pPr>
            <w:r w:rsidRPr="00973F19">
              <w:rPr>
                <w:rFonts w:ascii="Arial" w:hAnsi="Arial" w:cs="Arial"/>
                <w:sz w:val="22"/>
              </w:rPr>
              <w:t>18.039.660,00</w:t>
            </w:r>
          </w:p>
        </w:tc>
      </w:tr>
    </w:tbl>
    <w:p w14:paraId="53B6CF8A" w14:textId="77777777" w:rsidR="0051627B" w:rsidRPr="008C2923" w:rsidRDefault="0051627B" w:rsidP="0051627B">
      <w:pPr>
        <w:jc w:val="both"/>
        <w:rPr>
          <w:rFonts w:ascii="Arial" w:hAnsi="Arial" w:cs="Arial"/>
          <w:b/>
        </w:rPr>
      </w:pPr>
    </w:p>
    <w:p w14:paraId="2744B727" w14:textId="77777777" w:rsidR="0051627B" w:rsidRPr="008C2923" w:rsidRDefault="0051627B" w:rsidP="0051627B">
      <w:pPr>
        <w:jc w:val="both"/>
        <w:rPr>
          <w:rFonts w:ascii="Arial" w:hAnsi="Arial" w:cs="Arial"/>
        </w:rPr>
      </w:pPr>
    </w:p>
    <w:p w14:paraId="324AE246" w14:textId="41B2CD00" w:rsidR="00E101F2" w:rsidRDefault="00E101F2" w:rsidP="00477891">
      <w:pPr>
        <w:spacing w:line="276" w:lineRule="auto"/>
        <w:jc w:val="both"/>
        <w:rPr>
          <w:rFonts w:ascii="Arial" w:hAnsi="Arial" w:cs="Arial"/>
        </w:rPr>
      </w:pPr>
      <w:r>
        <w:rPr>
          <w:rFonts w:ascii="Arial" w:hAnsi="Arial" w:cs="Arial"/>
        </w:rPr>
        <w:t xml:space="preserve">Gradsko vijeće Grada Gospića </w:t>
      </w:r>
      <w:r w:rsidRPr="00E101F2">
        <w:rPr>
          <w:rFonts w:ascii="Arial" w:hAnsi="Arial" w:cs="Arial"/>
        </w:rPr>
        <w:t xml:space="preserve">na sjednici održanoj dana 19. listopada 2023. godine, </w:t>
      </w:r>
      <w:r w:rsidRPr="00F3528F">
        <w:rPr>
          <w:rFonts w:ascii="Arial" w:hAnsi="Arial" w:cs="Arial"/>
        </w:rPr>
        <w:t xml:space="preserve">donijelo je Odluku o V. izmjenama  Odluke o ustrojstvu i djelokrugu rada upravnih tijela Grada Gospića (Službeni vjesnik Grada Gospića br. 07/23) kojom se promijenio naziv upravnog tijela Tajništvo (u Proračunu razdjel 002) tako da se postojeći naziv „Tajništvo“ zamijenio nazivom „Gradski upravni odjel za poslove Gradonačelnika i Gradskog vijeća“. Važno je naglasiti da se predmetnom odlukom ne zadire u djelokrug </w:t>
      </w:r>
      <w:r w:rsidRPr="00F3528F">
        <w:rPr>
          <w:rFonts w:ascii="Arial" w:hAnsi="Arial" w:cs="Arial"/>
        </w:rPr>
        <w:lastRenderedPageBreak/>
        <w:t xml:space="preserve">poslova upravnog odjela kojemu se mijenja naziv, a koji je utvrđen važećom Odlukom o ustrojstvu i djelokrugu rada upravnih tijela Grada Gospića, te da se tako svi poslovi koji su se obavljali u Tajništvu nastavljaju obavljati u Gradskom upravnom odjelu za poslove Gradonačelnika i Gradskog vijeća. Zbog toga se u Proračunu prikazuju </w:t>
      </w:r>
      <w:r>
        <w:rPr>
          <w:rFonts w:ascii="Arial" w:hAnsi="Arial" w:cs="Arial"/>
        </w:rPr>
        <w:t xml:space="preserve">rashodi novog razdjela, razdjel 007 </w:t>
      </w:r>
      <w:r w:rsidRPr="00E101F2">
        <w:rPr>
          <w:rFonts w:ascii="Arial" w:hAnsi="Arial" w:cs="Arial"/>
        </w:rPr>
        <w:t>- GUO za poslove gradonačelnika i Gradskog vijeća</w:t>
      </w:r>
      <w:r>
        <w:rPr>
          <w:rFonts w:ascii="Arial" w:hAnsi="Arial" w:cs="Arial"/>
        </w:rPr>
        <w:t xml:space="preserve"> koji se sastoje od rashoda prijašnjih razdjela : 001 </w:t>
      </w:r>
      <w:r w:rsidRPr="00E101F2">
        <w:rPr>
          <w:rFonts w:ascii="Arial" w:hAnsi="Arial" w:cs="Arial"/>
        </w:rPr>
        <w:t>– Predstavničko i izvršno tijelo</w:t>
      </w:r>
      <w:r>
        <w:rPr>
          <w:rFonts w:ascii="Arial" w:hAnsi="Arial" w:cs="Arial"/>
        </w:rPr>
        <w:t xml:space="preserve"> te </w:t>
      </w:r>
      <w:r w:rsidRPr="00E101F2">
        <w:rPr>
          <w:rFonts w:ascii="Arial" w:hAnsi="Arial" w:cs="Arial"/>
        </w:rPr>
        <w:t>002 – Tajništvo</w:t>
      </w:r>
      <w:r>
        <w:rPr>
          <w:rFonts w:ascii="Arial" w:hAnsi="Arial" w:cs="Arial"/>
        </w:rPr>
        <w:t>.</w:t>
      </w:r>
    </w:p>
    <w:p w14:paraId="60C9D3C7" w14:textId="6F3751C3" w:rsidR="00E101F2" w:rsidRPr="00A47FA0" w:rsidRDefault="00E101F2" w:rsidP="00477891">
      <w:pPr>
        <w:spacing w:line="276" w:lineRule="auto"/>
        <w:jc w:val="both"/>
        <w:rPr>
          <w:rFonts w:ascii="Arial" w:hAnsi="Arial" w:cs="Arial"/>
        </w:rPr>
      </w:pPr>
      <w:r w:rsidRPr="00A47FA0">
        <w:rPr>
          <w:rFonts w:ascii="Arial" w:hAnsi="Arial" w:cs="Arial"/>
        </w:rPr>
        <w:t xml:space="preserve">U skladu sa Zakonom o proračunu, a radi usporedivosti podataka, u Proračunu za 2024. godinu prikazuju se rashodi razdjela 001 i 002 </w:t>
      </w:r>
      <w:r w:rsidR="0082758A" w:rsidRPr="00A47FA0">
        <w:rPr>
          <w:rFonts w:ascii="Arial" w:hAnsi="Arial" w:cs="Arial"/>
        </w:rPr>
        <w:t>svedeni na 0.</w:t>
      </w:r>
    </w:p>
    <w:p w14:paraId="4AB7318B" w14:textId="77777777" w:rsidR="00E101F2" w:rsidRDefault="00E101F2" w:rsidP="00477891">
      <w:pPr>
        <w:spacing w:line="276" w:lineRule="auto"/>
        <w:jc w:val="both"/>
        <w:rPr>
          <w:rFonts w:ascii="Arial" w:hAnsi="Arial" w:cs="Arial"/>
        </w:rPr>
      </w:pPr>
    </w:p>
    <w:p w14:paraId="6EAADE39" w14:textId="77777777" w:rsidR="00E101F2" w:rsidRDefault="00E101F2" w:rsidP="00477891">
      <w:pPr>
        <w:spacing w:line="276" w:lineRule="auto"/>
        <w:jc w:val="both"/>
        <w:rPr>
          <w:rFonts w:ascii="Arial" w:hAnsi="Arial" w:cs="Arial"/>
        </w:rPr>
      </w:pPr>
    </w:p>
    <w:p w14:paraId="4C545D04" w14:textId="77777777" w:rsidR="00E101F2" w:rsidRPr="008C2923" w:rsidRDefault="00E101F2" w:rsidP="00477891">
      <w:pPr>
        <w:spacing w:line="276" w:lineRule="auto"/>
        <w:jc w:val="both"/>
        <w:rPr>
          <w:rFonts w:ascii="Arial" w:hAnsi="Arial" w:cs="Arial"/>
        </w:rPr>
      </w:pPr>
    </w:p>
    <w:p w14:paraId="4D9516F4" w14:textId="240B30AC" w:rsidR="0051627B" w:rsidRPr="00477891" w:rsidRDefault="0051627B" w:rsidP="00477891">
      <w:pPr>
        <w:shd w:val="clear" w:color="auto" w:fill="DEEAF6" w:themeFill="accent5" w:themeFillTint="33"/>
        <w:spacing w:line="276" w:lineRule="auto"/>
        <w:jc w:val="center"/>
        <w:rPr>
          <w:rFonts w:ascii="Arial" w:hAnsi="Arial" w:cs="Arial"/>
          <w:b/>
          <w:sz w:val="26"/>
          <w:szCs w:val="26"/>
        </w:rPr>
      </w:pPr>
      <w:r w:rsidRPr="00477891">
        <w:rPr>
          <w:rFonts w:ascii="Arial" w:hAnsi="Arial" w:cs="Arial"/>
          <w:b/>
          <w:sz w:val="26"/>
          <w:szCs w:val="26"/>
        </w:rPr>
        <w:t>Rashodi razdjela 001 – Predstavničko i izvršno tijelo</w:t>
      </w:r>
    </w:p>
    <w:p w14:paraId="38403B2A" w14:textId="77777777" w:rsidR="0051627B" w:rsidRDefault="0051627B" w:rsidP="00477891">
      <w:pPr>
        <w:spacing w:line="276" w:lineRule="auto"/>
        <w:jc w:val="both"/>
        <w:rPr>
          <w:rFonts w:ascii="Arial" w:hAnsi="Arial" w:cs="Arial"/>
          <w:b/>
        </w:rPr>
      </w:pPr>
    </w:p>
    <w:tbl>
      <w:tblPr>
        <w:tblW w:w="9143" w:type="dxa"/>
        <w:tblLook w:val="04A0" w:firstRow="1" w:lastRow="0" w:firstColumn="1" w:lastColumn="0" w:noHBand="0" w:noVBand="1"/>
      </w:tblPr>
      <w:tblGrid>
        <w:gridCol w:w="5889"/>
        <w:gridCol w:w="3254"/>
      </w:tblGrid>
      <w:tr w:rsidR="0051627B" w:rsidRPr="00EB0A54" w14:paraId="31A6E7C1" w14:textId="77777777" w:rsidTr="006A3F17">
        <w:trPr>
          <w:trHeight w:val="312"/>
        </w:trPr>
        <w:tc>
          <w:tcPr>
            <w:tcW w:w="5889" w:type="dxa"/>
            <w:tcBorders>
              <w:top w:val="nil"/>
              <w:left w:val="nil"/>
              <w:bottom w:val="nil"/>
              <w:right w:val="nil"/>
            </w:tcBorders>
            <w:shd w:val="clear" w:color="000000" w:fill="000080"/>
            <w:noWrap/>
            <w:vAlign w:val="center"/>
          </w:tcPr>
          <w:p w14:paraId="132A954C" w14:textId="77777777" w:rsidR="0051627B" w:rsidRPr="00EB0A54" w:rsidRDefault="0051627B" w:rsidP="00477891">
            <w:pPr>
              <w:spacing w:line="276" w:lineRule="auto"/>
              <w:jc w:val="center"/>
              <w:rPr>
                <w:rFonts w:ascii="Arial" w:hAnsi="Arial" w:cs="Arial"/>
                <w:b/>
                <w:bCs/>
                <w:color w:val="FFFFFF"/>
                <w:sz w:val="20"/>
                <w:szCs w:val="16"/>
              </w:rPr>
            </w:pPr>
            <w:r w:rsidRPr="00EB0A54">
              <w:rPr>
                <w:rFonts w:ascii="Arial" w:hAnsi="Arial" w:cs="Arial"/>
                <w:b/>
                <w:bCs/>
                <w:color w:val="FFFFFF"/>
                <w:sz w:val="20"/>
                <w:szCs w:val="16"/>
              </w:rPr>
              <w:t>Naziv programa/ aktivnosti</w:t>
            </w:r>
          </w:p>
        </w:tc>
        <w:tc>
          <w:tcPr>
            <w:tcW w:w="3254" w:type="dxa"/>
            <w:tcBorders>
              <w:top w:val="nil"/>
              <w:left w:val="nil"/>
              <w:bottom w:val="nil"/>
              <w:right w:val="nil"/>
            </w:tcBorders>
            <w:shd w:val="clear" w:color="000000" w:fill="000080"/>
            <w:noWrap/>
            <w:vAlign w:val="center"/>
          </w:tcPr>
          <w:p w14:paraId="63AE52AF" w14:textId="30BE0CFC" w:rsidR="0051627B" w:rsidRPr="00EB0A54" w:rsidRDefault="0051627B" w:rsidP="00477891">
            <w:pPr>
              <w:spacing w:line="276" w:lineRule="auto"/>
              <w:ind w:left="459"/>
              <w:jc w:val="center"/>
              <w:rPr>
                <w:rFonts w:ascii="Arial" w:hAnsi="Arial" w:cs="Arial"/>
                <w:b/>
                <w:bCs/>
                <w:color w:val="FFFFFF"/>
                <w:sz w:val="20"/>
                <w:szCs w:val="16"/>
              </w:rPr>
            </w:pPr>
            <w:r>
              <w:rPr>
                <w:rFonts w:ascii="Arial" w:hAnsi="Arial" w:cs="Arial"/>
                <w:b/>
                <w:bCs/>
                <w:color w:val="FFFFFF"/>
                <w:sz w:val="20"/>
                <w:szCs w:val="16"/>
              </w:rPr>
              <w:t xml:space="preserve">     </w:t>
            </w:r>
            <w:r w:rsidRPr="00EB0A54">
              <w:rPr>
                <w:rFonts w:ascii="Arial" w:hAnsi="Arial" w:cs="Arial"/>
                <w:b/>
                <w:bCs/>
                <w:color w:val="FFFFFF"/>
                <w:sz w:val="20"/>
                <w:szCs w:val="16"/>
              </w:rPr>
              <w:t>Planirani rashodi 202</w:t>
            </w:r>
            <w:r w:rsidR="00B043EB">
              <w:rPr>
                <w:rFonts w:ascii="Arial" w:hAnsi="Arial" w:cs="Arial"/>
                <w:b/>
                <w:bCs/>
                <w:color w:val="FFFFFF"/>
                <w:sz w:val="20"/>
                <w:szCs w:val="16"/>
              </w:rPr>
              <w:t>4</w:t>
            </w:r>
            <w:r w:rsidRPr="00EB0A54">
              <w:rPr>
                <w:rFonts w:ascii="Arial" w:hAnsi="Arial" w:cs="Arial"/>
                <w:b/>
                <w:bCs/>
                <w:color w:val="FFFFFF"/>
                <w:sz w:val="20"/>
                <w:szCs w:val="16"/>
              </w:rPr>
              <w:t>.</w:t>
            </w:r>
          </w:p>
        </w:tc>
      </w:tr>
      <w:tr w:rsidR="0051627B" w14:paraId="68EB9ABA" w14:textId="77777777" w:rsidTr="006A3F17">
        <w:trPr>
          <w:trHeight w:val="312"/>
        </w:trPr>
        <w:tc>
          <w:tcPr>
            <w:tcW w:w="5889" w:type="dxa"/>
            <w:tcBorders>
              <w:top w:val="nil"/>
              <w:left w:val="nil"/>
              <w:bottom w:val="nil"/>
              <w:right w:val="nil"/>
            </w:tcBorders>
            <w:shd w:val="clear" w:color="000000" w:fill="000080"/>
            <w:noWrap/>
            <w:vAlign w:val="bottom"/>
            <w:hideMark/>
          </w:tcPr>
          <w:p w14:paraId="6B15AB55" w14:textId="77777777" w:rsidR="0051627B" w:rsidRPr="009C7DA1" w:rsidRDefault="0051627B" w:rsidP="00477891">
            <w:pPr>
              <w:spacing w:line="276" w:lineRule="auto"/>
              <w:rPr>
                <w:rFonts w:ascii="Arial" w:hAnsi="Arial" w:cs="Arial"/>
                <w:b/>
                <w:bCs/>
                <w:color w:val="FFFFFF"/>
                <w:sz w:val="20"/>
                <w:szCs w:val="20"/>
              </w:rPr>
            </w:pPr>
            <w:r w:rsidRPr="009C7DA1">
              <w:rPr>
                <w:rFonts w:ascii="Arial" w:hAnsi="Arial" w:cs="Arial"/>
                <w:b/>
                <w:bCs/>
                <w:color w:val="FFFFFF"/>
                <w:sz w:val="20"/>
                <w:szCs w:val="20"/>
              </w:rPr>
              <w:t>Razdjel 001 PREDSTAVNIČKO I IZVRŠNO TIJELO</w:t>
            </w:r>
          </w:p>
        </w:tc>
        <w:tc>
          <w:tcPr>
            <w:tcW w:w="3254" w:type="dxa"/>
            <w:tcBorders>
              <w:top w:val="nil"/>
              <w:left w:val="nil"/>
              <w:bottom w:val="nil"/>
              <w:right w:val="nil"/>
            </w:tcBorders>
            <w:shd w:val="clear" w:color="000000" w:fill="000080"/>
            <w:noWrap/>
            <w:vAlign w:val="bottom"/>
            <w:hideMark/>
          </w:tcPr>
          <w:p w14:paraId="395ABC03" w14:textId="058477CD" w:rsidR="0051627B" w:rsidRPr="009C7DA1" w:rsidRDefault="00B043EB" w:rsidP="00477891">
            <w:pPr>
              <w:spacing w:line="276" w:lineRule="auto"/>
              <w:jc w:val="right"/>
              <w:rPr>
                <w:rFonts w:ascii="Arial" w:hAnsi="Arial" w:cs="Arial"/>
                <w:b/>
                <w:bCs/>
                <w:color w:val="FFFFFF"/>
                <w:sz w:val="20"/>
                <w:szCs w:val="20"/>
              </w:rPr>
            </w:pPr>
            <w:r>
              <w:rPr>
                <w:rFonts w:ascii="Arial" w:hAnsi="Arial" w:cs="Arial"/>
                <w:b/>
                <w:bCs/>
                <w:color w:val="FFFFFF"/>
                <w:sz w:val="20"/>
                <w:szCs w:val="20"/>
              </w:rPr>
              <w:t>0</w:t>
            </w:r>
          </w:p>
        </w:tc>
      </w:tr>
      <w:tr w:rsidR="0051627B" w14:paraId="7592AD1D" w14:textId="77777777" w:rsidTr="006A3F17">
        <w:trPr>
          <w:trHeight w:val="312"/>
        </w:trPr>
        <w:tc>
          <w:tcPr>
            <w:tcW w:w="5889" w:type="dxa"/>
            <w:tcBorders>
              <w:top w:val="nil"/>
              <w:left w:val="nil"/>
              <w:bottom w:val="nil"/>
              <w:right w:val="nil"/>
            </w:tcBorders>
            <w:shd w:val="clear" w:color="000000" w:fill="0000FF"/>
            <w:noWrap/>
            <w:vAlign w:val="bottom"/>
            <w:hideMark/>
          </w:tcPr>
          <w:p w14:paraId="319BB108" w14:textId="77777777" w:rsidR="0051627B" w:rsidRPr="009C7DA1" w:rsidRDefault="0051627B" w:rsidP="00477891">
            <w:pPr>
              <w:spacing w:line="276" w:lineRule="auto"/>
              <w:rPr>
                <w:rFonts w:ascii="Arial" w:hAnsi="Arial" w:cs="Arial"/>
                <w:b/>
                <w:bCs/>
                <w:color w:val="FFFFFF"/>
                <w:sz w:val="20"/>
                <w:szCs w:val="20"/>
              </w:rPr>
            </w:pPr>
            <w:r w:rsidRPr="009C7DA1">
              <w:rPr>
                <w:rFonts w:ascii="Arial" w:hAnsi="Arial" w:cs="Arial"/>
                <w:b/>
                <w:bCs/>
                <w:color w:val="FFFFFF"/>
                <w:sz w:val="20"/>
                <w:szCs w:val="20"/>
              </w:rPr>
              <w:t>Glava 00101 GRADSKO VIJEĆE</w:t>
            </w:r>
          </w:p>
        </w:tc>
        <w:tc>
          <w:tcPr>
            <w:tcW w:w="3254" w:type="dxa"/>
            <w:tcBorders>
              <w:top w:val="nil"/>
              <w:left w:val="nil"/>
              <w:bottom w:val="nil"/>
              <w:right w:val="nil"/>
            </w:tcBorders>
            <w:shd w:val="clear" w:color="000000" w:fill="0000FF"/>
            <w:noWrap/>
            <w:vAlign w:val="bottom"/>
            <w:hideMark/>
          </w:tcPr>
          <w:p w14:paraId="3CE3431E" w14:textId="531AA7F4" w:rsidR="0051627B" w:rsidRPr="009C7DA1" w:rsidRDefault="00B043EB" w:rsidP="00477891">
            <w:pPr>
              <w:spacing w:line="276" w:lineRule="auto"/>
              <w:jc w:val="right"/>
              <w:rPr>
                <w:rFonts w:ascii="Arial" w:hAnsi="Arial" w:cs="Arial"/>
                <w:b/>
                <w:bCs/>
                <w:color w:val="FFFFFF"/>
                <w:sz w:val="20"/>
                <w:szCs w:val="20"/>
              </w:rPr>
            </w:pPr>
            <w:r>
              <w:rPr>
                <w:rFonts w:ascii="Arial" w:hAnsi="Arial" w:cs="Arial"/>
                <w:b/>
                <w:bCs/>
                <w:color w:val="FFFFFF"/>
                <w:sz w:val="20"/>
                <w:szCs w:val="20"/>
              </w:rPr>
              <w:t>0</w:t>
            </w:r>
          </w:p>
        </w:tc>
      </w:tr>
      <w:tr w:rsidR="0051627B" w14:paraId="7CB13B10" w14:textId="77777777" w:rsidTr="006A3F17">
        <w:trPr>
          <w:trHeight w:val="312"/>
        </w:trPr>
        <w:tc>
          <w:tcPr>
            <w:tcW w:w="5889" w:type="dxa"/>
            <w:tcBorders>
              <w:top w:val="nil"/>
              <w:left w:val="nil"/>
              <w:bottom w:val="nil"/>
              <w:right w:val="nil"/>
            </w:tcBorders>
            <w:shd w:val="clear" w:color="000000" w:fill="9999FF"/>
            <w:noWrap/>
            <w:vAlign w:val="bottom"/>
            <w:hideMark/>
          </w:tcPr>
          <w:p w14:paraId="17081BDC" w14:textId="77777777" w:rsidR="0051627B" w:rsidRPr="009C7DA1" w:rsidRDefault="0051627B" w:rsidP="00477891">
            <w:pPr>
              <w:spacing w:line="276" w:lineRule="auto"/>
              <w:rPr>
                <w:rFonts w:ascii="Arial" w:hAnsi="Arial" w:cs="Arial"/>
                <w:b/>
                <w:bCs/>
                <w:color w:val="000000"/>
                <w:sz w:val="20"/>
                <w:szCs w:val="20"/>
              </w:rPr>
            </w:pPr>
            <w:r w:rsidRPr="009C7DA1">
              <w:rPr>
                <w:rFonts w:ascii="Arial" w:hAnsi="Arial" w:cs="Arial"/>
                <w:b/>
                <w:bCs/>
                <w:color w:val="000000"/>
                <w:sz w:val="20"/>
                <w:szCs w:val="20"/>
              </w:rPr>
              <w:t>Program 0100 Redovne aktivnosti Gradskog vijeća</w:t>
            </w:r>
          </w:p>
        </w:tc>
        <w:tc>
          <w:tcPr>
            <w:tcW w:w="3254" w:type="dxa"/>
            <w:tcBorders>
              <w:top w:val="nil"/>
              <w:left w:val="nil"/>
              <w:bottom w:val="nil"/>
              <w:right w:val="nil"/>
            </w:tcBorders>
            <w:shd w:val="clear" w:color="000000" w:fill="9999FF"/>
            <w:noWrap/>
            <w:vAlign w:val="bottom"/>
            <w:hideMark/>
          </w:tcPr>
          <w:p w14:paraId="2D21972C" w14:textId="5782A74E" w:rsidR="0051627B" w:rsidRPr="009C7DA1" w:rsidRDefault="00B043EB" w:rsidP="00477891">
            <w:pPr>
              <w:spacing w:line="276" w:lineRule="auto"/>
              <w:jc w:val="right"/>
              <w:rPr>
                <w:rFonts w:ascii="Arial" w:hAnsi="Arial" w:cs="Arial"/>
                <w:b/>
                <w:bCs/>
                <w:color w:val="000000"/>
                <w:sz w:val="20"/>
                <w:szCs w:val="20"/>
              </w:rPr>
            </w:pPr>
            <w:r>
              <w:rPr>
                <w:rFonts w:ascii="Arial" w:hAnsi="Arial" w:cs="Arial"/>
                <w:b/>
                <w:bCs/>
                <w:color w:val="000000"/>
                <w:sz w:val="20"/>
                <w:szCs w:val="20"/>
              </w:rPr>
              <w:t>0</w:t>
            </w:r>
          </w:p>
        </w:tc>
      </w:tr>
      <w:tr w:rsidR="0051627B" w14:paraId="71EE3389" w14:textId="77777777" w:rsidTr="006A3F17">
        <w:trPr>
          <w:trHeight w:val="312"/>
        </w:trPr>
        <w:tc>
          <w:tcPr>
            <w:tcW w:w="5889" w:type="dxa"/>
            <w:tcBorders>
              <w:top w:val="nil"/>
              <w:left w:val="nil"/>
              <w:bottom w:val="nil"/>
              <w:right w:val="nil"/>
            </w:tcBorders>
            <w:shd w:val="clear" w:color="000000" w:fill="CCCCFF"/>
            <w:noWrap/>
            <w:vAlign w:val="bottom"/>
            <w:hideMark/>
          </w:tcPr>
          <w:p w14:paraId="3633CAFA" w14:textId="77777777" w:rsidR="0051627B" w:rsidRPr="009C7DA1" w:rsidRDefault="0051627B" w:rsidP="00477891">
            <w:pPr>
              <w:spacing w:line="276" w:lineRule="auto"/>
              <w:rPr>
                <w:rFonts w:ascii="Arial" w:hAnsi="Arial" w:cs="Arial"/>
                <w:b/>
                <w:bCs/>
                <w:color w:val="000000"/>
                <w:sz w:val="20"/>
                <w:szCs w:val="20"/>
              </w:rPr>
            </w:pPr>
            <w:r w:rsidRPr="009C7DA1">
              <w:rPr>
                <w:rFonts w:ascii="Arial" w:hAnsi="Arial" w:cs="Arial"/>
                <w:b/>
                <w:bCs/>
                <w:color w:val="000000"/>
                <w:sz w:val="20"/>
                <w:szCs w:val="20"/>
              </w:rPr>
              <w:t>Aktivnost A100001 Osnovne aktivnosti</w:t>
            </w:r>
          </w:p>
        </w:tc>
        <w:tc>
          <w:tcPr>
            <w:tcW w:w="3254" w:type="dxa"/>
            <w:tcBorders>
              <w:top w:val="nil"/>
              <w:left w:val="nil"/>
              <w:bottom w:val="nil"/>
              <w:right w:val="nil"/>
            </w:tcBorders>
            <w:shd w:val="clear" w:color="000000" w:fill="CCCCFF"/>
            <w:noWrap/>
            <w:vAlign w:val="bottom"/>
            <w:hideMark/>
          </w:tcPr>
          <w:p w14:paraId="7BFE9D87" w14:textId="5AF255AD" w:rsidR="0051627B" w:rsidRPr="009C7DA1" w:rsidRDefault="00B043EB" w:rsidP="00477891">
            <w:pPr>
              <w:spacing w:line="276" w:lineRule="auto"/>
              <w:jc w:val="right"/>
              <w:rPr>
                <w:rFonts w:ascii="Arial" w:hAnsi="Arial" w:cs="Arial"/>
                <w:b/>
                <w:bCs/>
                <w:color w:val="000000"/>
                <w:sz w:val="20"/>
                <w:szCs w:val="20"/>
              </w:rPr>
            </w:pPr>
            <w:r>
              <w:rPr>
                <w:rFonts w:ascii="Arial" w:hAnsi="Arial" w:cs="Arial"/>
                <w:b/>
                <w:bCs/>
                <w:color w:val="000000"/>
                <w:sz w:val="20"/>
                <w:szCs w:val="20"/>
              </w:rPr>
              <w:t>0</w:t>
            </w:r>
          </w:p>
        </w:tc>
      </w:tr>
      <w:tr w:rsidR="0051627B" w14:paraId="099BCB7D" w14:textId="77777777" w:rsidTr="006A3F17">
        <w:trPr>
          <w:trHeight w:val="312"/>
        </w:trPr>
        <w:tc>
          <w:tcPr>
            <w:tcW w:w="5889" w:type="dxa"/>
            <w:tcBorders>
              <w:top w:val="nil"/>
              <w:left w:val="nil"/>
              <w:bottom w:val="nil"/>
              <w:right w:val="nil"/>
            </w:tcBorders>
            <w:shd w:val="clear" w:color="000000" w:fill="CCCCFF"/>
            <w:noWrap/>
            <w:vAlign w:val="bottom"/>
            <w:hideMark/>
          </w:tcPr>
          <w:p w14:paraId="5A3BF366" w14:textId="77777777" w:rsidR="0051627B" w:rsidRPr="009C7DA1" w:rsidRDefault="0051627B" w:rsidP="00477891">
            <w:pPr>
              <w:spacing w:line="276" w:lineRule="auto"/>
              <w:rPr>
                <w:rFonts w:ascii="Arial" w:hAnsi="Arial" w:cs="Arial"/>
                <w:b/>
                <w:bCs/>
                <w:color w:val="000000"/>
                <w:sz w:val="20"/>
                <w:szCs w:val="20"/>
              </w:rPr>
            </w:pPr>
            <w:r w:rsidRPr="009C7DA1">
              <w:rPr>
                <w:rFonts w:ascii="Arial" w:hAnsi="Arial" w:cs="Arial"/>
                <w:b/>
                <w:bCs/>
                <w:color w:val="000000"/>
                <w:sz w:val="20"/>
                <w:szCs w:val="20"/>
              </w:rPr>
              <w:t>Aktivnost A100002 Osnovne aktivnosti stranaka</w:t>
            </w:r>
          </w:p>
        </w:tc>
        <w:tc>
          <w:tcPr>
            <w:tcW w:w="3254" w:type="dxa"/>
            <w:tcBorders>
              <w:top w:val="nil"/>
              <w:left w:val="nil"/>
              <w:bottom w:val="nil"/>
              <w:right w:val="nil"/>
            </w:tcBorders>
            <w:shd w:val="clear" w:color="000000" w:fill="CCCCFF"/>
            <w:noWrap/>
            <w:vAlign w:val="bottom"/>
            <w:hideMark/>
          </w:tcPr>
          <w:p w14:paraId="48F567CC" w14:textId="74D2262D" w:rsidR="0051627B" w:rsidRPr="009C7DA1" w:rsidRDefault="00B043EB" w:rsidP="00477891">
            <w:pPr>
              <w:spacing w:line="276" w:lineRule="auto"/>
              <w:jc w:val="right"/>
              <w:rPr>
                <w:rFonts w:ascii="Arial" w:hAnsi="Arial" w:cs="Arial"/>
                <w:b/>
                <w:bCs/>
                <w:color w:val="000000"/>
                <w:sz w:val="20"/>
                <w:szCs w:val="20"/>
              </w:rPr>
            </w:pPr>
            <w:r>
              <w:rPr>
                <w:rFonts w:ascii="Arial" w:hAnsi="Arial" w:cs="Arial"/>
                <w:b/>
                <w:bCs/>
                <w:color w:val="000000"/>
                <w:sz w:val="20"/>
                <w:szCs w:val="20"/>
              </w:rPr>
              <w:t>0</w:t>
            </w:r>
          </w:p>
        </w:tc>
      </w:tr>
      <w:tr w:rsidR="0051627B" w14:paraId="5BD35752" w14:textId="77777777" w:rsidTr="006A3F17">
        <w:trPr>
          <w:trHeight w:val="312"/>
        </w:trPr>
        <w:tc>
          <w:tcPr>
            <w:tcW w:w="5889" w:type="dxa"/>
            <w:tcBorders>
              <w:top w:val="nil"/>
              <w:left w:val="nil"/>
              <w:bottom w:val="nil"/>
              <w:right w:val="nil"/>
            </w:tcBorders>
            <w:shd w:val="clear" w:color="000000" w:fill="0000FF"/>
            <w:noWrap/>
            <w:vAlign w:val="bottom"/>
            <w:hideMark/>
          </w:tcPr>
          <w:p w14:paraId="38DA2DBD" w14:textId="77777777" w:rsidR="0051627B" w:rsidRPr="009C7DA1" w:rsidRDefault="0051627B" w:rsidP="00477891">
            <w:pPr>
              <w:spacing w:line="276" w:lineRule="auto"/>
              <w:rPr>
                <w:rFonts w:ascii="Arial" w:hAnsi="Arial" w:cs="Arial"/>
                <w:b/>
                <w:bCs/>
                <w:color w:val="FFFFFF"/>
                <w:sz w:val="20"/>
                <w:szCs w:val="20"/>
              </w:rPr>
            </w:pPr>
            <w:r w:rsidRPr="009C7DA1">
              <w:rPr>
                <w:rFonts w:ascii="Arial" w:hAnsi="Arial" w:cs="Arial"/>
                <w:b/>
                <w:bCs/>
                <w:color w:val="FFFFFF"/>
                <w:sz w:val="20"/>
                <w:szCs w:val="20"/>
              </w:rPr>
              <w:t>Glava 00102 GRADONAČELNIK</w:t>
            </w:r>
          </w:p>
        </w:tc>
        <w:tc>
          <w:tcPr>
            <w:tcW w:w="3254" w:type="dxa"/>
            <w:tcBorders>
              <w:top w:val="nil"/>
              <w:left w:val="nil"/>
              <w:bottom w:val="nil"/>
              <w:right w:val="nil"/>
            </w:tcBorders>
            <w:shd w:val="clear" w:color="000000" w:fill="0000FF"/>
            <w:noWrap/>
            <w:vAlign w:val="bottom"/>
            <w:hideMark/>
          </w:tcPr>
          <w:p w14:paraId="25196F66" w14:textId="1833D31C" w:rsidR="0051627B" w:rsidRPr="009C7DA1" w:rsidRDefault="00B043EB" w:rsidP="00477891">
            <w:pPr>
              <w:spacing w:line="276" w:lineRule="auto"/>
              <w:jc w:val="right"/>
              <w:rPr>
                <w:rFonts w:ascii="Arial" w:hAnsi="Arial" w:cs="Arial"/>
                <w:b/>
                <w:bCs/>
                <w:color w:val="FFFFFF"/>
                <w:sz w:val="20"/>
                <w:szCs w:val="20"/>
              </w:rPr>
            </w:pPr>
            <w:r>
              <w:rPr>
                <w:rFonts w:ascii="Arial" w:hAnsi="Arial" w:cs="Arial"/>
                <w:b/>
                <w:bCs/>
                <w:color w:val="FFFFFF"/>
                <w:sz w:val="20"/>
                <w:szCs w:val="20"/>
              </w:rPr>
              <w:t>0</w:t>
            </w:r>
          </w:p>
        </w:tc>
      </w:tr>
      <w:tr w:rsidR="0051627B" w14:paraId="7B889E57" w14:textId="77777777" w:rsidTr="006A3F17">
        <w:trPr>
          <w:trHeight w:val="312"/>
        </w:trPr>
        <w:tc>
          <w:tcPr>
            <w:tcW w:w="5889" w:type="dxa"/>
            <w:tcBorders>
              <w:top w:val="nil"/>
              <w:left w:val="nil"/>
              <w:bottom w:val="nil"/>
              <w:right w:val="nil"/>
            </w:tcBorders>
            <w:shd w:val="clear" w:color="000000" w:fill="9999FF"/>
            <w:noWrap/>
            <w:vAlign w:val="bottom"/>
            <w:hideMark/>
          </w:tcPr>
          <w:p w14:paraId="55C9D8A1" w14:textId="77777777" w:rsidR="0051627B" w:rsidRPr="009C7DA1" w:rsidRDefault="0051627B" w:rsidP="00477891">
            <w:pPr>
              <w:spacing w:line="276" w:lineRule="auto"/>
              <w:rPr>
                <w:rFonts w:ascii="Arial" w:hAnsi="Arial" w:cs="Arial"/>
                <w:b/>
                <w:bCs/>
                <w:color w:val="000000"/>
                <w:sz w:val="20"/>
                <w:szCs w:val="20"/>
              </w:rPr>
            </w:pPr>
            <w:r w:rsidRPr="009C7DA1">
              <w:rPr>
                <w:rFonts w:ascii="Arial" w:hAnsi="Arial" w:cs="Arial"/>
                <w:b/>
                <w:bCs/>
                <w:color w:val="000000"/>
                <w:sz w:val="20"/>
                <w:szCs w:val="20"/>
              </w:rPr>
              <w:t>Program 0200 Redovne aktivnosti Ureda Gradonačelnika</w:t>
            </w:r>
          </w:p>
        </w:tc>
        <w:tc>
          <w:tcPr>
            <w:tcW w:w="3254" w:type="dxa"/>
            <w:tcBorders>
              <w:top w:val="nil"/>
              <w:left w:val="nil"/>
              <w:bottom w:val="nil"/>
              <w:right w:val="nil"/>
            </w:tcBorders>
            <w:shd w:val="clear" w:color="000000" w:fill="9999FF"/>
            <w:noWrap/>
            <w:vAlign w:val="bottom"/>
            <w:hideMark/>
          </w:tcPr>
          <w:p w14:paraId="3B886B49" w14:textId="263C85C2" w:rsidR="0051627B" w:rsidRPr="009C7DA1" w:rsidRDefault="00B043EB" w:rsidP="00477891">
            <w:pPr>
              <w:spacing w:line="276" w:lineRule="auto"/>
              <w:jc w:val="right"/>
              <w:rPr>
                <w:rFonts w:ascii="Arial" w:hAnsi="Arial" w:cs="Arial"/>
                <w:b/>
                <w:bCs/>
                <w:color w:val="000000"/>
                <w:sz w:val="20"/>
                <w:szCs w:val="20"/>
              </w:rPr>
            </w:pPr>
            <w:r>
              <w:rPr>
                <w:rFonts w:ascii="Arial" w:hAnsi="Arial" w:cs="Arial"/>
                <w:b/>
                <w:bCs/>
                <w:color w:val="000000"/>
                <w:sz w:val="20"/>
                <w:szCs w:val="20"/>
              </w:rPr>
              <w:t>0</w:t>
            </w:r>
          </w:p>
        </w:tc>
      </w:tr>
      <w:tr w:rsidR="0051627B" w14:paraId="062D3C77" w14:textId="77777777" w:rsidTr="006A3F17">
        <w:trPr>
          <w:trHeight w:val="312"/>
        </w:trPr>
        <w:tc>
          <w:tcPr>
            <w:tcW w:w="5889" w:type="dxa"/>
            <w:tcBorders>
              <w:top w:val="nil"/>
              <w:left w:val="nil"/>
              <w:bottom w:val="nil"/>
              <w:right w:val="nil"/>
            </w:tcBorders>
            <w:shd w:val="clear" w:color="000000" w:fill="CCCCFF"/>
            <w:noWrap/>
            <w:vAlign w:val="bottom"/>
            <w:hideMark/>
          </w:tcPr>
          <w:p w14:paraId="432F731B" w14:textId="77777777" w:rsidR="0051627B" w:rsidRPr="009C7DA1" w:rsidRDefault="0051627B" w:rsidP="00477891">
            <w:pPr>
              <w:spacing w:line="276" w:lineRule="auto"/>
              <w:rPr>
                <w:rFonts w:ascii="Arial" w:hAnsi="Arial" w:cs="Arial"/>
                <w:b/>
                <w:bCs/>
                <w:color w:val="000000"/>
                <w:sz w:val="20"/>
                <w:szCs w:val="20"/>
              </w:rPr>
            </w:pPr>
            <w:r w:rsidRPr="009C7DA1">
              <w:rPr>
                <w:rFonts w:ascii="Arial" w:hAnsi="Arial" w:cs="Arial"/>
                <w:b/>
                <w:bCs/>
                <w:color w:val="000000"/>
                <w:sz w:val="20"/>
                <w:szCs w:val="20"/>
              </w:rPr>
              <w:t>Aktivnost A100001 Osnovne aktivnosti Ureda Gradonačelnika</w:t>
            </w:r>
          </w:p>
        </w:tc>
        <w:tc>
          <w:tcPr>
            <w:tcW w:w="3254" w:type="dxa"/>
            <w:tcBorders>
              <w:top w:val="nil"/>
              <w:left w:val="nil"/>
              <w:bottom w:val="nil"/>
              <w:right w:val="nil"/>
            </w:tcBorders>
            <w:shd w:val="clear" w:color="000000" w:fill="CCCCFF"/>
            <w:noWrap/>
            <w:vAlign w:val="bottom"/>
            <w:hideMark/>
          </w:tcPr>
          <w:p w14:paraId="0E5FA442" w14:textId="1EA719E8" w:rsidR="0051627B" w:rsidRPr="009C7DA1" w:rsidRDefault="00B043EB" w:rsidP="00477891">
            <w:pPr>
              <w:spacing w:line="276" w:lineRule="auto"/>
              <w:jc w:val="right"/>
              <w:rPr>
                <w:rFonts w:ascii="Arial" w:hAnsi="Arial" w:cs="Arial"/>
                <w:b/>
                <w:bCs/>
                <w:color w:val="000000"/>
                <w:sz w:val="20"/>
                <w:szCs w:val="20"/>
              </w:rPr>
            </w:pPr>
            <w:r>
              <w:rPr>
                <w:rFonts w:ascii="Arial" w:hAnsi="Arial" w:cs="Arial"/>
                <w:b/>
                <w:bCs/>
                <w:color w:val="000000"/>
                <w:sz w:val="20"/>
                <w:szCs w:val="20"/>
              </w:rPr>
              <w:t>0</w:t>
            </w:r>
          </w:p>
        </w:tc>
      </w:tr>
      <w:tr w:rsidR="0051627B" w14:paraId="6C48D2E4" w14:textId="77777777" w:rsidTr="006A3F17">
        <w:trPr>
          <w:trHeight w:val="312"/>
        </w:trPr>
        <w:tc>
          <w:tcPr>
            <w:tcW w:w="5889" w:type="dxa"/>
            <w:tcBorders>
              <w:top w:val="nil"/>
              <w:left w:val="nil"/>
              <w:bottom w:val="nil"/>
              <w:right w:val="nil"/>
            </w:tcBorders>
            <w:shd w:val="clear" w:color="000000" w:fill="CCCCFF"/>
            <w:noWrap/>
            <w:vAlign w:val="bottom"/>
            <w:hideMark/>
          </w:tcPr>
          <w:p w14:paraId="10755575" w14:textId="77777777" w:rsidR="0051627B" w:rsidRPr="009C7DA1" w:rsidRDefault="0051627B" w:rsidP="00477891">
            <w:pPr>
              <w:spacing w:line="276" w:lineRule="auto"/>
              <w:rPr>
                <w:rFonts w:ascii="Arial" w:hAnsi="Arial" w:cs="Arial"/>
                <w:b/>
                <w:bCs/>
                <w:color w:val="000000"/>
                <w:sz w:val="20"/>
                <w:szCs w:val="20"/>
              </w:rPr>
            </w:pPr>
            <w:r w:rsidRPr="009C7DA1">
              <w:rPr>
                <w:rFonts w:ascii="Arial" w:hAnsi="Arial" w:cs="Arial"/>
                <w:b/>
                <w:bCs/>
                <w:color w:val="000000"/>
                <w:sz w:val="20"/>
                <w:szCs w:val="20"/>
              </w:rPr>
              <w:t>Aktivnost A100002 Proračunska zaliha</w:t>
            </w:r>
          </w:p>
        </w:tc>
        <w:tc>
          <w:tcPr>
            <w:tcW w:w="3254" w:type="dxa"/>
            <w:tcBorders>
              <w:top w:val="nil"/>
              <w:left w:val="nil"/>
              <w:bottom w:val="nil"/>
              <w:right w:val="nil"/>
            </w:tcBorders>
            <w:shd w:val="clear" w:color="000000" w:fill="CCCCFF"/>
            <w:noWrap/>
            <w:vAlign w:val="bottom"/>
            <w:hideMark/>
          </w:tcPr>
          <w:p w14:paraId="005C3423" w14:textId="1D383A76" w:rsidR="0051627B" w:rsidRPr="009C7DA1" w:rsidRDefault="00B043EB" w:rsidP="00477891">
            <w:pPr>
              <w:spacing w:line="276" w:lineRule="auto"/>
              <w:jc w:val="right"/>
              <w:rPr>
                <w:rFonts w:ascii="Arial" w:hAnsi="Arial" w:cs="Arial"/>
                <w:b/>
                <w:bCs/>
                <w:color w:val="000000"/>
                <w:sz w:val="20"/>
                <w:szCs w:val="20"/>
              </w:rPr>
            </w:pPr>
            <w:r>
              <w:rPr>
                <w:rFonts w:ascii="Arial" w:hAnsi="Arial" w:cs="Arial"/>
                <w:b/>
                <w:bCs/>
                <w:color w:val="000000"/>
                <w:sz w:val="20"/>
                <w:szCs w:val="20"/>
              </w:rPr>
              <w:t>0</w:t>
            </w:r>
          </w:p>
        </w:tc>
      </w:tr>
    </w:tbl>
    <w:p w14:paraId="709BC18A" w14:textId="77777777" w:rsidR="0051627B" w:rsidRDefault="0051627B" w:rsidP="00477891">
      <w:pPr>
        <w:spacing w:line="276" w:lineRule="auto"/>
        <w:jc w:val="both"/>
        <w:rPr>
          <w:rFonts w:ascii="Arial" w:hAnsi="Arial" w:cs="Arial"/>
        </w:rPr>
      </w:pPr>
    </w:p>
    <w:p w14:paraId="165AA748" w14:textId="7F758EF3" w:rsidR="00B043EB" w:rsidRDefault="0051627B" w:rsidP="00477891">
      <w:pPr>
        <w:spacing w:line="276" w:lineRule="auto"/>
        <w:jc w:val="both"/>
        <w:rPr>
          <w:rFonts w:ascii="Arial" w:hAnsi="Arial" w:cs="Arial"/>
        </w:rPr>
      </w:pPr>
      <w:r>
        <w:rPr>
          <w:rFonts w:ascii="Arial" w:hAnsi="Arial" w:cs="Arial"/>
        </w:rPr>
        <w:t xml:space="preserve">Ukupni rashodi Razdjela </w:t>
      </w:r>
      <w:r w:rsidRPr="00EB0A54">
        <w:rPr>
          <w:rFonts w:ascii="Arial" w:hAnsi="Arial" w:cs="Arial"/>
        </w:rPr>
        <w:t>001 – Predstavničko i izvršno tijelo</w:t>
      </w:r>
      <w:r>
        <w:rPr>
          <w:rFonts w:ascii="Arial" w:hAnsi="Arial" w:cs="Arial"/>
        </w:rPr>
        <w:t xml:space="preserve"> </w:t>
      </w:r>
      <w:r w:rsidRPr="00531AC2">
        <w:rPr>
          <w:rFonts w:ascii="Arial" w:hAnsi="Arial" w:cs="Arial"/>
        </w:rPr>
        <w:t>planirani su u visini od</w:t>
      </w:r>
      <w:r>
        <w:rPr>
          <w:rFonts w:ascii="Arial" w:hAnsi="Arial" w:cs="Arial"/>
        </w:rPr>
        <w:t xml:space="preserve"> </w:t>
      </w:r>
      <w:r w:rsidR="00B043EB">
        <w:rPr>
          <w:rFonts w:ascii="Arial" w:hAnsi="Arial" w:cs="Arial"/>
        </w:rPr>
        <w:t>0,00 EUR, a prikazani su u Proračunu za 2024. godinu samo radi usporedivosti podataka sa novim razdjelom 007</w:t>
      </w:r>
      <w:r w:rsidR="00B043EB" w:rsidRPr="00B043EB">
        <w:t xml:space="preserve"> </w:t>
      </w:r>
      <w:r w:rsidR="00B043EB" w:rsidRPr="00B043EB">
        <w:rPr>
          <w:rFonts w:ascii="Arial" w:hAnsi="Arial" w:cs="Arial"/>
        </w:rPr>
        <w:t>GUO za poslove gradonačelnika i Gradskog vijeća</w:t>
      </w:r>
      <w:r w:rsidR="00DD000E">
        <w:rPr>
          <w:rFonts w:ascii="Arial" w:hAnsi="Arial" w:cs="Arial"/>
        </w:rPr>
        <w:t xml:space="preserve"> u kojem su prikazani svi rashodi Gradskog vijeća i gradonačelnika</w:t>
      </w:r>
      <w:r w:rsidR="00B043EB">
        <w:rPr>
          <w:rFonts w:ascii="Arial" w:hAnsi="Arial" w:cs="Arial"/>
        </w:rPr>
        <w:t>.</w:t>
      </w:r>
    </w:p>
    <w:p w14:paraId="021B4762" w14:textId="77777777" w:rsidR="00B043EB" w:rsidRDefault="00B043EB" w:rsidP="00477891">
      <w:pPr>
        <w:spacing w:line="276" w:lineRule="auto"/>
        <w:jc w:val="both"/>
        <w:rPr>
          <w:rFonts w:ascii="Arial" w:hAnsi="Arial" w:cs="Arial"/>
        </w:rPr>
      </w:pPr>
    </w:p>
    <w:p w14:paraId="02346FCC" w14:textId="77777777" w:rsidR="0051627B" w:rsidRDefault="0051627B" w:rsidP="0051627B">
      <w:pPr>
        <w:jc w:val="both"/>
        <w:rPr>
          <w:rFonts w:ascii="Arial" w:hAnsi="Arial" w:cs="Arial"/>
        </w:rPr>
      </w:pPr>
    </w:p>
    <w:p w14:paraId="0CCFD90A" w14:textId="77777777" w:rsidR="00F3528F" w:rsidRDefault="00F3528F" w:rsidP="0051627B">
      <w:pPr>
        <w:jc w:val="both"/>
        <w:rPr>
          <w:rFonts w:ascii="Arial" w:hAnsi="Arial" w:cs="Arial"/>
        </w:rPr>
      </w:pPr>
    </w:p>
    <w:p w14:paraId="30B18EEC" w14:textId="77777777" w:rsidR="0051627B" w:rsidRPr="00477891" w:rsidRDefault="0051627B" w:rsidP="00477891">
      <w:pPr>
        <w:shd w:val="clear" w:color="auto" w:fill="DEEAF6" w:themeFill="accent5" w:themeFillTint="33"/>
        <w:jc w:val="center"/>
        <w:rPr>
          <w:rFonts w:ascii="Arial" w:hAnsi="Arial" w:cs="Arial"/>
          <w:b/>
          <w:sz w:val="26"/>
          <w:szCs w:val="26"/>
        </w:rPr>
      </w:pPr>
      <w:r w:rsidRPr="00477891">
        <w:rPr>
          <w:rFonts w:ascii="Arial" w:hAnsi="Arial" w:cs="Arial"/>
          <w:b/>
          <w:sz w:val="26"/>
          <w:szCs w:val="26"/>
        </w:rPr>
        <w:t>Rashodi razdjela 002 – Tajništvo</w:t>
      </w:r>
    </w:p>
    <w:p w14:paraId="26C4B4DA" w14:textId="77777777" w:rsidR="0051627B" w:rsidRDefault="0051627B" w:rsidP="0051627B">
      <w:pPr>
        <w:jc w:val="both"/>
        <w:rPr>
          <w:rFonts w:ascii="Arial" w:hAnsi="Arial" w:cs="Arial"/>
        </w:rPr>
      </w:pPr>
    </w:p>
    <w:tbl>
      <w:tblPr>
        <w:tblW w:w="8999" w:type="dxa"/>
        <w:tblLook w:val="04A0" w:firstRow="1" w:lastRow="0" w:firstColumn="1" w:lastColumn="0" w:noHBand="0" w:noVBand="1"/>
      </w:tblPr>
      <w:tblGrid>
        <w:gridCol w:w="6300"/>
        <w:gridCol w:w="2699"/>
      </w:tblGrid>
      <w:tr w:rsidR="0051627B" w14:paraId="2ADAB0FE" w14:textId="77777777" w:rsidTr="006A3F17">
        <w:trPr>
          <w:trHeight w:val="692"/>
        </w:trPr>
        <w:tc>
          <w:tcPr>
            <w:tcW w:w="6300" w:type="dxa"/>
            <w:tcBorders>
              <w:top w:val="nil"/>
              <w:left w:val="nil"/>
              <w:bottom w:val="nil"/>
              <w:right w:val="nil"/>
            </w:tcBorders>
            <w:shd w:val="clear" w:color="000000" w:fill="000080"/>
            <w:noWrap/>
            <w:vAlign w:val="center"/>
            <w:hideMark/>
          </w:tcPr>
          <w:p w14:paraId="635AD3C1" w14:textId="77777777" w:rsidR="0051627B" w:rsidRDefault="0051627B" w:rsidP="006A3F17">
            <w:pPr>
              <w:jc w:val="center"/>
              <w:rPr>
                <w:rFonts w:ascii="Arial" w:hAnsi="Arial" w:cs="Arial"/>
                <w:b/>
                <w:bCs/>
                <w:color w:val="FFFFFF"/>
                <w:sz w:val="20"/>
                <w:szCs w:val="20"/>
              </w:rPr>
            </w:pPr>
            <w:r>
              <w:rPr>
                <w:rFonts w:ascii="Arial" w:hAnsi="Arial" w:cs="Arial"/>
                <w:b/>
                <w:bCs/>
                <w:color w:val="FFFFFF"/>
                <w:sz w:val="20"/>
                <w:szCs w:val="16"/>
              </w:rPr>
              <w:t>Naziv programa/ aktivnosti</w:t>
            </w:r>
          </w:p>
        </w:tc>
        <w:tc>
          <w:tcPr>
            <w:tcW w:w="2699" w:type="dxa"/>
            <w:tcBorders>
              <w:top w:val="nil"/>
              <w:left w:val="nil"/>
              <w:bottom w:val="nil"/>
              <w:right w:val="nil"/>
            </w:tcBorders>
            <w:shd w:val="clear" w:color="000000" w:fill="000080"/>
            <w:vAlign w:val="center"/>
            <w:hideMark/>
          </w:tcPr>
          <w:p w14:paraId="2E7A74AC" w14:textId="1B543AE1" w:rsidR="0051627B" w:rsidRDefault="0051627B" w:rsidP="006A3F17">
            <w:pPr>
              <w:ind w:left="272" w:right="-24"/>
              <w:jc w:val="right"/>
              <w:rPr>
                <w:rFonts w:ascii="Arial" w:hAnsi="Arial" w:cs="Arial"/>
                <w:b/>
                <w:bCs/>
                <w:color w:val="FFFFFF"/>
                <w:sz w:val="20"/>
                <w:szCs w:val="20"/>
              </w:rPr>
            </w:pPr>
            <w:r>
              <w:rPr>
                <w:rFonts w:ascii="Arial" w:hAnsi="Arial" w:cs="Arial"/>
                <w:b/>
                <w:bCs/>
                <w:color w:val="FFFFFF"/>
                <w:sz w:val="20"/>
                <w:szCs w:val="16"/>
              </w:rPr>
              <w:t>Planirani rashodi 202</w:t>
            </w:r>
            <w:r w:rsidR="00DD000E">
              <w:rPr>
                <w:rFonts w:ascii="Arial" w:hAnsi="Arial" w:cs="Arial"/>
                <w:b/>
                <w:bCs/>
                <w:color w:val="FFFFFF"/>
                <w:sz w:val="20"/>
                <w:szCs w:val="16"/>
              </w:rPr>
              <w:t>4</w:t>
            </w:r>
            <w:r>
              <w:rPr>
                <w:rFonts w:ascii="Arial" w:hAnsi="Arial" w:cs="Arial"/>
                <w:b/>
                <w:bCs/>
                <w:color w:val="FFFFFF"/>
                <w:sz w:val="20"/>
                <w:szCs w:val="16"/>
              </w:rPr>
              <w:t>.</w:t>
            </w:r>
          </w:p>
        </w:tc>
      </w:tr>
      <w:tr w:rsidR="0051627B" w14:paraId="775414E8" w14:textId="77777777" w:rsidTr="006A3F17">
        <w:trPr>
          <w:trHeight w:val="301"/>
        </w:trPr>
        <w:tc>
          <w:tcPr>
            <w:tcW w:w="6300" w:type="dxa"/>
            <w:tcBorders>
              <w:top w:val="nil"/>
              <w:left w:val="nil"/>
              <w:bottom w:val="nil"/>
              <w:right w:val="nil"/>
            </w:tcBorders>
            <w:shd w:val="clear" w:color="000000" w:fill="000080"/>
            <w:noWrap/>
            <w:vAlign w:val="bottom"/>
            <w:hideMark/>
          </w:tcPr>
          <w:p w14:paraId="22C4D731" w14:textId="77777777" w:rsidR="0051627B" w:rsidRPr="009C7DA1" w:rsidRDefault="0051627B" w:rsidP="006A3F17">
            <w:pPr>
              <w:rPr>
                <w:rFonts w:ascii="Arial" w:hAnsi="Arial" w:cs="Arial"/>
                <w:b/>
                <w:bCs/>
                <w:color w:val="FFFFFF"/>
                <w:sz w:val="20"/>
                <w:szCs w:val="16"/>
              </w:rPr>
            </w:pPr>
            <w:r w:rsidRPr="009C7DA1">
              <w:rPr>
                <w:rFonts w:ascii="Arial" w:hAnsi="Arial" w:cs="Arial"/>
                <w:b/>
                <w:bCs/>
                <w:color w:val="FFFFFF"/>
                <w:sz w:val="20"/>
                <w:szCs w:val="16"/>
              </w:rPr>
              <w:t>Razdjel 002 TAJNIŠTVO</w:t>
            </w:r>
          </w:p>
        </w:tc>
        <w:tc>
          <w:tcPr>
            <w:tcW w:w="2699" w:type="dxa"/>
            <w:tcBorders>
              <w:top w:val="nil"/>
              <w:left w:val="nil"/>
              <w:bottom w:val="nil"/>
              <w:right w:val="nil"/>
            </w:tcBorders>
            <w:shd w:val="clear" w:color="000000" w:fill="000080"/>
            <w:noWrap/>
            <w:vAlign w:val="bottom"/>
            <w:hideMark/>
          </w:tcPr>
          <w:p w14:paraId="7480413F" w14:textId="18F4A719" w:rsidR="0051627B" w:rsidRPr="009C7DA1" w:rsidRDefault="00DD000E" w:rsidP="006A3F17">
            <w:pPr>
              <w:jc w:val="right"/>
              <w:rPr>
                <w:rFonts w:ascii="Arial" w:hAnsi="Arial" w:cs="Arial"/>
                <w:b/>
                <w:bCs/>
                <w:color w:val="FFFFFF"/>
                <w:sz w:val="20"/>
                <w:szCs w:val="16"/>
              </w:rPr>
            </w:pPr>
            <w:r>
              <w:rPr>
                <w:rFonts w:ascii="Arial" w:hAnsi="Arial" w:cs="Arial"/>
                <w:b/>
                <w:bCs/>
                <w:color w:val="FFFFFF"/>
                <w:sz w:val="20"/>
                <w:szCs w:val="16"/>
              </w:rPr>
              <w:t>0</w:t>
            </w:r>
          </w:p>
        </w:tc>
      </w:tr>
      <w:tr w:rsidR="0051627B" w14:paraId="0F78B03B" w14:textId="77777777" w:rsidTr="006A3F17">
        <w:trPr>
          <w:trHeight w:val="301"/>
        </w:trPr>
        <w:tc>
          <w:tcPr>
            <w:tcW w:w="6300" w:type="dxa"/>
            <w:tcBorders>
              <w:top w:val="nil"/>
              <w:left w:val="nil"/>
              <w:bottom w:val="nil"/>
              <w:right w:val="nil"/>
            </w:tcBorders>
            <w:shd w:val="clear" w:color="000000" w:fill="0000FF"/>
            <w:noWrap/>
            <w:vAlign w:val="bottom"/>
            <w:hideMark/>
          </w:tcPr>
          <w:p w14:paraId="6FB2EE68" w14:textId="77777777" w:rsidR="0051627B" w:rsidRPr="009C7DA1" w:rsidRDefault="0051627B" w:rsidP="006A3F17">
            <w:pPr>
              <w:rPr>
                <w:rFonts w:ascii="Arial" w:hAnsi="Arial" w:cs="Arial"/>
                <w:b/>
                <w:bCs/>
                <w:color w:val="FFFFFF"/>
                <w:sz w:val="20"/>
                <w:szCs w:val="16"/>
              </w:rPr>
            </w:pPr>
            <w:r w:rsidRPr="009C7DA1">
              <w:rPr>
                <w:rFonts w:ascii="Arial" w:hAnsi="Arial" w:cs="Arial"/>
                <w:b/>
                <w:bCs/>
                <w:color w:val="FFFFFF"/>
                <w:sz w:val="20"/>
                <w:szCs w:val="16"/>
              </w:rPr>
              <w:t>Glava 00201 TAJNIŠTVO</w:t>
            </w:r>
          </w:p>
        </w:tc>
        <w:tc>
          <w:tcPr>
            <w:tcW w:w="2699" w:type="dxa"/>
            <w:tcBorders>
              <w:top w:val="nil"/>
              <w:left w:val="nil"/>
              <w:bottom w:val="nil"/>
              <w:right w:val="nil"/>
            </w:tcBorders>
            <w:shd w:val="clear" w:color="000000" w:fill="0000FF"/>
            <w:noWrap/>
            <w:vAlign w:val="bottom"/>
            <w:hideMark/>
          </w:tcPr>
          <w:p w14:paraId="3E70FBCD" w14:textId="32F396E8" w:rsidR="0051627B" w:rsidRPr="009C7DA1" w:rsidRDefault="00DD000E" w:rsidP="006A3F17">
            <w:pPr>
              <w:jc w:val="right"/>
              <w:rPr>
                <w:rFonts w:ascii="Arial" w:hAnsi="Arial" w:cs="Arial"/>
                <w:b/>
                <w:bCs/>
                <w:color w:val="FFFFFF"/>
                <w:sz w:val="20"/>
                <w:szCs w:val="16"/>
              </w:rPr>
            </w:pPr>
            <w:r>
              <w:rPr>
                <w:rFonts w:ascii="Arial" w:hAnsi="Arial" w:cs="Arial"/>
                <w:b/>
                <w:bCs/>
                <w:color w:val="FFFFFF"/>
                <w:sz w:val="20"/>
                <w:szCs w:val="16"/>
              </w:rPr>
              <w:t>0</w:t>
            </w:r>
          </w:p>
        </w:tc>
      </w:tr>
      <w:tr w:rsidR="0051627B" w14:paraId="1F8813EF" w14:textId="77777777" w:rsidTr="006A3F17">
        <w:trPr>
          <w:trHeight w:val="301"/>
        </w:trPr>
        <w:tc>
          <w:tcPr>
            <w:tcW w:w="6300" w:type="dxa"/>
            <w:tcBorders>
              <w:top w:val="nil"/>
              <w:left w:val="nil"/>
              <w:bottom w:val="nil"/>
              <w:right w:val="nil"/>
            </w:tcBorders>
            <w:shd w:val="clear" w:color="000000" w:fill="9999FF"/>
            <w:noWrap/>
            <w:vAlign w:val="bottom"/>
            <w:hideMark/>
          </w:tcPr>
          <w:p w14:paraId="240D8939" w14:textId="77777777" w:rsidR="0051627B" w:rsidRPr="009C7DA1" w:rsidRDefault="0051627B" w:rsidP="006A3F17">
            <w:pPr>
              <w:rPr>
                <w:rFonts w:ascii="Arial" w:hAnsi="Arial" w:cs="Arial"/>
                <w:b/>
                <w:bCs/>
                <w:color w:val="000000"/>
                <w:sz w:val="20"/>
                <w:szCs w:val="16"/>
              </w:rPr>
            </w:pPr>
            <w:r w:rsidRPr="009C7DA1">
              <w:rPr>
                <w:rFonts w:ascii="Arial" w:hAnsi="Arial" w:cs="Arial"/>
                <w:b/>
                <w:bCs/>
                <w:color w:val="000000"/>
                <w:sz w:val="20"/>
                <w:szCs w:val="16"/>
              </w:rPr>
              <w:t>Program 1001 Poslovi Tajništva i mjesne samouprave</w:t>
            </w:r>
          </w:p>
        </w:tc>
        <w:tc>
          <w:tcPr>
            <w:tcW w:w="2699" w:type="dxa"/>
            <w:tcBorders>
              <w:top w:val="nil"/>
              <w:left w:val="nil"/>
              <w:bottom w:val="nil"/>
              <w:right w:val="nil"/>
            </w:tcBorders>
            <w:shd w:val="clear" w:color="000000" w:fill="9999FF"/>
            <w:noWrap/>
            <w:vAlign w:val="bottom"/>
            <w:hideMark/>
          </w:tcPr>
          <w:p w14:paraId="3656159E" w14:textId="49A3530B" w:rsidR="0051627B" w:rsidRPr="009C7DA1" w:rsidRDefault="00DD000E" w:rsidP="006A3F17">
            <w:pPr>
              <w:jc w:val="right"/>
              <w:rPr>
                <w:rFonts w:ascii="Arial" w:hAnsi="Arial" w:cs="Arial"/>
                <w:b/>
                <w:bCs/>
                <w:color w:val="000000"/>
                <w:sz w:val="20"/>
                <w:szCs w:val="16"/>
              </w:rPr>
            </w:pPr>
            <w:r>
              <w:rPr>
                <w:rFonts w:ascii="Arial" w:hAnsi="Arial" w:cs="Arial"/>
                <w:b/>
                <w:bCs/>
                <w:color w:val="000000"/>
                <w:sz w:val="20"/>
                <w:szCs w:val="16"/>
              </w:rPr>
              <w:t>0</w:t>
            </w:r>
          </w:p>
        </w:tc>
      </w:tr>
      <w:tr w:rsidR="0051627B" w14:paraId="5BC3C5D7" w14:textId="77777777" w:rsidTr="006A3F17">
        <w:trPr>
          <w:trHeight w:val="301"/>
        </w:trPr>
        <w:tc>
          <w:tcPr>
            <w:tcW w:w="6300" w:type="dxa"/>
            <w:tcBorders>
              <w:top w:val="nil"/>
              <w:left w:val="nil"/>
              <w:bottom w:val="nil"/>
              <w:right w:val="nil"/>
            </w:tcBorders>
            <w:shd w:val="clear" w:color="000000" w:fill="CCCCFF"/>
            <w:noWrap/>
            <w:vAlign w:val="bottom"/>
            <w:hideMark/>
          </w:tcPr>
          <w:p w14:paraId="427180E1" w14:textId="77777777" w:rsidR="0051627B" w:rsidRPr="009C7DA1" w:rsidRDefault="0051627B" w:rsidP="006A3F17">
            <w:pPr>
              <w:rPr>
                <w:rFonts w:ascii="Arial" w:hAnsi="Arial" w:cs="Arial"/>
                <w:b/>
                <w:bCs/>
                <w:color w:val="000000"/>
                <w:sz w:val="20"/>
                <w:szCs w:val="16"/>
              </w:rPr>
            </w:pPr>
            <w:r w:rsidRPr="009C7DA1">
              <w:rPr>
                <w:rFonts w:ascii="Arial" w:hAnsi="Arial" w:cs="Arial"/>
                <w:b/>
                <w:bCs/>
                <w:color w:val="000000"/>
                <w:sz w:val="20"/>
                <w:szCs w:val="16"/>
              </w:rPr>
              <w:t>Aktivnost A100001 Redovna djelatnost odjela</w:t>
            </w:r>
          </w:p>
        </w:tc>
        <w:tc>
          <w:tcPr>
            <w:tcW w:w="2699" w:type="dxa"/>
            <w:tcBorders>
              <w:top w:val="nil"/>
              <w:left w:val="nil"/>
              <w:bottom w:val="nil"/>
              <w:right w:val="nil"/>
            </w:tcBorders>
            <w:shd w:val="clear" w:color="000000" w:fill="CCCCFF"/>
            <w:noWrap/>
            <w:vAlign w:val="bottom"/>
            <w:hideMark/>
          </w:tcPr>
          <w:p w14:paraId="176A1567" w14:textId="688374C6" w:rsidR="0051627B" w:rsidRPr="009C7DA1" w:rsidRDefault="00DD000E" w:rsidP="006A3F17">
            <w:pPr>
              <w:jc w:val="right"/>
              <w:rPr>
                <w:rFonts w:ascii="Arial" w:hAnsi="Arial" w:cs="Arial"/>
                <w:b/>
                <w:bCs/>
                <w:color w:val="000000"/>
                <w:sz w:val="20"/>
                <w:szCs w:val="16"/>
              </w:rPr>
            </w:pPr>
            <w:r>
              <w:rPr>
                <w:rFonts w:ascii="Arial" w:hAnsi="Arial" w:cs="Arial"/>
                <w:b/>
                <w:bCs/>
                <w:color w:val="000000"/>
                <w:sz w:val="20"/>
                <w:szCs w:val="16"/>
              </w:rPr>
              <w:t>0</w:t>
            </w:r>
          </w:p>
        </w:tc>
      </w:tr>
      <w:tr w:rsidR="0051627B" w14:paraId="198A1C59" w14:textId="77777777" w:rsidTr="006A3F17">
        <w:trPr>
          <w:trHeight w:val="301"/>
        </w:trPr>
        <w:tc>
          <w:tcPr>
            <w:tcW w:w="6300" w:type="dxa"/>
            <w:tcBorders>
              <w:top w:val="nil"/>
              <w:left w:val="nil"/>
              <w:bottom w:val="nil"/>
              <w:right w:val="nil"/>
            </w:tcBorders>
            <w:shd w:val="clear" w:color="000000" w:fill="9999FF"/>
            <w:noWrap/>
            <w:vAlign w:val="bottom"/>
            <w:hideMark/>
          </w:tcPr>
          <w:p w14:paraId="0089B681" w14:textId="77777777" w:rsidR="0051627B" w:rsidRPr="009C7DA1" w:rsidRDefault="0051627B" w:rsidP="006A3F17">
            <w:pPr>
              <w:rPr>
                <w:rFonts w:ascii="Arial" w:hAnsi="Arial" w:cs="Arial"/>
                <w:b/>
                <w:bCs/>
                <w:color w:val="000000"/>
                <w:sz w:val="20"/>
                <w:szCs w:val="16"/>
              </w:rPr>
            </w:pPr>
            <w:r w:rsidRPr="009C7DA1">
              <w:rPr>
                <w:rFonts w:ascii="Arial" w:hAnsi="Arial" w:cs="Arial"/>
                <w:b/>
                <w:bCs/>
                <w:color w:val="000000"/>
                <w:sz w:val="20"/>
                <w:szCs w:val="16"/>
              </w:rPr>
              <w:t>Program 1002 Protokol, promidžba i odnosi s javnošću</w:t>
            </w:r>
          </w:p>
        </w:tc>
        <w:tc>
          <w:tcPr>
            <w:tcW w:w="2699" w:type="dxa"/>
            <w:tcBorders>
              <w:top w:val="nil"/>
              <w:left w:val="nil"/>
              <w:bottom w:val="nil"/>
              <w:right w:val="nil"/>
            </w:tcBorders>
            <w:shd w:val="clear" w:color="000000" w:fill="9999FF"/>
            <w:noWrap/>
            <w:vAlign w:val="bottom"/>
            <w:hideMark/>
          </w:tcPr>
          <w:p w14:paraId="3E2B2DD5" w14:textId="75B28881" w:rsidR="0051627B" w:rsidRPr="009C7DA1" w:rsidRDefault="00DD000E" w:rsidP="006A3F17">
            <w:pPr>
              <w:jc w:val="right"/>
              <w:rPr>
                <w:rFonts w:ascii="Arial" w:hAnsi="Arial" w:cs="Arial"/>
                <w:b/>
                <w:bCs/>
                <w:color w:val="000000"/>
                <w:sz w:val="20"/>
                <w:szCs w:val="16"/>
              </w:rPr>
            </w:pPr>
            <w:r>
              <w:rPr>
                <w:rFonts w:ascii="Arial" w:hAnsi="Arial" w:cs="Arial"/>
                <w:b/>
                <w:bCs/>
                <w:color w:val="000000"/>
                <w:sz w:val="20"/>
                <w:szCs w:val="16"/>
              </w:rPr>
              <w:t>0</w:t>
            </w:r>
          </w:p>
        </w:tc>
      </w:tr>
      <w:tr w:rsidR="0051627B" w14:paraId="5B4506E5" w14:textId="77777777" w:rsidTr="006A3F17">
        <w:trPr>
          <w:trHeight w:val="301"/>
        </w:trPr>
        <w:tc>
          <w:tcPr>
            <w:tcW w:w="6300" w:type="dxa"/>
            <w:tcBorders>
              <w:top w:val="nil"/>
              <w:left w:val="nil"/>
              <w:bottom w:val="nil"/>
              <w:right w:val="nil"/>
            </w:tcBorders>
            <w:shd w:val="clear" w:color="000000" w:fill="CCCCFF"/>
            <w:noWrap/>
            <w:vAlign w:val="bottom"/>
            <w:hideMark/>
          </w:tcPr>
          <w:p w14:paraId="626E4AB6" w14:textId="77777777" w:rsidR="0051627B" w:rsidRPr="009C7DA1" w:rsidRDefault="0051627B" w:rsidP="006A3F17">
            <w:pPr>
              <w:rPr>
                <w:rFonts w:ascii="Arial" w:hAnsi="Arial" w:cs="Arial"/>
                <w:b/>
                <w:bCs/>
                <w:color w:val="000000"/>
                <w:sz w:val="20"/>
                <w:szCs w:val="16"/>
              </w:rPr>
            </w:pPr>
            <w:r w:rsidRPr="009C7DA1">
              <w:rPr>
                <w:rFonts w:ascii="Arial" w:hAnsi="Arial" w:cs="Arial"/>
                <w:b/>
                <w:bCs/>
                <w:color w:val="000000"/>
                <w:sz w:val="20"/>
                <w:szCs w:val="16"/>
              </w:rPr>
              <w:t>Aktivnost A100001 Protokol predstavničkog i izvršnog tijela</w:t>
            </w:r>
          </w:p>
        </w:tc>
        <w:tc>
          <w:tcPr>
            <w:tcW w:w="2699" w:type="dxa"/>
            <w:tcBorders>
              <w:top w:val="nil"/>
              <w:left w:val="nil"/>
              <w:bottom w:val="nil"/>
              <w:right w:val="nil"/>
            </w:tcBorders>
            <w:shd w:val="clear" w:color="000000" w:fill="CCCCFF"/>
            <w:noWrap/>
            <w:vAlign w:val="bottom"/>
            <w:hideMark/>
          </w:tcPr>
          <w:p w14:paraId="3C3513CA" w14:textId="721DC5A0" w:rsidR="0051627B" w:rsidRPr="009C7DA1" w:rsidRDefault="00DD000E" w:rsidP="006A3F17">
            <w:pPr>
              <w:jc w:val="right"/>
              <w:rPr>
                <w:rFonts w:ascii="Arial" w:hAnsi="Arial" w:cs="Arial"/>
                <w:b/>
                <w:bCs/>
                <w:color w:val="000000"/>
                <w:sz w:val="20"/>
                <w:szCs w:val="16"/>
              </w:rPr>
            </w:pPr>
            <w:r>
              <w:rPr>
                <w:rFonts w:ascii="Arial" w:hAnsi="Arial" w:cs="Arial"/>
                <w:b/>
                <w:bCs/>
                <w:color w:val="000000"/>
                <w:sz w:val="20"/>
                <w:szCs w:val="16"/>
              </w:rPr>
              <w:t>0</w:t>
            </w:r>
          </w:p>
        </w:tc>
      </w:tr>
      <w:tr w:rsidR="0051627B" w14:paraId="760CB48A" w14:textId="77777777" w:rsidTr="006A3F17">
        <w:trPr>
          <w:trHeight w:val="301"/>
        </w:trPr>
        <w:tc>
          <w:tcPr>
            <w:tcW w:w="6300" w:type="dxa"/>
            <w:tcBorders>
              <w:top w:val="nil"/>
              <w:left w:val="nil"/>
              <w:bottom w:val="nil"/>
              <w:right w:val="nil"/>
            </w:tcBorders>
            <w:shd w:val="clear" w:color="000000" w:fill="CCCCFF"/>
            <w:noWrap/>
            <w:vAlign w:val="bottom"/>
            <w:hideMark/>
          </w:tcPr>
          <w:p w14:paraId="02266938" w14:textId="77777777" w:rsidR="0051627B" w:rsidRPr="009C7DA1" w:rsidRDefault="0051627B" w:rsidP="006A3F17">
            <w:pPr>
              <w:rPr>
                <w:rFonts w:ascii="Arial" w:hAnsi="Arial" w:cs="Arial"/>
                <w:b/>
                <w:bCs/>
                <w:color w:val="000000"/>
                <w:sz w:val="20"/>
                <w:szCs w:val="16"/>
              </w:rPr>
            </w:pPr>
            <w:r w:rsidRPr="009C7DA1">
              <w:rPr>
                <w:rFonts w:ascii="Arial" w:hAnsi="Arial" w:cs="Arial"/>
                <w:b/>
                <w:bCs/>
                <w:color w:val="000000"/>
                <w:sz w:val="20"/>
                <w:szCs w:val="16"/>
              </w:rPr>
              <w:t>Aktivnost A100002 Promidžba, informiranje i odnosi s javnošću</w:t>
            </w:r>
          </w:p>
        </w:tc>
        <w:tc>
          <w:tcPr>
            <w:tcW w:w="2699" w:type="dxa"/>
            <w:tcBorders>
              <w:top w:val="nil"/>
              <w:left w:val="nil"/>
              <w:bottom w:val="nil"/>
              <w:right w:val="nil"/>
            </w:tcBorders>
            <w:shd w:val="clear" w:color="000000" w:fill="CCCCFF"/>
            <w:noWrap/>
            <w:vAlign w:val="bottom"/>
            <w:hideMark/>
          </w:tcPr>
          <w:p w14:paraId="169F3DA6" w14:textId="2C5CC077" w:rsidR="0051627B" w:rsidRPr="009C7DA1" w:rsidRDefault="00DD000E" w:rsidP="006A3F17">
            <w:pPr>
              <w:jc w:val="right"/>
              <w:rPr>
                <w:rFonts w:ascii="Arial" w:hAnsi="Arial" w:cs="Arial"/>
                <w:b/>
                <w:bCs/>
                <w:color w:val="000000"/>
                <w:sz w:val="20"/>
                <w:szCs w:val="16"/>
              </w:rPr>
            </w:pPr>
            <w:r>
              <w:rPr>
                <w:rFonts w:ascii="Arial" w:hAnsi="Arial" w:cs="Arial"/>
                <w:b/>
                <w:bCs/>
                <w:color w:val="000000"/>
                <w:sz w:val="20"/>
                <w:szCs w:val="16"/>
              </w:rPr>
              <w:t>0</w:t>
            </w:r>
          </w:p>
        </w:tc>
      </w:tr>
      <w:tr w:rsidR="0051627B" w14:paraId="646A9181" w14:textId="77777777" w:rsidTr="006A3F17">
        <w:trPr>
          <w:trHeight w:val="301"/>
        </w:trPr>
        <w:tc>
          <w:tcPr>
            <w:tcW w:w="6300" w:type="dxa"/>
            <w:tcBorders>
              <w:top w:val="nil"/>
              <w:left w:val="nil"/>
              <w:bottom w:val="nil"/>
              <w:right w:val="nil"/>
            </w:tcBorders>
            <w:shd w:val="clear" w:color="000000" w:fill="CCCCFF"/>
            <w:noWrap/>
            <w:vAlign w:val="bottom"/>
            <w:hideMark/>
          </w:tcPr>
          <w:p w14:paraId="6076FB8E" w14:textId="77777777" w:rsidR="0051627B" w:rsidRPr="009C7DA1" w:rsidRDefault="0051627B" w:rsidP="006A3F17">
            <w:pPr>
              <w:rPr>
                <w:rFonts w:ascii="Arial" w:hAnsi="Arial" w:cs="Arial"/>
                <w:b/>
                <w:bCs/>
                <w:color w:val="000000"/>
                <w:sz w:val="20"/>
                <w:szCs w:val="16"/>
              </w:rPr>
            </w:pPr>
            <w:r w:rsidRPr="009C7DA1">
              <w:rPr>
                <w:rFonts w:ascii="Arial" w:hAnsi="Arial" w:cs="Arial"/>
                <w:b/>
                <w:bCs/>
                <w:color w:val="000000"/>
                <w:sz w:val="20"/>
                <w:szCs w:val="16"/>
              </w:rPr>
              <w:t>Aktivnost A100003 Održavanje voznog parka i ureda</w:t>
            </w:r>
          </w:p>
        </w:tc>
        <w:tc>
          <w:tcPr>
            <w:tcW w:w="2699" w:type="dxa"/>
            <w:tcBorders>
              <w:top w:val="nil"/>
              <w:left w:val="nil"/>
              <w:bottom w:val="nil"/>
              <w:right w:val="nil"/>
            </w:tcBorders>
            <w:shd w:val="clear" w:color="000000" w:fill="CCCCFF"/>
            <w:noWrap/>
            <w:vAlign w:val="bottom"/>
            <w:hideMark/>
          </w:tcPr>
          <w:p w14:paraId="4F9D664E" w14:textId="6AE2CE0B" w:rsidR="0051627B" w:rsidRPr="009C7DA1" w:rsidRDefault="00DD000E" w:rsidP="006A3F17">
            <w:pPr>
              <w:jc w:val="right"/>
              <w:rPr>
                <w:rFonts w:ascii="Arial" w:hAnsi="Arial" w:cs="Arial"/>
                <w:b/>
                <w:bCs/>
                <w:color w:val="000000"/>
                <w:sz w:val="20"/>
                <w:szCs w:val="16"/>
              </w:rPr>
            </w:pPr>
            <w:r>
              <w:rPr>
                <w:rFonts w:ascii="Arial" w:hAnsi="Arial" w:cs="Arial"/>
                <w:b/>
                <w:bCs/>
                <w:color w:val="000000"/>
                <w:sz w:val="20"/>
                <w:szCs w:val="16"/>
              </w:rPr>
              <w:t>0</w:t>
            </w:r>
          </w:p>
        </w:tc>
      </w:tr>
      <w:tr w:rsidR="0051627B" w14:paraId="76B47A6E" w14:textId="77777777" w:rsidTr="006A3F17">
        <w:trPr>
          <w:trHeight w:val="301"/>
        </w:trPr>
        <w:tc>
          <w:tcPr>
            <w:tcW w:w="6300" w:type="dxa"/>
            <w:tcBorders>
              <w:top w:val="nil"/>
              <w:left w:val="nil"/>
              <w:bottom w:val="nil"/>
              <w:right w:val="nil"/>
            </w:tcBorders>
            <w:shd w:val="clear" w:color="000000" w:fill="CCCCFF"/>
            <w:noWrap/>
            <w:vAlign w:val="bottom"/>
            <w:hideMark/>
          </w:tcPr>
          <w:p w14:paraId="675CF387" w14:textId="77777777" w:rsidR="0051627B" w:rsidRPr="009C7DA1" w:rsidRDefault="0051627B" w:rsidP="006A3F17">
            <w:pPr>
              <w:rPr>
                <w:rFonts w:ascii="Arial" w:hAnsi="Arial" w:cs="Arial"/>
                <w:b/>
                <w:bCs/>
                <w:color w:val="000000"/>
                <w:sz w:val="20"/>
                <w:szCs w:val="16"/>
              </w:rPr>
            </w:pPr>
            <w:r w:rsidRPr="009C7DA1">
              <w:rPr>
                <w:rFonts w:ascii="Arial" w:hAnsi="Arial" w:cs="Arial"/>
                <w:b/>
                <w:bCs/>
                <w:color w:val="000000"/>
                <w:sz w:val="20"/>
                <w:szCs w:val="16"/>
              </w:rPr>
              <w:lastRenderedPageBreak/>
              <w:t xml:space="preserve">Aktivnost A100004 Nagrada Grada Gospića </w:t>
            </w:r>
          </w:p>
        </w:tc>
        <w:tc>
          <w:tcPr>
            <w:tcW w:w="2699" w:type="dxa"/>
            <w:tcBorders>
              <w:top w:val="nil"/>
              <w:left w:val="nil"/>
              <w:bottom w:val="nil"/>
              <w:right w:val="nil"/>
            </w:tcBorders>
            <w:shd w:val="clear" w:color="000000" w:fill="CCCCFF"/>
            <w:noWrap/>
            <w:vAlign w:val="bottom"/>
            <w:hideMark/>
          </w:tcPr>
          <w:p w14:paraId="73F770EF" w14:textId="0401C0DB" w:rsidR="0051627B" w:rsidRPr="009C7DA1" w:rsidRDefault="00DD000E" w:rsidP="006A3F17">
            <w:pPr>
              <w:jc w:val="right"/>
              <w:rPr>
                <w:rFonts w:ascii="Arial" w:hAnsi="Arial" w:cs="Arial"/>
                <w:b/>
                <w:bCs/>
                <w:color w:val="000000"/>
                <w:sz w:val="20"/>
                <w:szCs w:val="16"/>
              </w:rPr>
            </w:pPr>
            <w:r>
              <w:rPr>
                <w:rFonts w:ascii="Arial" w:hAnsi="Arial" w:cs="Arial"/>
                <w:b/>
                <w:bCs/>
                <w:color w:val="000000"/>
                <w:sz w:val="20"/>
                <w:szCs w:val="16"/>
              </w:rPr>
              <w:t>0</w:t>
            </w:r>
          </w:p>
        </w:tc>
      </w:tr>
      <w:tr w:rsidR="0051627B" w14:paraId="2553F0A8" w14:textId="77777777" w:rsidTr="006A3F17">
        <w:trPr>
          <w:trHeight w:val="301"/>
        </w:trPr>
        <w:tc>
          <w:tcPr>
            <w:tcW w:w="6300" w:type="dxa"/>
            <w:tcBorders>
              <w:top w:val="nil"/>
              <w:left w:val="nil"/>
              <w:bottom w:val="nil"/>
              <w:right w:val="nil"/>
            </w:tcBorders>
            <w:shd w:val="clear" w:color="000000" w:fill="0000FF"/>
            <w:noWrap/>
            <w:vAlign w:val="bottom"/>
            <w:hideMark/>
          </w:tcPr>
          <w:p w14:paraId="04C9C6AD" w14:textId="77777777" w:rsidR="0051627B" w:rsidRPr="009C7DA1" w:rsidRDefault="0051627B" w:rsidP="006A3F17">
            <w:pPr>
              <w:rPr>
                <w:rFonts w:ascii="Arial" w:hAnsi="Arial" w:cs="Arial"/>
                <w:b/>
                <w:bCs/>
                <w:color w:val="FFFFFF"/>
                <w:sz w:val="20"/>
                <w:szCs w:val="16"/>
              </w:rPr>
            </w:pPr>
            <w:r w:rsidRPr="009C7DA1">
              <w:rPr>
                <w:rFonts w:ascii="Arial" w:hAnsi="Arial" w:cs="Arial"/>
                <w:b/>
                <w:bCs/>
                <w:color w:val="FFFFFF"/>
                <w:sz w:val="20"/>
                <w:szCs w:val="16"/>
              </w:rPr>
              <w:t>Glava 00202 MJESNA SAMOUPRAVA</w:t>
            </w:r>
          </w:p>
        </w:tc>
        <w:tc>
          <w:tcPr>
            <w:tcW w:w="2699" w:type="dxa"/>
            <w:tcBorders>
              <w:top w:val="nil"/>
              <w:left w:val="nil"/>
              <w:bottom w:val="nil"/>
              <w:right w:val="nil"/>
            </w:tcBorders>
            <w:shd w:val="clear" w:color="000000" w:fill="0000FF"/>
            <w:noWrap/>
            <w:vAlign w:val="bottom"/>
            <w:hideMark/>
          </w:tcPr>
          <w:p w14:paraId="4BD77FF0" w14:textId="0FD64D54" w:rsidR="0051627B" w:rsidRPr="009C7DA1" w:rsidRDefault="00DD000E" w:rsidP="006A3F17">
            <w:pPr>
              <w:jc w:val="right"/>
              <w:rPr>
                <w:rFonts w:ascii="Arial" w:hAnsi="Arial" w:cs="Arial"/>
                <w:b/>
                <w:bCs/>
                <w:color w:val="FFFFFF"/>
                <w:sz w:val="20"/>
                <w:szCs w:val="16"/>
              </w:rPr>
            </w:pPr>
            <w:r>
              <w:rPr>
                <w:rFonts w:ascii="Arial" w:hAnsi="Arial" w:cs="Arial"/>
                <w:b/>
                <w:bCs/>
                <w:color w:val="FFFFFF"/>
                <w:sz w:val="20"/>
                <w:szCs w:val="16"/>
              </w:rPr>
              <w:t>0</w:t>
            </w:r>
          </w:p>
        </w:tc>
      </w:tr>
      <w:tr w:rsidR="0051627B" w14:paraId="08D15E9E" w14:textId="77777777" w:rsidTr="006A3F17">
        <w:trPr>
          <w:trHeight w:val="301"/>
        </w:trPr>
        <w:tc>
          <w:tcPr>
            <w:tcW w:w="6300" w:type="dxa"/>
            <w:tcBorders>
              <w:top w:val="nil"/>
              <w:left w:val="nil"/>
              <w:bottom w:val="nil"/>
              <w:right w:val="nil"/>
            </w:tcBorders>
            <w:shd w:val="clear" w:color="000000" w:fill="9999FF"/>
            <w:noWrap/>
            <w:vAlign w:val="bottom"/>
            <w:hideMark/>
          </w:tcPr>
          <w:p w14:paraId="20442809" w14:textId="77777777" w:rsidR="0051627B" w:rsidRPr="009C7DA1" w:rsidRDefault="0051627B" w:rsidP="006A3F17">
            <w:pPr>
              <w:rPr>
                <w:rFonts w:ascii="Arial" w:hAnsi="Arial" w:cs="Arial"/>
                <w:b/>
                <w:bCs/>
                <w:color w:val="000000"/>
                <w:sz w:val="20"/>
                <w:szCs w:val="16"/>
              </w:rPr>
            </w:pPr>
            <w:r w:rsidRPr="009C7DA1">
              <w:rPr>
                <w:rFonts w:ascii="Arial" w:hAnsi="Arial" w:cs="Arial"/>
                <w:b/>
                <w:bCs/>
                <w:color w:val="000000"/>
                <w:sz w:val="20"/>
                <w:szCs w:val="16"/>
              </w:rPr>
              <w:t>Program 1001 Poslovi Tajništva i mjesne samouprave</w:t>
            </w:r>
          </w:p>
        </w:tc>
        <w:tc>
          <w:tcPr>
            <w:tcW w:w="2699" w:type="dxa"/>
            <w:tcBorders>
              <w:top w:val="nil"/>
              <w:left w:val="nil"/>
              <w:bottom w:val="nil"/>
              <w:right w:val="nil"/>
            </w:tcBorders>
            <w:shd w:val="clear" w:color="000000" w:fill="9999FF"/>
            <w:noWrap/>
            <w:vAlign w:val="bottom"/>
            <w:hideMark/>
          </w:tcPr>
          <w:p w14:paraId="71C0B44A" w14:textId="4F64C426" w:rsidR="0051627B" w:rsidRPr="009C7DA1" w:rsidRDefault="00DD000E" w:rsidP="006A3F17">
            <w:pPr>
              <w:jc w:val="right"/>
              <w:rPr>
                <w:rFonts w:ascii="Arial" w:hAnsi="Arial" w:cs="Arial"/>
                <w:b/>
                <w:bCs/>
                <w:color w:val="000000"/>
                <w:sz w:val="20"/>
                <w:szCs w:val="16"/>
              </w:rPr>
            </w:pPr>
            <w:r>
              <w:rPr>
                <w:rFonts w:ascii="Arial" w:hAnsi="Arial" w:cs="Arial"/>
                <w:b/>
                <w:bCs/>
                <w:color w:val="000000"/>
                <w:sz w:val="20"/>
                <w:szCs w:val="16"/>
              </w:rPr>
              <w:t>0</w:t>
            </w:r>
          </w:p>
        </w:tc>
      </w:tr>
      <w:tr w:rsidR="0051627B" w14:paraId="2E8F2FDF" w14:textId="77777777" w:rsidTr="006A3F17">
        <w:trPr>
          <w:trHeight w:val="301"/>
        </w:trPr>
        <w:tc>
          <w:tcPr>
            <w:tcW w:w="6300" w:type="dxa"/>
            <w:tcBorders>
              <w:top w:val="nil"/>
              <w:left w:val="nil"/>
              <w:bottom w:val="nil"/>
              <w:right w:val="nil"/>
            </w:tcBorders>
            <w:shd w:val="clear" w:color="000000" w:fill="CCCCFF"/>
            <w:noWrap/>
            <w:vAlign w:val="bottom"/>
            <w:hideMark/>
          </w:tcPr>
          <w:p w14:paraId="63277DE2" w14:textId="77777777" w:rsidR="0051627B" w:rsidRPr="009C7DA1" w:rsidRDefault="0051627B" w:rsidP="006A3F17">
            <w:pPr>
              <w:rPr>
                <w:rFonts w:ascii="Arial" w:hAnsi="Arial" w:cs="Arial"/>
                <w:b/>
                <w:bCs/>
                <w:color w:val="000000"/>
                <w:sz w:val="20"/>
                <w:szCs w:val="16"/>
              </w:rPr>
            </w:pPr>
            <w:r w:rsidRPr="009C7DA1">
              <w:rPr>
                <w:rFonts w:ascii="Arial" w:hAnsi="Arial" w:cs="Arial"/>
                <w:b/>
                <w:bCs/>
                <w:color w:val="000000"/>
                <w:sz w:val="20"/>
                <w:szCs w:val="16"/>
              </w:rPr>
              <w:t>Aktivnost A100002 Mjesna samouprava</w:t>
            </w:r>
          </w:p>
        </w:tc>
        <w:tc>
          <w:tcPr>
            <w:tcW w:w="2699" w:type="dxa"/>
            <w:tcBorders>
              <w:top w:val="nil"/>
              <w:left w:val="nil"/>
              <w:bottom w:val="nil"/>
              <w:right w:val="nil"/>
            </w:tcBorders>
            <w:shd w:val="clear" w:color="000000" w:fill="CCCCFF"/>
            <w:noWrap/>
            <w:vAlign w:val="bottom"/>
            <w:hideMark/>
          </w:tcPr>
          <w:p w14:paraId="7D152090" w14:textId="299D9FDF" w:rsidR="0051627B" w:rsidRPr="009C7DA1" w:rsidRDefault="00DD000E" w:rsidP="006A3F17">
            <w:pPr>
              <w:jc w:val="right"/>
              <w:rPr>
                <w:rFonts w:ascii="Arial" w:hAnsi="Arial" w:cs="Arial"/>
                <w:b/>
                <w:bCs/>
                <w:color w:val="000000"/>
                <w:sz w:val="20"/>
                <w:szCs w:val="16"/>
              </w:rPr>
            </w:pPr>
            <w:r>
              <w:rPr>
                <w:rFonts w:ascii="Arial" w:hAnsi="Arial" w:cs="Arial"/>
                <w:b/>
                <w:bCs/>
                <w:color w:val="000000"/>
                <w:sz w:val="20"/>
                <w:szCs w:val="16"/>
              </w:rPr>
              <w:t>0</w:t>
            </w:r>
          </w:p>
        </w:tc>
      </w:tr>
      <w:tr w:rsidR="0051627B" w14:paraId="3A975F80" w14:textId="77777777" w:rsidTr="006A3F17">
        <w:trPr>
          <w:trHeight w:val="301"/>
        </w:trPr>
        <w:tc>
          <w:tcPr>
            <w:tcW w:w="6300" w:type="dxa"/>
            <w:tcBorders>
              <w:top w:val="nil"/>
              <w:left w:val="nil"/>
              <w:bottom w:val="nil"/>
              <w:right w:val="nil"/>
            </w:tcBorders>
            <w:shd w:val="clear" w:color="000000" w:fill="CCCCFF"/>
            <w:noWrap/>
            <w:vAlign w:val="bottom"/>
            <w:hideMark/>
          </w:tcPr>
          <w:p w14:paraId="462C45B8" w14:textId="77777777" w:rsidR="0051627B" w:rsidRPr="009C7DA1" w:rsidRDefault="0051627B" w:rsidP="006A3F17">
            <w:pPr>
              <w:rPr>
                <w:rFonts w:ascii="Arial" w:hAnsi="Arial" w:cs="Arial"/>
                <w:b/>
                <w:bCs/>
                <w:color w:val="000000"/>
                <w:sz w:val="20"/>
                <w:szCs w:val="16"/>
              </w:rPr>
            </w:pPr>
            <w:r w:rsidRPr="009C7DA1">
              <w:rPr>
                <w:rFonts w:ascii="Arial" w:hAnsi="Arial" w:cs="Arial"/>
                <w:b/>
                <w:bCs/>
                <w:color w:val="000000"/>
                <w:sz w:val="20"/>
                <w:szCs w:val="16"/>
              </w:rPr>
              <w:t>Kapitalni projekt K100001 Uređenje objekata Mjesnih odbora</w:t>
            </w:r>
          </w:p>
        </w:tc>
        <w:tc>
          <w:tcPr>
            <w:tcW w:w="2699" w:type="dxa"/>
            <w:tcBorders>
              <w:top w:val="nil"/>
              <w:left w:val="nil"/>
              <w:bottom w:val="nil"/>
              <w:right w:val="nil"/>
            </w:tcBorders>
            <w:shd w:val="clear" w:color="000000" w:fill="CCCCFF"/>
            <w:noWrap/>
            <w:vAlign w:val="bottom"/>
            <w:hideMark/>
          </w:tcPr>
          <w:p w14:paraId="2B7B772A" w14:textId="03BD98F1" w:rsidR="0051627B" w:rsidRPr="009C7DA1" w:rsidRDefault="00DD000E" w:rsidP="006A3F17">
            <w:pPr>
              <w:jc w:val="right"/>
              <w:rPr>
                <w:rFonts w:ascii="Arial" w:hAnsi="Arial" w:cs="Arial"/>
                <w:b/>
                <w:bCs/>
                <w:color w:val="000000"/>
                <w:sz w:val="20"/>
                <w:szCs w:val="16"/>
              </w:rPr>
            </w:pPr>
            <w:r>
              <w:rPr>
                <w:rFonts w:ascii="Arial" w:hAnsi="Arial" w:cs="Arial"/>
                <w:b/>
                <w:bCs/>
                <w:color w:val="000000"/>
                <w:sz w:val="20"/>
                <w:szCs w:val="16"/>
              </w:rPr>
              <w:t>0</w:t>
            </w:r>
          </w:p>
        </w:tc>
      </w:tr>
    </w:tbl>
    <w:p w14:paraId="5C3771C9" w14:textId="77777777" w:rsidR="0051627B" w:rsidRDefault="0051627B" w:rsidP="0051627B">
      <w:pPr>
        <w:jc w:val="both"/>
        <w:rPr>
          <w:rFonts w:ascii="Arial" w:hAnsi="Arial" w:cs="Arial"/>
        </w:rPr>
      </w:pPr>
    </w:p>
    <w:p w14:paraId="2058E75D" w14:textId="1507DE72" w:rsidR="00DD000E" w:rsidRDefault="00DD000E" w:rsidP="00477891">
      <w:pPr>
        <w:spacing w:line="276" w:lineRule="auto"/>
        <w:jc w:val="both"/>
        <w:rPr>
          <w:rFonts w:ascii="Arial" w:hAnsi="Arial" w:cs="Arial"/>
        </w:rPr>
      </w:pPr>
      <w:r>
        <w:rPr>
          <w:rFonts w:ascii="Arial" w:hAnsi="Arial" w:cs="Arial"/>
        </w:rPr>
        <w:t xml:space="preserve">Ukupni rashodi Razdjela </w:t>
      </w:r>
      <w:r w:rsidRPr="00EB0A54">
        <w:rPr>
          <w:rFonts w:ascii="Arial" w:hAnsi="Arial" w:cs="Arial"/>
        </w:rPr>
        <w:t>00</w:t>
      </w:r>
      <w:r>
        <w:rPr>
          <w:rFonts w:ascii="Arial" w:hAnsi="Arial" w:cs="Arial"/>
        </w:rPr>
        <w:t>2</w:t>
      </w:r>
      <w:r w:rsidRPr="00EB0A54">
        <w:rPr>
          <w:rFonts w:ascii="Arial" w:hAnsi="Arial" w:cs="Arial"/>
        </w:rPr>
        <w:t xml:space="preserve"> – </w:t>
      </w:r>
      <w:r>
        <w:rPr>
          <w:rFonts w:ascii="Arial" w:hAnsi="Arial" w:cs="Arial"/>
        </w:rPr>
        <w:t xml:space="preserve">Tajništvo </w:t>
      </w:r>
      <w:r w:rsidRPr="00531AC2">
        <w:rPr>
          <w:rFonts w:ascii="Arial" w:hAnsi="Arial" w:cs="Arial"/>
        </w:rPr>
        <w:t>planirani su u visini od</w:t>
      </w:r>
      <w:r>
        <w:rPr>
          <w:rFonts w:ascii="Arial" w:hAnsi="Arial" w:cs="Arial"/>
        </w:rPr>
        <w:t xml:space="preserve"> 0,00 EUR, a prikazani su u Proračunu za 2024. godinu samo radi usporedivosti podataka sa novim razdjelom 007</w:t>
      </w:r>
      <w:r w:rsidRPr="00B043EB">
        <w:t xml:space="preserve"> </w:t>
      </w:r>
      <w:r w:rsidRPr="00B043EB">
        <w:rPr>
          <w:rFonts w:ascii="Arial" w:hAnsi="Arial" w:cs="Arial"/>
        </w:rPr>
        <w:t>GUO za poslove gradonačelnika i Gradskog vijeća</w:t>
      </w:r>
      <w:r>
        <w:rPr>
          <w:rFonts w:ascii="Arial" w:hAnsi="Arial" w:cs="Arial"/>
        </w:rPr>
        <w:t xml:space="preserve"> u kojem su prikazani svi rashodi poslova koje je prije obavljalo Tajništvo, a sada obavlja novi upravni odjel. </w:t>
      </w:r>
    </w:p>
    <w:p w14:paraId="1DF1776E" w14:textId="77777777" w:rsidR="0051627B" w:rsidRDefault="0051627B" w:rsidP="0051627B">
      <w:pPr>
        <w:jc w:val="both"/>
        <w:rPr>
          <w:rFonts w:ascii="Arial" w:hAnsi="Arial" w:cs="Arial"/>
        </w:rPr>
      </w:pPr>
    </w:p>
    <w:p w14:paraId="537F6ABC" w14:textId="77777777" w:rsidR="0051627B" w:rsidRDefault="0051627B" w:rsidP="0051627B">
      <w:pPr>
        <w:jc w:val="both"/>
        <w:rPr>
          <w:rFonts w:ascii="Arial" w:hAnsi="Arial" w:cs="Arial"/>
        </w:rPr>
      </w:pPr>
    </w:p>
    <w:p w14:paraId="5A2E9BD7" w14:textId="77777777" w:rsidR="0051627B" w:rsidRPr="008C2923" w:rsidRDefault="0051627B" w:rsidP="0051627B">
      <w:pPr>
        <w:jc w:val="both"/>
        <w:rPr>
          <w:rFonts w:ascii="Arial" w:hAnsi="Arial" w:cs="Arial"/>
        </w:rPr>
      </w:pPr>
    </w:p>
    <w:p w14:paraId="491D7660" w14:textId="25E38251" w:rsidR="0051627B" w:rsidRPr="00477891" w:rsidRDefault="0051627B" w:rsidP="00477891">
      <w:pPr>
        <w:shd w:val="clear" w:color="auto" w:fill="DEEAF6" w:themeFill="accent5" w:themeFillTint="33"/>
        <w:jc w:val="center"/>
        <w:rPr>
          <w:rFonts w:ascii="Arial" w:hAnsi="Arial" w:cs="Arial"/>
          <w:b/>
          <w:sz w:val="26"/>
          <w:szCs w:val="26"/>
        </w:rPr>
      </w:pPr>
      <w:r w:rsidRPr="00477891">
        <w:rPr>
          <w:rFonts w:ascii="Arial" w:hAnsi="Arial" w:cs="Arial"/>
          <w:b/>
          <w:sz w:val="26"/>
          <w:szCs w:val="26"/>
        </w:rPr>
        <w:t xml:space="preserve">Rashodi razdjela 003 – GU odjel za samoupravu i upravu </w:t>
      </w:r>
    </w:p>
    <w:p w14:paraId="0A53109A" w14:textId="77777777" w:rsidR="0051627B" w:rsidRDefault="0051627B" w:rsidP="0051627B">
      <w:pPr>
        <w:jc w:val="both"/>
        <w:rPr>
          <w:rFonts w:ascii="Arial" w:hAnsi="Arial" w:cs="Arial"/>
          <w:b/>
        </w:rPr>
      </w:pPr>
    </w:p>
    <w:tbl>
      <w:tblPr>
        <w:tblW w:w="9072" w:type="dxa"/>
        <w:tblLook w:val="04A0" w:firstRow="1" w:lastRow="0" w:firstColumn="1" w:lastColumn="0" w:noHBand="0" w:noVBand="1"/>
      </w:tblPr>
      <w:tblGrid>
        <w:gridCol w:w="6240"/>
        <w:gridCol w:w="990"/>
        <w:gridCol w:w="1842"/>
      </w:tblGrid>
      <w:tr w:rsidR="0051627B" w14:paraId="52426DCD" w14:textId="77777777" w:rsidTr="006A3F17">
        <w:trPr>
          <w:trHeight w:val="690"/>
        </w:trPr>
        <w:tc>
          <w:tcPr>
            <w:tcW w:w="6240" w:type="dxa"/>
            <w:tcBorders>
              <w:top w:val="nil"/>
              <w:left w:val="nil"/>
              <w:bottom w:val="nil"/>
              <w:right w:val="nil"/>
            </w:tcBorders>
            <w:shd w:val="clear" w:color="000000" w:fill="000080"/>
            <w:noWrap/>
            <w:vAlign w:val="center"/>
            <w:hideMark/>
          </w:tcPr>
          <w:p w14:paraId="2FB0A19D" w14:textId="77777777" w:rsidR="0051627B" w:rsidRDefault="0051627B" w:rsidP="006A3F17">
            <w:pPr>
              <w:jc w:val="center"/>
              <w:rPr>
                <w:rFonts w:ascii="Arial" w:hAnsi="Arial" w:cs="Arial"/>
                <w:b/>
                <w:bCs/>
                <w:color w:val="FFFFFF"/>
                <w:sz w:val="20"/>
                <w:szCs w:val="20"/>
              </w:rPr>
            </w:pPr>
            <w:r>
              <w:rPr>
                <w:rFonts w:ascii="Arial" w:hAnsi="Arial" w:cs="Arial"/>
                <w:b/>
                <w:bCs/>
                <w:color w:val="FFFFFF"/>
                <w:sz w:val="20"/>
                <w:szCs w:val="16"/>
              </w:rPr>
              <w:t>Naziv programa/ aktivnosti</w:t>
            </w:r>
          </w:p>
        </w:tc>
        <w:tc>
          <w:tcPr>
            <w:tcW w:w="2832" w:type="dxa"/>
            <w:gridSpan w:val="2"/>
            <w:tcBorders>
              <w:top w:val="nil"/>
              <w:left w:val="nil"/>
              <w:bottom w:val="nil"/>
              <w:right w:val="nil"/>
            </w:tcBorders>
            <w:shd w:val="clear" w:color="000000" w:fill="000080"/>
            <w:vAlign w:val="center"/>
            <w:hideMark/>
          </w:tcPr>
          <w:p w14:paraId="2634CA52" w14:textId="54177A42" w:rsidR="0051627B" w:rsidRDefault="0051627B" w:rsidP="006A3F17">
            <w:pPr>
              <w:jc w:val="center"/>
              <w:rPr>
                <w:rFonts w:ascii="Arial" w:hAnsi="Arial" w:cs="Arial"/>
                <w:b/>
                <w:bCs/>
                <w:color w:val="FFFFFF"/>
                <w:sz w:val="20"/>
                <w:szCs w:val="20"/>
              </w:rPr>
            </w:pPr>
            <w:r>
              <w:rPr>
                <w:rFonts w:ascii="Arial" w:hAnsi="Arial" w:cs="Arial"/>
                <w:b/>
                <w:bCs/>
                <w:color w:val="FFFFFF"/>
                <w:sz w:val="20"/>
                <w:szCs w:val="16"/>
              </w:rPr>
              <w:t xml:space="preserve">     Planirani rashodi 202</w:t>
            </w:r>
            <w:r w:rsidR="00DD000E">
              <w:rPr>
                <w:rFonts w:ascii="Arial" w:hAnsi="Arial" w:cs="Arial"/>
                <w:b/>
                <w:bCs/>
                <w:color w:val="FFFFFF"/>
                <w:sz w:val="20"/>
                <w:szCs w:val="16"/>
              </w:rPr>
              <w:t>4</w:t>
            </w:r>
            <w:r>
              <w:rPr>
                <w:rFonts w:ascii="Arial" w:hAnsi="Arial" w:cs="Arial"/>
                <w:b/>
                <w:bCs/>
                <w:color w:val="FFFFFF"/>
                <w:sz w:val="20"/>
                <w:szCs w:val="16"/>
              </w:rPr>
              <w:t>.</w:t>
            </w:r>
          </w:p>
        </w:tc>
      </w:tr>
      <w:tr w:rsidR="0051627B" w14:paraId="00C6FF45" w14:textId="77777777" w:rsidTr="006A3F17">
        <w:trPr>
          <w:trHeight w:val="300"/>
        </w:trPr>
        <w:tc>
          <w:tcPr>
            <w:tcW w:w="6240" w:type="dxa"/>
            <w:tcBorders>
              <w:top w:val="nil"/>
              <w:left w:val="nil"/>
              <w:bottom w:val="nil"/>
              <w:right w:val="nil"/>
            </w:tcBorders>
            <w:shd w:val="clear" w:color="000000" w:fill="000080"/>
            <w:noWrap/>
            <w:vAlign w:val="bottom"/>
            <w:hideMark/>
          </w:tcPr>
          <w:p w14:paraId="597B2C49" w14:textId="77777777" w:rsidR="0051627B" w:rsidRDefault="0051627B" w:rsidP="006A3F17">
            <w:pPr>
              <w:rPr>
                <w:rFonts w:ascii="Arial" w:hAnsi="Arial" w:cs="Arial"/>
                <w:b/>
                <w:bCs/>
                <w:color w:val="FFFFFF"/>
                <w:sz w:val="20"/>
                <w:szCs w:val="20"/>
              </w:rPr>
            </w:pPr>
            <w:r>
              <w:rPr>
                <w:rFonts w:ascii="Arial" w:hAnsi="Arial" w:cs="Arial"/>
                <w:b/>
                <w:bCs/>
                <w:color w:val="FFFFFF"/>
                <w:sz w:val="20"/>
                <w:szCs w:val="20"/>
              </w:rPr>
              <w:t>Razdjel 003 GU ODJEL ZA SAMOUPRAVU I UPRAVU</w:t>
            </w:r>
          </w:p>
        </w:tc>
        <w:tc>
          <w:tcPr>
            <w:tcW w:w="2832" w:type="dxa"/>
            <w:gridSpan w:val="2"/>
            <w:tcBorders>
              <w:top w:val="nil"/>
              <w:left w:val="nil"/>
              <w:bottom w:val="nil"/>
              <w:right w:val="nil"/>
            </w:tcBorders>
            <w:shd w:val="clear" w:color="000000" w:fill="000080"/>
            <w:noWrap/>
            <w:vAlign w:val="bottom"/>
            <w:hideMark/>
          </w:tcPr>
          <w:p w14:paraId="655ECC0D" w14:textId="48E0AB14" w:rsidR="0051627B" w:rsidRDefault="00C22607" w:rsidP="006A3F17">
            <w:pPr>
              <w:jc w:val="right"/>
              <w:rPr>
                <w:rFonts w:ascii="Arial" w:hAnsi="Arial" w:cs="Arial"/>
                <w:b/>
                <w:bCs/>
                <w:color w:val="FFFFFF"/>
                <w:sz w:val="20"/>
                <w:szCs w:val="20"/>
              </w:rPr>
            </w:pPr>
            <w:r>
              <w:rPr>
                <w:rFonts w:ascii="Arial" w:hAnsi="Arial" w:cs="Arial"/>
                <w:b/>
                <w:bCs/>
                <w:color w:val="FFFFFF"/>
                <w:sz w:val="20"/>
                <w:szCs w:val="20"/>
              </w:rPr>
              <w:t>12.703.122</w:t>
            </w:r>
          </w:p>
        </w:tc>
      </w:tr>
      <w:tr w:rsidR="0051627B" w14:paraId="15C33F65" w14:textId="77777777" w:rsidTr="006A3F17">
        <w:trPr>
          <w:trHeight w:val="300"/>
        </w:trPr>
        <w:tc>
          <w:tcPr>
            <w:tcW w:w="6240" w:type="dxa"/>
            <w:tcBorders>
              <w:top w:val="nil"/>
              <w:left w:val="nil"/>
              <w:bottom w:val="nil"/>
              <w:right w:val="nil"/>
            </w:tcBorders>
            <w:shd w:val="clear" w:color="000000" w:fill="0000FF"/>
            <w:noWrap/>
            <w:vAlign w:val="bottom"/>
            <w:hideMark/>
          </w:tcPr>
          <w:p w14:paraId="6D3BA6CC" w14:textId="77777777" w:rsidR="0051627B" w:rsidRDefault="0051627B" w:rsidP="006A3F17">
            <w:pPr>
              <w:rPr>
                <w:rFonts w:ascii="Arial" w:hAnsi="Arial" w:cs="Arial"/>
                <w:b/>
                <w:bCs/>
                <w:color w:val="FFFFFF"/>
                <w:sz w:val="20"/>
                <w:szCs w:val="20"/>
              </w:rPr>
            </w:pPr>
            <w:r>
              <w:rPr>
                <w:rFonts w:ascii="Arial" w:hAnsi="Arial" w:cs="Arial"/>
                <w:b/>
                <w:bCs/>
                <w:color w:val="FFFFFF"/>
                <w:sz w:val="20"/>
                <w:szCs w:val="20"/>
              </w:rPr>
              <w:t>Glava 00301 UPRAVNI ODJELI</w:t>
            </w:r>
          </w:p>
        </w:tc>
        <w:tc>
          <w:tcPr>
            <w:tcW w:w="2832" w:type="dxa"/>
            <w:gridSpan w:val="2"/>
            <w:tcBorders>
              <w:top w:val="nil"/>
              <w:left w:val="nil"/>
              <w:bottom w:val="nil"/>
              <w:right w:val="nil"/>
            </w:tcBorders>
            <w:shd w:val="clear" w:color="000000" w:fill="0000FF"/>
            <w:noWrap/>
            <w:vAlign w:val="bottom"/>
            <w:hideMark/>
          </w:tcPr>
          <w:p w14:paraId="247ACACF" w14:textId="770C8294" w:rsidR="0051627B" w:rsidRDefault="00C22607" w:rsidP="006A3F17">
            <w:pPr>
              <w:jc w:val="right"/>
              <w:rPr>
                <w:rFonts w:ascii="Arial" w:hAnsi="Arial" w:cs="Arial"/>
                <w:b/>
                <w:bCs/>
                <w:color w:val="FFFFFF"/>
                <w:sz w:val="20"/>
                <w:szCs w:val="20"/>
              </w:rPr>
            </w:pPr>
            <w:r>
              <w:rPr>
                <w:rFonts w:ascii="Arial" w:hAnsi="Arial" w:cs="Arial"/>
                <w:b/>
                <w:bCs/>
                <w:color w:val="FFFFFF"/>
                <w:sz w:val="20"/>
                <w:szCs w:val="20"/>
              </w:rPr>
              <w:t>2.213.088</w:t>
            </w:r>
          </w:p>
        </w:tc>
      </w:tr>
      <w:tr w:rsidR="0051627B" w14:paraId="187C6C6A" w14:textId="77777777" w:rsidTr="006A3F17">
        <w:trPr>
          <w:trHeight w:val="300"/>
        </w:trPr>
        <w:tc>
          <w:tcPr>
            <w:tcW w:w="6240" w:type="dxa"/>
            <w:tcBorders>
              <w:top w:val="nil"/>
              <w:left w:val="nil"/>
              <w:bottom w:val="nil"/>
              <w:right w:val="nil"/>
            </w:tcBorders>
            <w:shd w:val="clear" w:color="000000" w:fill="9999FF"/>
            <w:noWrap/>
            <w:vAlign w:val="bottom"/>
            <w:hideMark/>
          </w:tcPr>
          <w:p w14:paraId="7E63B125"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Program 0101 Redovne djelatnosti upravnih odjela</w:t>
            </w:r>
          </w:p>
        </w:tc>
        <w:tc>
          <w:tcPr>
            <w:tcW w:w="2832" w:type="dxa"/>
            <w:gridSpan w:val="2"/>
            <w:tcBorders>
              <w:top w:val="nil"/>
              <w:left w:val="nil"/>
              <w:bottom w:val="nil"/>
              <w:right w:val="nil"/>
            </w:tcBorders>
            <w:shd w:val="clear" w:color="000000" w:fill="9999FF"/>
            <w:noWrap/>
            <w:vAlign w:val="bottom"/>
            <w:hideMark/>
          </w:tcPr>
          <w:p w14:paraId="518FE621" w14:textId="3845B25E" w:rsidR="0051627B" w:rsidRDefault="00F41CBD" w:rsidP="006A3F17">
            <w:pPr>
              <w:jc w:val="right"/>
              <w:rPr>
                <w:rFonts w:ascii="Arial" w:hAnsi="Arial" w:cs="Arial"/>
                <w:b/>
                <w:bCs/>
                <w:color w:val="000000"/>
                <w:sz w:val="20"/>
                <w:szCs w:val="20"/>
              </w:rPr>
            </w:pPr>
            <w:r>
              <w:rPr>
                <w:rFonts w:ascii="Arial" w:hAnsi="Arial" w:cs="Arial"/>
                <w:b/>
                <w:bCs/>
                <w:color w:val="000000"/>
                <w:sz w:val="20"/>
                <w:szCs w:val="20"/>
              </w:rPr>
              <w:t>2.213.088</w:t>
            </w:r>
          </w:p>
        </w:tc>
      </w:tr>
      <w:tr w:rsidR="0051627B" w14:paraId="22724F1B" w14:textId="77777777" w:rsidTr="006A3F17">
        <w:trPr>
          <w:trHeight w:val="300"/>
        </w:trPr>
        <w:tc>
          <w:tcPr>
            <w:tcW w:w="6240" w:type="dxa"/>
            <w:tcBorders>
              <w:top w:val="nil"/>
              <w:left w:val="nil"/>
              <w:bottom w:val="nil"/>
              <w:right w:val="nil"/>
            </w:tcBorders>
            <w:shd w:val="clear" w:color="000000" w:fill="CCCCFF"/>
            <w:noWrap/>
            <w:vAlign w:val="bottom"/>
            <w:hideMark/>
          </w:tcPr>
          <w:p w14:paraId="7857CB9D"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A100001 Obavljanje redovne djelatnosti upravnih odjela</w:t>
            </w:r>
          </w:p>
        </w:tc>
        <w:tc>
          <w:tcPr>
            <w:tcW w:w="2832" w:type="dxa"/>
            <w:gridSpan w:val="2"/>
            <w:tcBorders>
              <w:top w:val="nil"/>
              <w:left w:val="nil"/>
              <w:bottom w:val="nil"/>
              <w:right w:val="nil"/>
            </w:tcBorders>
            <w:shd w:val="clear" w:color="000000" w:fill="CCCCFF"/>
            <w:noWrap/>
            <w:vAlign w:val="bottom"/>
            <w:hideMark/>
          </w:tcPr>
          <w:p w14:paraId="5B2B2D36" w14:textId="230FD362" w:rsidR="0051627B" w:rsidRDefault="00F41CBD" w:rsidP="006A3F17">
            <w:pPr>
              <w:jc w:val="right"/>
              <w:rPr>
                <w:rFonts w:ascii="Arial" w:hAnsi="Arial" w:cs="Arial"/>
                <w:b/>
                <w:bCs/>
                <w:color w:val="000000"/>
                <w:sz w:val="20"/>
                <w:szCs w:val="20"/>
              </w:rPr>
            </w:pPr>
            <w:r w:rsidRPr="00F41CBD">
              <w:rPr>
                <w:rFonts w:ascii="Arial" w:hAnsi="Arial" w:cs="Arial"/>
                <w:b/>
                <w:bCs/>
                <w:color w:val="000000"/>
                <w:sz w:val="20"/>
                <w:szCs w:val="20"/>
              </w:rPr>
              <w:t>1.547.307</w:t>
            </w:r>
          </w:p>
        </w:tc>
      </w:tr>
      <w:tr w:rsidR="0051627B" w14:paraId="737E8474" w14:textId="77777777" w:rsidTr="006A3F17">
        <w:trPr>
          <w:trHeight w:val="300"/>
        </w:trPr>
        <w:tc>
          <w:tcPr>
            <w:tcW w:w="6240" w:type="dxa"/>
            <w:tcBorders>
              <w:top w:val="nil"/>
              <w:left w:val="nil"/>
              <w:bottom w:val="nil"/>
              <w:right w:val="nil"/>
            </w:tcBorders>
            <w:shd w:val="clear" w:color="000000" w:fill="CCCCFF"/>
            <w:noWrap/>
            <w:vAlign w:val="bottom"/>
            <w:hideMark/>
          </w:tcPr>
          <w:p w14:paraId="16517429"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A100003 Otplata zajmova</w:t>
            </w:r>
          </w:p>
        </w:tc>
        <w:tc>
          <w:tcPr>
            <w:tcW w:w="2832" w:type="dxa"/>
            <w:gridSpan w:val="2"/>
            <w:tcBorders>
              <w:top w:val="nil"/>
              <w:left w:val="nil"/>
              <w:bottom w:val="nil"/>
              <w:right w:val="nil"/>
            </w:tcBorders>
            <w:shd w:val="clear" w:color="000000" w:fill="CCCCFF"/>
            <w:noWrap/>
            <w:vAlign w:val="bottom"/>
            <w:hideMark/>
          </w:tcPr>
          <w:p w14:paraId="4DE208F5" w14:textId="7221D1F4" w:rsidR="0051627B" w:rsidRDefault="00F41CBD" w:rsidP="006A3F17">
            <w:pPr>
              <w:jc w:val="right"/>
              <w:rPr>
                <w:rFonts w:ascii="Arial" w:hAnsi="Arial" w:cs="Arial"/>
                <w:b/>
                <w:bCs/>
                <w:color w:val="000000"/>
                <w:sz w:val="20"/>
                <w:szCs w:val="20"/>
              </w:rPr>
            </w:pPr>
            <w:r w:rsidRPr="00F41CBD">
              <w:rPr>
                <w:rFonts w:ascii="Arial" w:hAnsi="Arial" w:cs="Arial"/>
                <w:b/>
                <w:bCs/>
                <w:color w:val="000000"/>
                <w:sz w:val="20"/>
                <w:szCs w:val="20"/>
              </w:rPr>
              <w:t>192.398</w:t>
            </w:r>
          </w:p>
        </w:tc>
      </w:tr>
      <w:tr w:rsidR="0051627B" w14:paraId="29C584A7" w14:textId="77777777" w:rsidTr="006A3F17">
        <w:trPr>
          <w:trHeight w:val="300"/>
        </w:trPr>
        <w:tc>
          <w:tcPr>
            <w:tcW w:w="6240" w:type="dxa"/>
            <w:tcBorders>
              <w:top w:val="nil"/>
              <w:left w:val="nil"/>
              <w:bottom w:val="nil"/>
              <w:right w:val="nil"/>
            </w:tcBorders>
            <w:shd w:val="clear" w:color="000000" w:fill="CCCCFF"/>
            <w:noWrap/>
            <w:vAlign w:val="bottom"/>
            <w:hideMark/>
          </w:tcPr>
          <w:p w14:paraId="05DCAF21"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Kapitalni projekt K100001 Opremanje gradskih ureda</w:t>
            </w:r>
          </w:p>
        </w:tc>
        <w:tc>
          <w:tcPr>
            <w:tcW w:w="2832" w:type="dxa"/>
            <w:gridSpan w:val="2"/>
            <w:tcBorders>
              <w:top w:val="nil"/>
              <w:left w:val="nil"/>
              <w:bottom w:val="nil"/>
              <w:right w:val="nil"/>
            </w:tcBorders>
            <w:shd w:val="clear" w:color="000000" w:fill="CCCCFF"/>
            <w:noWrap/>
            <w:vAlign w:val="bottom"/>
            <w:hideMark/>
          </w:tcPr>
          <w:p w14:paraId="7E3747AC"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6.109</w:t>
            </w:r>
          </w:p>
        </w:tc>
      </w:tr>
      <w:tr w:rsidR="0051627B" w14:paraId="05527AA7" w14:textId="77777777" w:rsidTr="006A3F17">
        <w:trPr>
          <w:trHeight w:val="300"/>
        </w:trPr>
        <w:tc>
          <w:tcPr>
            <w:tcW w:w="6240" w:type="dxa"/>
            <w:tcBorders>
              <w:top w:val="nil"/>
              <w:left w:val="nil"/>
              <w:bottom w:val="nil"/>
              <w:right w:val="nil"/>
            </w:tcBorders>
            <w:shd w:val="clear" w:color="000000" w:fill="CCCCFF"/>
            <w:noWrap/>
            <w:vAlign w:val="bottom"/>
            <w:hideMark/>
          </w:tcPr>
          <w:p w14:paraId="197EB531"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Tekući projekt T100001 JAVNI RADOVI</w:t>
            </w:r>
          </w:p>
        </w:tc>
        <w:tc>
          <w:tcPr>
            <w:tcW w:w="2832" w:type="dxa"/>
            <w:gridSpan w:val="2"/>
            <w:tcBorders>
              <w:top w:val="nil"/>
              <w:left w:val="nil"/>
              <w:bottom w:val="nil"/>
              <w:right w:val="nil"/>
            </w:tcBorders>
            <w:shd w:val="clear" w:color="000000" w:fill="CCCCFF"/>
            <w:noWrap/>
            <w:vAlign w:val="bottom"/>
            <w:hideMark/>
          </w:tcPr>
          <w:p w14:paraId="2CF9C6F5" w14:textId="45E9686D" w:rsidR="00F41CBD" w:rsidRDefault="00F41CBD" w:rsidP="00F41CBD">
            <w:pPr>
              <w:jc w:val="right"/>
              <w:rPr>
                <w:rFonts w:ascii="Arial" w:hAnsi="Arial" w:cs="Arial"/>
                <w:b/>
                <w:bCs/>
                <w:color w:val="000000"/>
                <w:sz w:val="20"/>
                <w:szCs w:val="20"/>
              </w:rPr>
            </w:pPr>
            <w:r>
              <w:rPr>
                <w:rFonts w:ascii="Arial" w:hAnsi="Arial" w:cs="Arial"/>
                <w:b/>
                <w:bCs/>
                <w:color w:val="000000"/>
                <w:sz w:val="20"/>
                <w:szCs w:val="20"/>
              </w:rPr>
              <w:t>12.274</w:t>
            </w:r>
          </w:p>
        </w:tc>
      </w:tr>
      <w:tr w:rsidR="0051627B" w14:paraId="5738EA76" w14:textId="77777777" w:rsidTr="006A3F17">
        <w:trPr>
          <w:trHeight w:val="300"/>
        </w:trPr>
        <w:tc>
          <w:tcPr>
            <w:tcW w:w="6240" w:type="dxa"/>
            <w:tcBorders>
              <w:top w:val="nil"/>
              <w:left w:val="nil"/>
              <w:bottom w:val="nil"/>
              <w:right w:val="nil"/>
            </w:tcBorders>
            <w:shd w:val="clear" w:color="000000" w:fill="CCCCFF"/>
            <w:noWrap/>
            <w:vAlign w:val="bottom"/>
            <w:hideMark/>
          </w:tcPr>
          <w:p w14:paraId="4837FD62"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Tekući projekt T100003 Zapošljavanje žena na području Gospića</w:t>
            </w:r>
          </w:p>
        </w:tc>
        <w:tc>
          <w:tcPr>
            <w:tcW w:w="2832" w:type="dxa"/>
            <w:gridSpan w:val="2"/>
            <w:tcBorders>
              <w:top w:val="nil"/>
              <w:left w:val="nil"/>
              <w:bottom w:val="nil"/>
              <w:right w:val="nil"/>
            </w:tcBorders>
            <w:shd w:val="clear" w:color="000000" w:fill="CCCCFF"/>
            <w:noWrap/>
            <w:vAlign w:val="bottom"/>
            <w:hideMark/>
          </w:tcPr>
          <w:p w14:paraId="27007298" w14:textId="5E4A329B" w:rsidR="0051627B" w:rsidRDefault="00F41CBD" w:rsidP="006A3F17">
            <w:pPr>
              <w:jc w:val="right"/>
              <w:rPr>
                <w:rFonts w:ascii="Arial" w:hAnsi="Arial" w:cs="Arial"/>
                <w:b/>
                <w:bCs/>
                <w:color w:val="000000"/>
                <w:sz w:val="20"/>
                <w:szCs w:val="20"/>
              </w:rPr>
            </w:pPr>
            <w:r>
              <w:rPr>
                <w:rFonts w:ascii="Arial" w:hAnsi="Arial" w:cs="Arial"/>
                <w:b/>
                <w:bCs/>
                <w:color w:val="000000"/>
                <w:sz w:val="20"/>
                <w:szCs w:val="20"/>
              </w:rPr>
              <w:t>450.000</w:t>
            </w:r>
          </w:p>
        </w:tc>
      </w:tr>
      <w:tr w:rsidR="0051627B" w14:paraId="519EE2B0" w14:textId="77777777" w:rsidTr="006A3F17">
        <w:trPr>
          <w:trHeight w:val="300"/>
        </w:trPr>
        <w:tc>
          <w:tcPr>
            <w:tcW w:w="6240" w:type="dxa"/>
            <w:tcBorders>
              <w:top w:val="nil"/>
              <w:left w:val="nil"/>
              <w:bottom w:val="nil"/>
              <w:right w:val="nil"/>
            </w:tcBorders>
            <w:shd w:val="clear" w:color="000000" w:fill="CCCCFF"/>
            <w:noWrap/>
            <w:vAlign w:val="bottom"/>
            <w:hideMark/>
          </w:tcPr>
          <w:p w14:paraId="3D87A861"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Tekući projekt T100004 STEM</w:t>
            </w:r>
          </w:p>
        </w:tc>
        <w:tc>
          <w:tcPr>
            <w:tcW w:w="2832" w:type="dxa"/>
            <w:gridSpan w:val="2"/>
            <w:tcBorders>
              <w:top w:val="nil"/>
              <w:left w:val="nil"/>
              <w:bottom w:val="nil"/>
              <w:right w:val="nil"/>
            </w:tcBorders>
            <w:shd w:val="clear" w:color="000000" w:fill="CCCCFF"/>
            <w:noWrap/>
            <w:vAlign w:val="bottom"/>
            <w:hideMark/>
          </w:tcPr>
          <w:p w14:paraId="18536037" w14:textId="0AA3E1AF"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5.</w:t>
            </w:r>
            <w:r w:rsidR="00F41CBD">
              <w:rPr>
                <w:rFonts w:ascii="Arial" w:hAnsi="Arial" w:cs="Arial"/>
                <w:b/>
                <w:bCs/>
                <w:color w:val="000000"/>
                <w:sz w:val="20"/>
                <w:szCs w:val="20"/>
              </w:rPr>
              <w:t>00</w:t>
            </w:r>
            <w:r>
              <w:rPr>
                <w:rFonts w:ascii="Arial" w:hAnsi="Arial" w:cs="Arial"/>
                <w:b/>
                <w:bCs/>
                <w:color w:val="000000"/>
                <w:sz w:val="20"/>
                <w:szCs w:val="20"/>
              </w:rPr>
              <w:t>0</w:t>
            </w:r>
          </w:p>
        </w:tc>
      </w:tr>
      <w:tr w:rsidR="0051627B" w14:paraId="17E9C986" w14:textId="77777777" w:rsidTr="006A3F17">
        <w:trPr>
          <w:trHeight w:val="300"/>
        </w:trPr>
        <w:tc>
          <w:tcPr>
            <w:tcW w:w="6240" w:type="dxa"/>
            <w:tcBorders>
              <w:top w:val="nil"/>
              <w:left w:val="nil"/>
              <w:bottom w:val="nil"/>
              <w:right w:val="nil"/>
            </w:tcBorders>
            <w:shd w:val="clear" w:color="000000" w:fill="0000FF"/>
            <w:noWrap/>
            <w:vAlign w:val="bottom"/>
            <w:hideMark/>
          </w:tcPr>
          <w:p w14:paraId="576B696E" w14:textId="77777777" w:rsidR="0051627B" w:rsidRDefault="0051627B" w:rsidP="006A3F17">
            <w:pPr>
              <w:rPr>
                <w:rFonts w:ascii="Arial" w:hAnsi="Arial" w:cs="Arial"/>
                <w:b/>
                <w:bCs/>
                <w:color w:val="FFFFFF"/>
                <w:sz w:val="20"/>
                <w:szCs w:val="20"/>
              </w:rPr>
            </w:pPr>
            <w:r>
              <w:rPr>
                <w:rFonts w:ascii="Arial" w:hAnsi="Arial" w:cs="Arial"/>
                <w:b/>
                <w:bCs/>
                <w:color w:val="FFFFFF"/>
                <w:sz w:val="20"/>
                <w:szCs w:val="20"/>
              </w:rPr>
              <w:t>Glava 00302 GOSPODARSTVO , POLJOPRIVREDA I TURIZAM</w:t>
            </w:r>
          </w:p>
        </w:tc>
        <w:tc>
          <w:tcPr>
            <w:tcW w:w="2832" w:type="dxa"/>
            <w:gridSpan w:val="2"/>
            <w:tcBorders>
              <w:top w:val="nil"/>
              <w:left w:val="nil"/>
              <w:bottom w:val="nil"/>
              <w:right w:val="nil"/>
            </w:tcBorders>
            <w:shd w:val="clear" w:color="000000" w:fill="0000FF"/>
            <w:noWrap/>
            <w:vAlign w:val="bottom"/>
            <w:hideMark/>
          </w:tcPr>
          <w:p w14:paraId="4EB88597" w14:textId="50211633" w:rsidR="0051627B" w:rsidRDefault="00F41CBD" w:rsidP="006A3F17">
            <w:pPr>
              <w:jc w:val="right"/>
              <w:rPr>
                <w:rFonts w:ascii="Arial" w:hAnsi="Arial" w:cs="Arial"/>
                <w:b/>
                <w:bCs/>
                <w:color w:val="FFFFFF"/>
                <w:sz w:val="20"/>
                <w:szCs w:val="20"/>
              </w:rPr>
            </w:pPr>
            <w:r>
              <w:rPr>
                <w:rFonts w:ascii="Arial" w:hAnsi="Arial" w:cs="Arial"/>
                <w:b/>
                <w:bCs/>
                <w:color w:val="FFFFFF"/>
                <w:sz w:val="20"/>
                <w:szCs w:val="20"/>
              </w:rPr>
              <w:t>240.144</w:t>
            </w:r>
          </w:p>
        </w:tc>
      </w:tr>
      <w:tr w:rsidR="0051627B" w14:paraId="50F23032" w14:textId="77777777" w:rsidTr="006A3F17">
        <w:trPr>
          <w:trHeight w:val="300"/>
        </w:trPr>
        <w:tc>
          <w:tcPr>
            <w:tcW w:w="6240" w:type="dxa"/>
            <w:tcBorders>
              <w:top w:val="nil"/>
              <w:left w:val="nil"/>
              <w:bottom w:val="nil"/>
              <w:right w:val="nil"/>
            </w:tcBorders>
            <w:shd w:val="clear" w:color="000000" w:fill="9999FF"/>
            <w:noWrap/>
            <w:vAlign w:val="bottom"/>
            <w:hideMark/>
          </w:tcPr>
          <w:p w14:paraId="7EE4E115"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Program 0102 Poticanje razvoja gospodarstva, poljoprivrede i turizma</w:t>
            </w:r>
          </w:p>
        </w:tc>
        <w:tc>
          <w:tcPr>
            <w:tcW w:w="2832" w:type="dxa"/>
            <w:gridSpan w:val="2"/>
            <w:tcBorders>
              <w:top w:val="nil"/>
              <w:left w:val="nil"/>
              <w:bottom w:val="nil"/>
              <w:right w:val="nil"/>
            </w:tcBorders>
            <w:shd w:val="clear" w:color="000000" w:fill="9999FF"/>
            <w:noWrap/>
            <w:vAlign w:val="bottom"/>
            <w:hideMark/>
          </w:tcPr>
          <w:p w14:paraId="2D9BE6CE" w14:textId="32433665" w:rsidR="0051627B" w:rsidRDefault="00F41CBD" w:rsidP="006A3F17">
            <w:pPr>
              <w:jc w:val="right"/>
              <w:rPr>
                <w:rFonts w:ascii="Arial" w:hAnsi="Arial" w:cs="Arial"/>
                <w:b/>
                <w:bCs/>
                <w:color w:val="000000"/>
                <w:sz w:val="20"/>
                <w:szCs w:val="20"/>
              </w:rPr>
            </w:pPr>
            <w:r>
              <w:rPr>
                <w:rFonts w:ascii="Arial" w:hAnsi="Arial" w:cs="Arial"/>
                <w:b/>
                <w:bCs/>
                <w:color w:val="000000"/>
                <w:sz w:val="20"/>
                <w:szCs w:val="20"/>
              </w:rPr>
              <w:t>190.866</w:t>
            </w:r>
          </w:p>
        </w:tc>
      </w:tr>
      <w:tr w:rsidR="0051627B" w14:paraId="3148C83A" w14:textId="77777777" w:rsidTr="006A3F17">
        <w:trPr>
          <w:trHeight w:val="300"/>
        </w:trPr>
        <w:tc>
          <w:tcPr>
            <w:tcW w:w="6240" w:type="dxa"/>
            <w:tcBorders>
              <w:top w:val="nil"/>
              <w:left w:val="nil"/>
              <w:bottom w:val="nil"/>
              <w:right w:val="nil"/>
            </w:tcBorders>
            <w:shd w:val="clear" w:color="000000" w:fill="CCCCFF"/>
            <w:noWrap/>
            <w:vAlign w:val="bottom"/>
            <w:hideMark/>
          </w:tcPr>
          <w:p w14:paraId="762FD350"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 xml:space="preserve">Aktivnost A100001 Potpore poduzetništvu </w:t>
            </w:r>
          </w:p>
        </w:tc>
        <w:tc>
          <w:tcPr>
            <w:tcW w:w="2832" w:type="dxa"/>
            <w:gridSpan w:val="2"/>
            <w:tcBorders>
              <w:top w:val="nil"/>
              <w:left w:val="nil"/>
              <w:bottom w:val="nil"/>
              <w:right w:val="nil"/>
            </w:tcBorders>
            <w:shd w:val="clear" w:color="000000" w:fill="CCCCFF"/>
            <w:noWrap/>
            <w:vAlign w:val="bottom"/>
            <w:hideMark/>
          </w:tcPr>
          <w:p w14:paraId="23CAAC82" w14:textId="102E83DB" w:rsidR="0051627B" w:rsidRDefault="00F41CBD" w:rsidP="006A3F17">
            <w:pPr>
              <w:jc w:val="right"/>
              <w:rPr>
                <w:rFonts w:ascii="Arial" w:hAnsi="Arial" w:cs="Arial"/>
                <w:b/>
                <w:bCs/>
                <w:color w:val="000000"/>
                <w:sz w:val="20"/>
                <w:szCs w:val="20"/>
              </w:rPr>
            </w:pPr>
            <w:r>
              <w:rPr>
                <w:rFonts w:ascii="Arial" w:hAnsi="Arial" w:cs="Arial"/>
                <w:b/>
                <w:bCs/>
                <w:color w:val="000000"/>
                <w:sz w:val="20"/>
                <w:szCs w:val="20"/>
              </w:rPr>
              <w:t>1.000</w:t>
            </w:r>
          </w:p>
        </w:tc>
      </w:tr>
      <w:tr w:rsidR="0051627B" w14:paraId="47C4A101" w14:textId="77777777" w:rsidTr="006A3F17">
        <w:trPr>
          <w:trHeight w:val="300"/>
        </w:trPr>
        <w:tc>
          <w:tcPr>
            <w:tcW w:w="6240" w:type="dxa"/>
            <w:tcBorders>
              <w:top w:val="nil"/>
              <w:left w:val="nil"/>
              <w:bottom w:val="nil"/>
              <w:right w:val="nil"/>
            </w:tcBorders>
            <w:shd w:val="clear" w:color="000000" w:fill="CCCCFF"/>
            <w:noWrap/>
            <w:vAlign w:val="bottom"/>
            <w:hideMark/>
          </w:tcPr>
          <w:p w14:paraId="50361A1B"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A100002 Mreža Nikola Tesla</w:t>
            </w:r>
          </w:p>
        </w:tc>
        <w:tc>
          <w:tcPr>
            <w:tcW w:w="2832" w:type="dxa"/>
            <w:gridSpan w:val="2"/>
            <w:tcBorders>
              <w:top w:val="nil"/>
              <w:left w:val="nil"/>
              <w:bottom w:val="nil"/>
              <w:right w:val="nil"/>
            </w:tcBorders>
            <w:shd w:val="clear" w:color="000000" w:fill="CCCCFF"/>
            <w:noWrap/>
            <w:vAlign w:val="bottom"/>
            <w:hideMark/>
          </w:tcPr>
          <w:p w14:paraId="46947120"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1.991</w:t>
            </w:r>
          </w:p>
        </w:tc>
      </w:tr>
      <w:tr w:rsidR="0051627B" w14:paraId="1411B0AF" w14:textId="77777777" w:rsidTr="006A3F17">
        <w:trPr>
          <w:trHeight w:val="300"/>
        </w:trPr>
        <w:tc>
          <w:tcPr>
            <w:tcW w:w="6240" w:type="dxa"/>
            <w:tcBorders>
              <w:top w:val="nil"/>
              <w:left w:val="nil"/>
              <w:bottom w:val="nil"/>
              <w:right w:val="nil"/>
            </w:tcBorders>
            <w:shd w:val="clear" w:color="000000" w:fill="CCCCFF"/>
            <w:noWrap/>
            <w:vAlign w:val="bottom"/>
            <w:hideMark/>
          </w:tcPr>
          <w:p w14:paraId="5D618F09"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A100003 Donacije  Turističkoj zajednici</w:t>
            </w:r>
          </w:p>
        </w:tc>
        <w:tc>
          <w:tcPr>
            <w:tcW w:w="2832" w:type="dxa"/>
            <w:gridSpan w:val="2"/>
            <w:tcBorders>
              <w:top w:val="nil"/>
              <w:left w:val="nil"/>
              <w:bottom w:val="nil"/>
              <w:right w:val="nil"/>
            </w:tcBorders>
            <w:shd w:val="clear" w:color="000000" w:fill="CCCCFF"/>
            <w:noWrap/>
            <w:vAlign w:val="bottom"/>
            <w:hideMark/>
          </w:tcPr>
          <w:p w14:paraId="02B926C9"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79.634</w:t>
            </w:r>
          </w:p>
        </w:tc>
      </w:tr>
      <w:tr w:rsidR="0051627B" w14:paraId="086BBA2E" w14:textId="77777777" w:rsidTr="006A3F17">
        <w:trPr>
          <w:trHeight w:val="300"/>
        </w:trPr>
        <w:tc>
          <w:tcPr>
            <w:tcW w:w="6240" w:type="dxa"/>
            <w:tcBorders>
              <w:top w:val="nil"/>
              <w:left w:val="nil"/>
              <w:bottom w:val="nil"/>
              <w:right w:val="nil"/>
            </w:tcBorders>
            <w:shd w:val="clear" w:color="000000" w:fill="CCCCFF"/>
            <w:noWrap/>
            <w:vAlign w:val="bottom"/>
            <w:hideMark/>
          </w:tcPr>
          <w:p w14:paraId="05B3DDE1"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A100004 Subvencije obrtnicima, malim i srednjim poduzetnicima</w:t>
            </w:r>
          </w:p>
        </w:tc>
        <w:tc>
          <w:tcPr>
            <w:tcW w:w="2832" w:type="dxa"/>
            <w:gridSpan w:val="2"/>
            <w:tcBorders>
              <w:top w:val="nil"/>
              <w:left w:val="nil"/>
              <w:bottom w:val="nil"/>
              <w:right w:val="nil"/>
            </w:tcBorders>
            <w:shd w:val="clear" w:color="000000" w:fill="CCCCFF"/>
            <w:noWrap/>
            <w:vAlign w:val="bottom"/>
            <w:hideMark/>
          </w:tcPr>
          <w:p w14:paraId="6053C2F9" w14:textId="4A97F025" w:rsidR="0051627B" w:rsidRDefault="00F41CBD" w:rsidP="006A3F17">
            <w:pPr>
              <w:jc w:val="right"/>
              <w:rPr>
                <w:rFonts w:ascii="Arial" w:hAnsi="Arial" w:cs="Arial"/>
                <w:b/>
                <w:bCs/>
                <w:color w:val="000000"/>
                <w:sz w:val="20"/>
                <w:szCs w:val="20"/>
              </w:rPr>
            </w:pPr>
            <w:r>
              <w:rPr>
                <w:rFonts w:ascii="Arial" w:hAnsi="Arial" w:cs="Arial"/>
                <w:b/>
                <w:bCs/>
                <w:color w:val="000000"/>
                <w:sz w:val="20"/>
                <w:szCs w:val="20"/>
              </w:rPr>
              <w:t>100</w:t>
            </w:r>
          </w:p>
        </w:tc>
      </w:tr>
      <w:tr w:rsidR="0051627B" w14:paraId="56524C4B" w14:textId="77777777" w:rsidTr="006A3F17">
        <w:trPr>
          <w:trHeight w:val="300"/>
        </w:trPr>
        <w:tc>
          <w:tcPr>
            <w:tcW w:w="6240" w:type="dxa"/>
            <w:tcBorders>
              <w:top w:val="nil"/>
              <w:left w:val="nil"/>
              <w:bottom w:val="nil"/>
              <w:right w:val="nil"/>
            </w:tcBorders>
            <w:shd w:val="clear" w:color="000000" w:fill="CCCCFF"/>
            <w:noWrap/>
            <w:vAlign w:val="bottom"/>
            <w:hideMark/>
          </w:tcPr>
          <w:p w14:paraId="27D22385"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 xml:space="preserve">Aktivnost A100005 Potpore manifestacijama </w:t>
            </w:r>
          </w:p>
        </w:tc>
        <w:tc>
          <w:tcPr>
            <w:tcW w:w="2832" w:type="dxa"/>
            <w:gridSpan w:val="2"/>
            <w:tcBorders>
              <w:top w:val="nil"/>
              <w:left w:val="nil"/>
              <w:bottom w:val="nil"/>
              <w:right w:val="nil"/>
            </w:tcBorders>
            <w:shd w:val="clear" w:color="000000" w:fill="CCCCFF"/>
            <w:noWrap/>
            <w:vAlign w:val="bottom"/>
            <w:hideMark/>
          </w:tcPr>
          <w:p w14:paraId="43A9709F" w14:textId="52C887FD" w:rsidR="0051627B" w:rsidRDefault="00F41CBD" w:rsidP="006A3F17">
            <w:pPr>
              <w:jc w:val="right"/>
              <w:rPr>
                <w:rFonts w:ascii="Arial" w:hAnsi="Arial" w:cs="Arial"/>
                <w:b/>
                <w:bCs/>
                <w:color w:val="000000"/>
                <w:sz w:val="20"/>
                <w:szCs w:val="20"/>
              </w:rPr>
            </w:pPr>
            <w:r>
              <w:rPr>
                <w:rFonts w:ascii="Arial" w:hAnsi="Arial" w:cs="Arial"/>
                <w:b/>
                <w:bCs/>
                <w:color w:val="000000"/>
                <w:sz w:val="20"/>
                <w:szCs w:val="20"/>
              </w:rPr>
              <w:t>30.000</w:t>
            </w:r>
          </w:p>
        </w:tc>
      </w:tr>
      <w:tr w:rsidR="0051627B" w14:paraId="4F33E89B" w14:textId="77777777" w:rsidTr="006A3F17">
        <w:trPr>
          <w:trHeight w:val="300"/>
        </w:trPr>
        <w:tc>
          <w:tcPr>
            <w:tcW w:w="6240" w:type="dxa"/>
            <w:tcBorders>
              <w:top w:val="nil"/>
              <w:left w:val="nil"/>
              <w:bottom w:val="nil"/>
              <w:right w:val="nil"/>
            </w:tcBorders>
            <w:shd w:val="clear" w:color="000000" w:fill="CCCCFF"/>
            <w:noWrap/>
            <w:vAlign w:val="bottom"/>
            <w:hideMark/>
          </w:tcPr>
          <w:p w14:paraId="32595930"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 xml:space="preserve">Tekući projekt T100007 Gospić </w:t>
            </w:r>
            <w:proofErr w:type="spellStart"/>
            <w:r>
              <w:rPr>
                <w:rFonts w:ascii="Arial" w:hAnsi="Arial" w:cs="Arial"/>
                <w:b/>
                <w:bCs/>
                <w:color w:val="000000"/>
                <w:sz w:val="20"/>
                <w:szCs w:val="20"/>
              </w:rPr>
              <w:t>smart</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city</w:t>
            </w:r>
            <w:proofErr w:type="spellEnd"/>
          </w:p>
        </w:tc>
        <w:tc>
          <w:tcPr>
            <w:tcW w:w="2832" w:type="dxa"/>
            <w:gridSpan w:val="2"/>
            <w:tcBorders>
              <w:top w:val="nil"/>
              <w:left w:val="nil"/>
              <w:bottom w:val="nil"/>
              <w:right w:val="nil"/>
            </w:tcBorders>
            <w:shd w:val="clear" w:color="000000" w:fill="CCCCFF"/>
            <w:noWrap/>
            <w:vAlign w:val="bottom"/>
            <w:hideMark/>
          </w:tcPr>
          <w:p w14:paraId="28BF5530" w14:textId="497B6F7E"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58.23</w:t>
            </w:r>
            <w:r w:rsidR="00F41CBD">
              <w:rPr>
                <w:rFonts w:ascii="Arial" w:hAnsi="Arial" w:cs="Arial"/>
                <w:b/>
                <w:bCs/>
                <w:color w:val="000000"/>
                <w:sz w:val="20"/>
                <w:szCs w:val="20"/>
              </w:rPr>
              <w:t>3</w:t>
            </w:r>
          </w:p>
        </w:tc>
      </w:tr>
      <w:tr w:rsidR="0051627B" w14:paraId="63B1F70D" w14:textId="77777777" w:rsidTr="006A3F17">
        <w:trPr>
          <w:trHeight w:val="300"/>
        </w:trPr>
        <w:tc>
          <w:tcPr>
            <w:tcW w:w="6240" w:type="dxa"/>
            <w:tcBorders>
              <w:top w:val="nil"/>
              <w:left w:val="nil"/>
              <w:bottom w:val="nil"/>
              <w:right w:val="nil"/>
            </w:tcBorders>
            <w:shd w:val="clear" w:color="000000" w:fill="CCCCFF"/>
            <w:noWrap/>
            <w:vAlign w:val="bottom"/>
            <w:hideMark/>
          </w:tcPr>
          <w:p w14:paraId="156F57CE"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 xml:space="preserve">Tekući projekt T100008 Tesla Power </w:t>
            </w:r>
            <w:proofErr w:type="spellStart"/>
            <w:r>
              <w:rPr>
                <w:rFonts w:ascii="Arial" w:hAnsi="Arial" w:cs="Arial"/>
                <w:b/>
                <w:bCs/>
                <w:color w:val="000000"/>
                <w:sz w:val="20"/>
                <w:szCs w:val="20"/>
              </w:rPr>
              <w:t>of</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Light</w:t>
            </w:r>
            <w:proofErr w:type="spellEnd"/>
          </w:p>
        </w:tc>
        <w:tc>
          <w:tcPr>
            <w:tcW w:w="2832" w:type="dxa"/>
            <w:gridSpan w:val="2"/>
            <w:tcBorders>
              <w:top w:val="nil"/>
              <w:left w:val="nil"/>
              <w:bottom w:val="nil"/>
              <w:right w:val="nil"/>
            </w:tcBorders>
            <w:shd w:val="clear" w:color="000000" w:fill="CCCCFF"/>
            <w:noWrap/>
            <w:vAlign w:val="bottom"/>
            <w:hideMark/>
          </w:tcPr>
          <w:p w14:paraId="6B8836FA"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19.908</w:t>
            </w:r>
          </w:p>
        </w:tc>
      </w:tr>
      <w:tr w:rsidR="0051627B" w14:paraId="4C0F6D80" w14:textId="77777777" w:rsidTr="006A3F17">
        <w:trPr>
          <w:trHeight w:val="300"/>
        </w:trPr>
        <w:tc>
          <w:tcPr>
            <w:tcW w:w="6240" w:type="dxa"/>
            <w:tcBorders>
              <w:top w:val="nil"/>
              <w:left w:val="nil"/>
              <w:bottom w:val="nil"/>
              <w:right w:val="nil"/>
            </w:tcBorders>
            <w:shd w:val="clear" w:color="000000" w:fill="9999FF"/>
            <w:noWrap/>
            <w:vAlign w:val="bottom"/>
            <w:hideMark/>
          </w:tcPr>
          <w:p w14:paraId="3D5F8CA8"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Program 0103 Potpore poljoprivredi i ruralnom razvoju</w:t>
            </w:r>
          </w:p>
        </w:tc>
        <w:tc>
          <w:tcPr>
            <w:tcW w:w="2832" w:type="dxa"/>
            <w:gridSpan w:val="2"/>
            <w:tcBorders>
              <w:top w:val="nil"/>
              <w:left w:val="nil"/>
              <w:bottom w:val="nil"/>
              <w:right w:val="nil"/>
            </w:tcBorders>
            <w:shd w:val="clear" w:color="000000" w:fill="9999FF"/>
            <w:noWrap/>
            <w:vAlign w:val="bottom"/>
            <w:hideMark/>
          </w:tcPr>
          <w:p w14:paraId="15A3E831"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49.278</w:t>
            </w:r>
          </w:p>
        </w:tc>
      </w:tr>
      <w:tr w:rsidR="0051627B" w14:paraId="4563FAF5" w14:textId="77777777" w:rsidTr="006A3F17">
        <w:trPr>
          <w:trHeight w:val="300"/>
        </w:trPr>
        <w:tc>
          <w:tcPr>
            <w:tcW w:w="6240" w:type="dxa"/>
            <w:tcBorders>
              <w:top w:val="nil"/>
              <w:left w:val="nil"/>
              <w:bottom w:val="nil"/>
              <w:right w:val="nil"/>
            </w:tcBorders>
            <w:shd w:val="clear" w:color="000000" w:fill="CCCCFF"/>
            <w:noWrap/>
            <w:vAlign w:val="bottom"/>
            <w:hideMark/>
          </w:tcPr>
          <w:p w14:paraId="06E8AF34"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 xml:space="preserve">Aktivnost A100001 Potpora za umjetno </w:t>
            </w:r>
            <w:proofErr w:type="spellStart"/>
            <w:r>
              <w:rPr>
                <w:rFonts w:ascii="Arial" w:hAnsi="Arial" w:cs="Arial"/>
                <w:b/>
                <w:bCs/>
                <w:color w:val="000000"/>
                <w:sz w:val="20"/>
                <w:szCs w:val="20"/>
              </w:rPr>
              <w:t>osjemenjivanje</w:t>
            </w:r>
            <w:proofErr w:type="spellEnd"/>
            <w:r>
              <w:rPr>
                <w:rFonts w:ascii="Arial" w:hAnsi="Arial" w:cs="Arial"/>
                <w:b/>
                <w:bCs/>
                <w:color w:val="000000"/>
                <w:sz w:val="20"/>
                <w:szCs w:val="20"/>
              </w:rPr>
              <w:t xml:space="preserve"> goveda  </w:t>
            </w:r>
          </w:p>
        </w:tc>
        <w:tc>
          <w:tcPr>
            <w:tcW w:w="2832" w:type="dxa"/>
            <w:gridSpan w:val="2"/>
            <w:tcBorders>
              <w:top w:val="nil"/>
              <w:left w:val="nil"/>
              <w:bottom w:val="nil"/>
              <w:right w:val="nil"/>
            </w:tcBorders>
            <w:shd w:val="clear" w:color="000000" w:fill="CCCCFF"/>
            <w:noWrap/>
            <w:vAlign w:val="bottom"/>
            <w:hideMark/>
          </w:tcPr>
          <w:p w14:paraId="2796205B"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7.963</w:t>
            </w:r>
          </w:p>
        </w:tc>
      </w:tr>
      <w:tr w:rsidR="0051627B" w14:paraId="2B3D903E" w14:textId="77777777" w:rsidTr="006A3F17">
        <w:trPr>
          <w:trHeight w:val="300"/>
        </w:trPr>
        <w:tc>
          <w:tcPr>
            <w:tcW w:w="6240" w:type="dxa"/>
            <w:tcBorders>
              <w:top w:val="nil"/>
              <w:left w:val="nil"/>
              <w:bottom w:val="nil"/>
              <w:right w:val="nil"/>
            </w:tcBorders>
            <w:shd w:val="clear" w:color="000000" w:fill="CCCCFF"/>
            <w:noWrap/>
            <w:vAlign w:val="bottom"/>
            <w:hideMark/>
          </w:tcPr>
          <w:p w14:paraId="279F4FD0"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A100002 Sufinanciranje razvojnih projekata u poljoprivredi</w:t>
            </w:r>
          </w:p>
        </w:tc>
        <w:tc>
          <w:tcPr>
            <w:tcW w:w="2832" w:type="dxa"/>
            <w:gridSpan w:val="2"/>
            <w:tcBorders>
              <w:top w:val="nil"/>
              <w:left w:val="nil"/>
              <w:bottom w:val="nil"/>
              <w:right w:val="nil"/>
            </w:tcBorders>
            <w:shd w:val="clear" w:color="000000" w:fill="CCCCFF"/>
            <w:noWrap/>
            <w:vAlign w:val="bottom"/>
            <w:hideMark/>
          </w:tcPr>
          <w:p w14:paraId="25C5AAFE"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3.715</w:t>
            </w:r>
          </w:p>
        </w:tc>
      </w:tr>
      <w:tr w:rsidR="0051627B" w14:paraId="49DAB4D0" w14:textId="77777777" w:rsidTr="006A3F17">
        <w:trPr>
          <w:trHeight w:val="300"/>
        </w:trPr>
        <w:tc>
          <w:tcPr>
            <w:tcW w:w="6240" w:type="dxa"/>
            <w:tcBorders>
              <w:top w:val="nil"/>
              <w:left w:val="nil"/>
              <w:bottom w:val="nil"/>
              <w:right w:val="nil"/>
            </w:tcBorders>
            <w:shd w:val="clear" w:color="000000" w:fill="CCCCFF"/>
            <w:noWrap/>
            <w:vAlign w:val="bottom"/>
            <w:hideMark/>
          </w:tcPr>
          <w:p w14:paraId="73D35650"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A100004 Lokalna akcijska grupa - LAG</w:t>
            </w:r>
          </w:p>
        </w:tc>
        <w:tc>
          <w:tcPr>
            <w:tcW w:w="2832" w:type="dxa"/>
            <w:gridSpan w:val="2"/>
            <w:tcBorders>
              <w:top w:val="nil"/>
              <w:left w:val="nil"/>
              <w:bottom w:val="nil"/>
              <w:right w:val="nil"/>
            </w:tcBorders>
            <w:shd w:val="clear" w:color="000000" w:fill="CCCCFF"/>
            <w:noWrap/>
            <w:vAlign w:val="bottom"/>
            <w:hideMark/>
          </w:tcPr>
          <w:p w14:paraId="0DA33952"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5.083</w:t>
            </w:r>
          </w:p>
        </w:tc>
      </w:tr>
      <w:tr w:rsidR="0051627B" w14:paraId="30E67DD3" w14:textId="77777777" w:rsidTr="006A3F17">
        <w:trPr>
          <w:trHeight w:val="300"/>
        </w:trPr>
        <w:tc>
          <w:tcPr>
            <w:tcW w:w="6240" w:type="dxa"/>
            <w:tcBorders>
              <w:top w:val="nil"/>
              <w:left w:val="nil"/>
              <w:bottom w:val="nil"/>
              <w:right w:val="nil"/>
            </w:tcBorders>
            <w:shd w:val="clear" w:color="000000" w:fill="CCCCFF"/>
            <w:noWrap/>
            <w:vAlign w:val="bottom"/>
            <w:hideMark/>
          </w:tcPr>
          <w:p w14:paraId="665767FA"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Kapitalni projekt K100001 Razvojni centar LSŽ</w:t>
            </w:r>
          </w:p>
        </w:tc>
        <w:tc>
          <w:tcPr>
            <w:tcW w:w="2832" w:type="dxa"/>
            <w:gridSpan w:val="2"/>
            <w:tcBorders>
              <w:top w:val="nil"/>
              <w:left w:val="nil"/>
              <w:bottom w:val="nil"/>
              <w:right w:val="nil"/>
            </w:tcBorders>
            <w:shd w:val="clear" w:color="000000" w:fill="CCCCFF"/>
            <w:noWrap/>
            <w:vAlign w:val="bottom"/>
            <w:hideMark/>
          </w:tcPr>
          <w:p w14:paraId="423CC88C"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19.908</w:t>
            </w:r>
          </w:p>
        </w:tc>
      </w:tr>
      <w:tr w:rsidR="0051627B" w14:paraId="391B3623" w14:textId="77777777" w:rsidTr="006A3F17">
        <w:trPr>
          <w:trHeight w:val="300"/>
        </w:trPr>
        <w:tc>
          <w:tcPr>
            <w:tcW w:w="6240" w:type="dxa"/>
            <w:tcBorders>
              <w:top w:val="nil"/>
              <w:left w:val="nil"/>
              <w:bottom w:val="nil"/>
              <w:right w:val="nil"/>
            </w:tcBorders>
            <w:shd w:val="clear" w:color="000000" w:fill="CCCCFF"/>
            <w:noWrap/>
            <w:vAlign w:val="bottom"/>
            <w:hideMark/>
          </w:tcPr>
          <w:p w14:paraId="1575CEC3"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 xml:space="preserve">Tekući projekt T100002 Gospodarenje poljoprivrednim zemljištem </w:t>
            </w:r>
          </w:p>
        </w:tc>
        <w:tc>
          <w:tcPr>
            <w:tcW w:w="2832" w:type="dxa"/>
            <w:gridSpan w:val="2"/>
            <w:tcBorders>
              <w:top w:val="nil"/>
              <w:left w:val="nil"/>
              <w:bottom w:val="nil"/>
              <w:right w:val="nil"/>
            </w:tcBorders>
            <w:shd w:val="clear" w:color="000000" w:fill="CCCCFF"/>
            <w:noWrap/>
            <w:vAlign w:val="bottom"/>
            <w:hideMark/>
          </w:tcPr>
          <w:p w14:paraId="6389D0C6"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1.327</w:t>
            </w:r>
          </w:p>
        </w:tc>
      </w:tr>
      <w:tr w:rsidR="0051627B" w14:paraId="5ADCE80B" w14:textId="77777777" w:rsidTr="006A3F17">
        <w:trPr>
          <w:trHeight w:val="300"/>
        </w:trPr>
        <w:tc>
          <w:tcPr>
            <w:tcW w:w="6240" w:type="dxa"/>
            <w:tcBorders>
              <w:top w:val="nil"/>
              <w:left w:val="nil"/>
              <w:bottom w:val="nil"/>
              <w:right w:val="nil"/>
            </w:tcBorders>
            <w:shd w:val="clear" w:color="000000" w:fill="CCCCFF"/>
            <w:noWrap/>
            <w:vAlign w:val="bottom"/>
            <w:hideMark/>
          </w:tcPr>
          <w:p w14:paraId="63F8C05E"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Tekući projekt T100003 Manifestacija JESEN U LICI</w:t>
            </w:r>
          </w:p>
        </w:tc>
        <w:tc>
          <w:tcPr>
            <w:tcW w:w="2832" w:type="dxa"/>
            <w:gridSpan w:val="2"/>
            <w:tcBorders>
              <w:top w:val="nil"/>
              <w:left w:val="nil"/>
              <w:bottom w:val="nil"/>
              <w:right w:val="nil"/>
            </w:tcBorders>
            <w:shd w:val="clear" w:color="000000" w:fill="CCCCFF"/>
            <w:noWrap/>
            <w:vAlign w:val="bottom"/>
            <w:hideMark/>
          </w:tcPr>
          <w:p w14:paraId="58F8C651"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10.618</w:t>
            </w:r>
          </w:p>
        </w:tc>
      </w:tr>
      <w:tr w:rsidR="0051627B" w14:paraId="3F857B36" w14:textId="77777777" w:rsidTr="006A3F17">
        <w:trPr>
          <w:trHeight w:val="300"/>
        </w:trPr>
        <w:tc>
          <w:tcPr>
            <w:tcW w:w="6240" w:type="dxa"/>
            <w:tcBorders>
              <w:top w:val="nil"/>
              <w:left w:val="nil"/>
              <w:bottom w:val="nil"/>
              <w:right w:val="nil"/>
            </w:tcBorders>
            <w:shd w:val="clear" w:color="000000" w:fill="CCCCFF"/>
            <w:noWrap/>
            <w:vAlign w:val="bottom"/>
            <w:hideMark/>
          </w:tcPr>
          <w:p w14:paraId="67BEC6EF"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Tekući projekt T100005 Stručna izobrazba poljoprivrednika</w:t>
            </w:r>
          </w:p>
        </w:tc>
        <w:tc>
          <w:tcPr>
            <w:tcW w:w="2832" w:type="dxa"/>
            <w:gridSpan w:val="2"/>
            <w:tcBorders>
              <w:top w:val="nil"/>
              <w:left w:val="nil"/>
              <w:bottom w:val="nil"/>
              <w:right w:val="nil"/>
            </w:tcBorders>
            <w:shd w:val="clear" w:color="000000" w:fill="CCCCFF"/>
            <w:noWrap/>
            <w:vAlign w:val="bottom"/>
            <w:hideMark/>
          </w:tcPr>
          <w:p w14:paraId="1CE2AFF8"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664</w:t>
            </w:r>
          </w:p>
        </w:tc>
      </w:tr>
      <w:tr w:rsidR="0051627B" w14:paraId="4864FB52" w14:textId="77777777" w:rsidTr="006A3F17">
        <w:trPr>
          <w:trHeight w:val="300"/>
        </w:trPr>
        <w:tc>
          <w:tcPr>
            <w:tcW w:w="6240" w:type="dxa"/>
            <w:tcBorders>
              <w:top w:val="nil"/>
              <w:left w:val="nil"/>
              <w:bottom w:val="nil"/>
              <w:right w:val="nil"/>
            </w:tcBorders>
            <w:shd w:val="clear" w:color="000000" w:fill="0000FF"/>
            <w:noWrap/>
            <w:vAlign w:val="bottom"/>
            <w:hideMark/>
          </w:tcPr>
          <w:p w14:paraId="7ED49058" w14:textId="77777777" w:rsidR="0051627B" w:rsidRDefault="0051627B" w:rsidP="006A3F17">
            <w:pPr>
              <w:rPr>
                <w:rFonts w:ascii="Arial" w:hAnsi="Arial" w:cs="Arial"/>
                <w:b/>
                <w:bCs/>
                <w:color w:val="FFFFFF"/>
                <w:sz w:val="20"/>
                <w:szCs w:val="20"/>
              </w:rPr>
            </w:pPr>
            <w:r>
              <w:rPr>
                <w:rFonts w:ascii="Arial" w:hAnsi="Arial" w:cs="Arial"/>
                <w:b/>
                <w:bCs/>
                <w:color w:val="FFFFFF"/>
                <w:sz w:val="20"/>
                <w:szCs w:val="20"/>
              </w:rPr>
              <w:lastRenderedPageBreak/>
              <w:t>Glava 00303 ŠKOLSTVO I PREDŠKOLSKI ODGOJ</w:t>
            </w:r>
          </w:p>
        </w:tc>
        <w:tc>
          <w:tcPr>
            <w:tcW w:w="2832" w:type="dxa"/>
            <w:gridSpan w:val="2"/>
            <w:tcBorders>
              <w:top w:val="nil"/>
              <w:left w:val="nil"/>
              <w:bottom w:val="nil"/>
              <w:right w:val="nil"/>
            </w:tcBorders>
            <w:shd w:val="clear" w:color="000000" w:fill="0000FF"/>
            <w:noWrap/>
            <w:vAlign w:val="bottom"/>
            <w:hideMark/>
          </w:tcPr>
          <w:p w14:paraId="3BB275FB" w14:textId="0A52CAF7" w:rsidR="0051627B" w:rsidRDefault="00F41CBD" w:rsidP="006A3F17">
            <w:pPr>
              <w:jc w:val="right"/>
              <w:rPr>
                <w:rFonts w:ascii="Arial" w:hAnsi="Arial" w:cs="Arial"/>
                <w:b/>
                <w:bCs/>
                <w:color w:val="FFFFFF"/>
                <w:sz w:val="20"/>
                <w:szCs w:val="20"/>
              </w:rPr>
            </w:pPr>
            <w:r w:rsidRPr="00F41CBD">
              <w:rPr>
                <w:rFonts w:ascii="Arial" w:hAnsi="Arial" w:cs="Arial"/>
                <w:b/>
                <w:bCs/>
                <w:color w:val="FFFFFF"/>
                <w:sz w:val="20"/>
                <w:szCs w:val="20"/>
              </w:rPr>
              <w:t>6.869.518</w:t>
            </w:r>
          </w:p>
        </w:tc>
      </w:tr>
      <w:tr w:rsidR="0051627B" w14:paraId="67FA8CA3" w14:textId="77777777" w:rsidTr="006A3F17">
        <w:trPr>
          <w:trHeight w:val="300"/>
        </w:trPr>
        <w:tc>
          <w:tcPr>
            <w:tcW w:w="6240" w:type="dxa"/>
            <w:tcBorders>
              <w:top w:val="nil"/>
              <w:left w:val="nil"/>
              <w:bottom w:val="nil"/>
              <w:right w:val="nil"/>
            </w:tcBorders>
            <w:shd w:val="clear" w:color="000000" w:fill="9999FF"/>
            <w:noWrap/>
            <w:vAlign w:val="bottom"/>
            <w:hideMark/>
          </w:tcPr>
          <w:p w14:paraId="650A4A29"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Program 0101 Predškolski odgoj i obrazovanje</w:t>
            </w:r>
          </w:p>
        </w:tc>
        <w:tc>
          <w:tcPr>
            <w:tcW w:w="2832" w:type="dxa"/>
            <w:gridSpan w:val="2"/>
            <w:tcBorders>
              <w:top w:val="nil"/>
              <w:left w:val="nil"/>
              <w:bottom w:val="nil"/>
              <w:right w:val="nil"/>
            </w:tcBorders>
            <w:shd w:val="clear" w:color="000000" w:fill="9999FF"/>
            <w:noWrap/>
            <w:vAlign w:val="bottom"/>
            <w:hideMark/>
          </w:tcPr>
          <w:p w14:paraId="56CBEAC6" w14:textId="7598B732" w:rsidR="0051627B" w:rsidRDefault="00F41CBD" w:rsidP="006A3F17">
            <w:pPr>
              <w:jc w:val="right"/>
              <w:rPr>
                <w:rFonts w:ascii="Arial" w:hAnsi="Arial" w:cs="Arial"/>
                <w:b/>
                <w:bCs/>
                <w:color w:val="000000"/>
                <w:sz w:val="20"/>
                <w:szCs w:val="20"/>
              </w:rPr>
            </w:pPr>
            <w:r>
              <w:rPr>
                <w:rFonts w:ascii="Arial" w:hAnsi="Arial" w:cs="Arial"/>
                <w:b/>
                <w:bCs/>
                <w:color w:val="000000"/>
                <w:sz w:val="20"/>
                <w:szCs w:val="20"/>
              </w:rPr>
              <w:t>53.445</w:t>
            </w:r>
          </w:p>
        </w:tc>
      </w:tr>
      <w:tr w:rsidR="0051627B" w14:paraId="11E327A1" w14:textId="77777777" w:rsidTr="006A3F17">
        <w:trPr>
          <w:trHeight w:val="300"/>
        </w:trPr>
        <w:tc>
          <w:tcPr>
            <w:tcW w:w="6240" w:type="dxa"/>
            <w:tcBorders>
              <w:top w:val="nil"/>
              <w:left w:val="nil"/>
              <w:bottom w:val="nil"/>
              <w:right w:val="nil"/>
            </w:tcBorders>
            <w:shd w:val="clear" w:color="000000" w:fill="CCCCFF"/>
            <w:noWrap/>
            <w:vAlign w:val="bottom"/>
            <w:hideMark/>
          </w:tcPr>
          <w:p w14:paraId="11F239D6" w14:textId="1C2E1852" w:rsidR="0051627B" w:rsidRDefault="00661A5D" w:rsidP="006A3F17">
            <w:pPr>
              <w:rPr>
                <w:rFonts w:ascii="Arial" w:hAnsi="Arial" w:cs="Arial"/>
                <w:b/>
                <w:bCs/>
                <w:color w:val="000000"/>
                <w:sz w:val="20"/>
                <w:szCs w:val="20"/>
              </w:rPr>
            </w:pPr>
            <w:r w:rsidRPr="00661A5D">
              <w:rPr>
                <w:rFonts w:ascii="Arial" w:hAnsi="Arial" w:cs="Arial"/>
                <w:b/>
                <w:bCs/>
                <w:color w:val="000000"/>
                <w:sz w:val="20"/>
                <w:szCs w:val="20"/>
              </w:rPr>
              <w:t>Aktivnost A100005 Opremanje dječjeg vrtića</w:t>
            </w:r>
          </w:p>
        </w:tc>
        <w:tc>
          <w:tcPr>
            <w:tcW w:w="2832" w:type="dxa"/>
            <w:gridSpan w:val="2"/>
            <w:tcBorders>
              <w:top w:val="nil"/>
              <w:left w:val="nil"/>
              <w:bottom w:val="nil"/>
              <w:right w:val="nil"/>
            </w:tcBorders>
            <w:shd w:val="clear" w:color="000000" w:fill="CCCCFF"/>
            <w:noWrap/>
            <w:vAlign w:val="bottom"/>
            <w:hideMark/>
          </w:tcPr>
          <w:p w14:paraId="14A17A72" w14:textId="350D25A9" w:rsidR="0051627B" w:rsidRDefault="00F41CBD" w:rsidP="006A3F17">
            <w:pPr>
              <w:jc w:val="right"/>
              <w:rPr>
                <w:rFonts w:ascii="Arial" w:hAnsi="Arial" w:cs="Arial"/>
                <w:b/>
                <w:bCs/>
                <w:color w:val="000000"/>
                <w:sz w:val="20"/>
                <w:szCs w:val="20"/>
              </w:rPr>
            </w:pPr>
            <w:r>
              <w:rPr>
                <w:rFonts w:ascii="Arial" w:hAnsi="Arial" w:cs="Arial"/>
                <w:b/>
                <w:bCs/>
                <w:color w:val="000000"/>
                <w:sz w:val="20"/>
                <w:szCs w:val="20"/>
              </w:rPr>
              <w:t>20.000</w:t>
            </w:r>
          </w:p>
        </w:tc>
      </w:tr>
      <w:tr w:rsidR="00F41CBD" w14:paraId="10218680" w14:textId="77777777" w:rsidTr="006A3F17">
        <w:trPr>
          <w:trHeight w:val="300"/>
        </w:trPr>
        <w:tc>
          <w:tcPr>
            <w:tcW w:w="6240" w:type="dxa"/>
            <w:tcBorders>
              <w:top w:val="nil"/>
              <w:left w:val="nil"/>
              <w:bottom w:val="nil"/>
              <w:right w:val="nil"/>
            </w:tcBorders>
            <w:shd w:val="clear" w:color="000000" w:fill="CCCCFF"/>
            <w:noWrap/>
            <w:vAlign w:val="bottom"/>
          </w:tcPr>
          <w:p w14:paraId="1D7B6C97" w14:textId="69EF0F1B" w:rsidR="00F41CBD" w:rsidRDefault="00F41CBD" w:rsidP="006A3F17">
            <w:pPr>
              <w:rPr>
                <w:rFonts w:ascii="Arial" w:hAnsi="Arial" w:cs="Arial"/>
                <w:b/>
                <w:bCs/>
                <w:color w:val="000000"/>
                <w:sz w:val="20"/>
                <w:szCs w:val="20"/>
              </w:rPr>
            </w:pPr>
            <w:r>
              <w:rPr>
                <w:rFonts w:ascii="Arial" w:hAnsi="Arial" w:cs="Arial"/>
                <w:b/>
                <w:bCs/>
                <w:color w:val="000000"/>
                <w:sz w:val="20"/>
                <w:szCs w:val="20"/>
              </w:rPr>
              <w:t xml:space="preserve">Tekući projekt T100001 </w:t>
            </w:r>
            <w:proofErr w:type="spellStart"/>
            <w:r>
              <w:rPr>
                <w:rFonts w:ascii="Arial" w:hAnsi="Arial" w:cs="Arial"/>
                <w:b/>
                <w:bCs/>
                <w:color w:val="000000"/>
                <w:sz w:val="20"/>
                <w:szCs w:val="20"/>
              </w:rPr>
              <w:t>Predškola</w:t>
            </w:r>
            <w:proofErr w:type="spellEnd"/>
            <w:r>
              <w:rPr>
                <w:rFonts w:ascii="Arial" w:hAnsi="Arial" w:cs="Arial"/>
                <w:b/>
                <w:bCs/>
                <w:color w:val="000000"/>
                <w:sz w:val="20"/>
                <w:szCs w:val="20"/>
              </w:rPr>
              <w:t xml:space="preserve"> Klanac-Pazarišta</w:t>
            </w:r>
          </w:p>
        </w:tc>
        <w:tc>
          <w:tcPr>
            <w:tcW w:w="2832" w:type="dxa"/>
            <w:gridSpan w:val="2"/>
            <w:tcBorders>
              <w:top w:val="nil"/>
              <w:left w:val="nil"/>
              <w:bottom w:val="nil"/>
              <w:right w:val="nil"/>
            </w:tcBorders>
            <w:shd w:val="clear" w:color="000000" w:fill="CCCCFF"/>
            <w:noWrap/>
            <w:vAlign w:val="bottom"/>
          </w:tcPr>
          <w:p w14:paraId="23019E45" w14:textId="7B3127E7" w:rsidR="00F41CBD" w:rsidRDefault="00F41CBD" w:rsidP="006A3F17">
            <w:pPr>
              <w:jc w:val="right"/>
              <w:rPr>
                <w:rFonts w:ascii="Arial" w:hAnsi="Arial" w:cs="Arial"/>
                <w:b/>
                <w:bCs/>
                <w:color w:val="000000"/>
                <w:sz w:val="20"/>
                <w:szCs w:val="20"/>
              </w:rPr>
            </w:pPr>
            <w:r>
              <w:rPr>
                <w:rFonts w:ascii="Arial" w:hAnsi="Arial" w:cs="Arial"/>
                <w:b/>
                <w:bCs/>
                <w:color w:val="000000"/>
                <w:sz w:val="20"/>
                <w:szCs w:val="20"/>
              </w:rPr>
              <w:t>4.645</w:t>
            </w:r>
          </w:p>
        </w:tc>
      </w:tr>
      <w:tr w:rsidR="0051627B" w14:paraId="551582C5" w14:textId="77777777" w:rsidTr="006A3F17">
        <w:trPr>
          <w:trHeight w:val="300"/>
        </w:trPr>
        <w:tc>
          <w:tcPr>
            <w:tcW w:w="6240" w:type="dxa"/>
            <w:tcBorders>
              <w:top w:val="nil"/>
              <w:left w:val="nil"/>
              <w:bottom w:val="nil"/>
              <w:right w:val="nil"/>
            </w:tcBorders>
            <w:shd w:val="clear" w:color="000000" w:fill="CCCCFF"/>
            <w:noWrap/>
            <w:vAlign w:val="bottom"/>
            <w:hideMark/>
          </w:tcPr>
          <w:p w14:paraId="2FDE0392"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Tekući projekt T100003 Sufinanciranje boravka djece</w:t>
            </w:r>
          </w:p>
        </w:tc>
        <w:tc>
          <w:tcPr>
            <w:tcW w:w="2832" w:type="dxa"/>
            <w:gridSpan w:val="2"/>
            <w:tcBorders>
              <w:top w:val="nil"/>
              <w:left w:val="nil"/>
              <w:bottom w:val="nil"/>
              <w:right w:val="nil"/>
            </w:tcBorders>
            <w:shd w:val="clear" w:color="000000" w:fill="CCCCFF"/>
            <w:noWrap/>
            <w:vAlign w:val="bottom"/>
            <w:hideMark/>
          </w:tcPr>
          <w:p w14:paraId="733BB82D" w14:textId="44E550F2" w:rsidR="0051627B" w:rsidRDefault="00661A5D" w:rsidP="006A3F17">
            <w:pPr>
              <w:jc w:val="right"/>
              <w:rPr>
                <w:rFonts w:ascii="Arial" w:hAnsi="Arial" w:cs="Arial"/>
                <w:b/>
                <w:bCs/>
                <w:color w:val="000000"/>
                <w:sz w:val="20"/>
                <w:szCs w:val="20"/>
              </w:rPr>
            </w:pPr>
            <w:r>
              <w:rPr>
                <w:rFonts w:ascii="Arial" w:hAnsi="Arial" w:cs="Arial"/>
                <w:b/>
                <w:bCs/>
                <w:color w:val="000000"/>
                <w:sz w:val="20"/>
                <w:szCs w:val="20"/>
              </w:rPr>
              <w:t>28.800</w:t>
            </w:r>
          </w:p>
        </w:tc>
      </w:tr>
      <w:tr w:rsidR="0051627B" w14:paraId="170208B8" w14:textId="77777777" w:rsidTr="006A3F17">
        <w:trPr>
          <w:trHeight w:val="300"/>
        </w:trPr>
        <w:tc>
          <w:tcPr>
            <w:tcW w:w="6240" w:type="dxa"/>
            <w:tcBorders>
              <w:top w:val="nil"/>
              <w:left w:val="nil"/>
              <w:bottom w:val="nil"/>
              <w:right w:val="nil"/>
            </w:tcBorders>
            <w:shd w:val="clear" w:color="000000" w:fill="9999FF"/>
            <w:noWrap/>
            <w:vAlign w:val="bottom"/>
            <w:hideMark/>
          </w:tcPr>
          <w:p w14:paraId="3546931D"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Program 0102 Aktivnosti i projekti u osnovnom školstvu izvan standarda</w:t>
            </w:r>
          </w:p>
        </w:tc>
        <w:tc>
          <w:tcPr>
            <w:tcW w:w="2832" w:type="dxa"/>
            <w:gridSpan w:val="2"/>
            <w:tcBorders>
              <w:top w:val="nil"/>
              <w:left w:val="nil"/>
              <w:bottom w:val="nil"/>
              <w:right w:val="nil"/>
            </w:tcBorders>
            <w:shd w:val="clear" w:color="000000" w:fill="9999FF"/>
            <w:noWrap/>
            <w:vAlign w:val="bottom"/>
            <w:hideMark/>
          </w:tcPr>
          <w:p w14:paraId="6F868750" w14:textId="106C82F1" w:rsidR="0051627B" w:rsidRDefault="00661A5D" w:rsidP="006A3F17">
            <w:pPr>
              <w:jc w:val="right"/>
              <w:rPr>
                <w:rFonts w:ascii="Arial" w:hAnsi="Arial" w:cs="Arial"/>
                <w:b/>
                <w:bCs/>
                <w:color w:val="000000"/>
                <w:sz w:val="20"/>
                <w:szCs w:val="20"/>
              </w:rPr>
            </w:pPr>
            <w:r>
              <w:rPr>
                <w:rFonts w:ascii="Arial" w:hAnsi="Arial" w:cs="Arial"/>
                <w:b/>
                <w:bCs/>
                <w:color w:val="000000"/>
                <w:sz w:val="20"/>
                <w:szCs w:val="20"/>
              </w:rPr>
              <w:t>22.000</w:t>
            </w:r>
          </w:p>
        </w:tc>
      </w:tr>
      <w:tr w:rsidR="0051627B" w14:paraId="61C8D009" w14:textId="77777777" w:rsidTr="006A3F17">
        <w:trPr>
          <w:trHeight w:val="300"/>
        </w:trPr>
        <w:tc>
          <w:tcPr>
            <w:tcW w:w="6240" w:type="dxa"/>
            <w:tcBorders>
              <w:top w:val="nil"/>
              <w:left w:val="nil"/>
              <w:bottom w:val="nil"/>
              <w:right w:val="nil"/>
            </w:tcBorders>
            <w:shd w:val="clear" w:color="000000" w:fill="CCCCFF"/>
            <w:noWrap/>
            <w:vAlign w:val="bottom"/>
            <w:hideMark/>
          </w:tcPr>
          <w:p w14:paraId="441529AD"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A100005 Nabava školskog pribora za učenike osnovnih škola</w:t>
            </w:r>
          </w:p>
        </w:tc>
        <w:tc>
          <w:tcPr>
            <w:tcW w:w="2832" w:type="dxa"/>
            <w:gridSpan w:val="2"/>
            <w:tcBorders>
              <w:top w:val="nil"/>
              <w:left w:val="nil"/>
              <w:bottom w:val="nil"/>
              <w:right w:val="nil"/>
            </w:tcBorders>
            <w:shd w:val="clear" w:color="000000" w:fill="CCCCFF"/>
            <w:noWrap/>
            <w:vAlign w:val="bottom"/>
            <w:hideMark/>
          </w:tcPr>
          <w:p w14:paraId="7AEC997A" w14:textId="439FBDB8" w:rsidR="0051627B" w:rsidRDefault="00661A5D" w:rsidP="006A3F17">
            <w:pPr>
              <w:jc w:val="right"/>
              <w:rPr>
                <w:rFonts w:ascii="Arial" w:hAnsi="Arial" w:cs="Arial"/>
                <w:b/>
                <w:bCs/>
                <w:color w:val="000000"/>
                <w:sz w:val="20"/>
                <w:szCs w:val="20"/>
              </w:rPr>
            </w:pPr>
            <w:r>
              <w:rPr>
                <w:rFonts w:ascii="Arial" w:hAnsi="Arial" w:cs="Arial"/>
                <w:b/>
                <w:bCs/>
                <w:color w:val="000000"/>
                <w:sz w:val="20"/>
                <w:szCs w:val="20"/>
              </w:rPr>
              <w:t>22.000</w:t>
            </w:r>
          </w:p>
        </w:tc>
      </w:tr>
      <w:tr w:rsidR="0051627B" w14:paraId="0F7351D8" w14:textId="77777777" w:rsidTr="006A3F17">
        <w:trPr>
          <w:trHeight w:val="300"/>
        </w:trPr>
        <w:tc>
          <w:tcPr>
            <w:tcW w:w="6240" w:type="dxa"/>
            <w:tcBorders>
              <w:top w:val="nil"/>
              <w:left w:val="nil"/>
              <w:bottom w:val="nil"/>
              <w:right w:val="nil"/>
            </w:tcBorders>
            <w:shd w:val="clear" w:color="000000" w:fill="9999FF"/>
            <w:noWrap/>
            <w:vAlign w:val="bottom"/>
            <w:hideMark/>
          </w:tcPr>
          <w:p w14:paraId="246CB4A0"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Program 0104 Pomoći u srednjoškolskom obrazovanju</w:t>
            </w:r>
          </w:p>
        </w:tc>
        <w:tc>
          <w:tcPr>
            <w:tcW w:w="2832" w:type="dxa"/>
            <w:gridSpan w:val="2"/>
            <w:tcBorders>
              <w:top w:val="nil"/>
              <w:left w:val="nil"/>
              <w:bottom w:val="nil"/>
              <w:right w:val="nil"/>
            </w:tcBorders>
            <w:shd w:val="clear" w:color="000000" w:fill="9999FF"/>
            <w:noWrap/>
            <w:vAlign w:val="bottom"/>
            <w:hideMark/>
          </w:tcPr>
          <w:p w14:paraId="795A120C" w14:textId="5220C71A" w:rsidR="0051627B" w:rsidRDefault="00661A5D" w:rsidP="006A3F17">
            <w:pPr>
              <w:jc w:val="right"/>
              <w:rPr>
                <w:rFonts w:ascii="Arial" w:hAnsi="Arial" w:cs="Arial"/>
                <w:b/>
                <w:bCs/>
                <w:color w:val="000000"/>
                <w:sz w:val="20"/>
                <w:szCs w:val="20"/>
              </w:rPr>
            </w:pPr>
            <w:r>
              <w:rPr>
                <w:rFonts w:ascii="Arial" w:hAnsi="Arial" w:cs="Arial"/>
                <w:b/>
                <w:bCs/>
                <w:color w:val="000000"/>
                <w:sz w:val="20"/>
                <w:szCs w:val="20"/>
              </w:rPr>
              <w:t>1.991</w:t>
            </w:r>
          </w:p>
        </w:tc>
      </w:tr>
      <w:tr w:rsidR="0051627B" w14:paraId="53203294" w14:textId="77777777" w:rsidTr="006A3F17">
        <w:trPr>
          <w:trHeight w:val="300"/>
        </w:trPr>
        <w:tc>
          <w:tcPr>
            <w:tcW w:w="6240" w:type="dxa"/>
            <w:tcBorders>
              <w:top w:val="nil"/>
              <w:left w:val="nil"/>
              <w:bottom w:val="nil"/>
              <w:right w:val="nil"/>
            </w:tcBorders>
            <w:shd w:val="clear" w:color="000000" w:fill="CCCCFF"/>
            <w:noWrap/>
            <w:vAlign w:val="bottom"/>
            <w:hideMark/>
          </w:tcPr>
          <w:p w14:paraId="1DBCEA04"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Tekući projekt T100003 Sufinanciranje cijene prijevoza učenika</w:t>
            </w:r>
          </w:p>
        </w:tc>
        <w:tc>
          <w:tcPr>
            <w:tcW w:w="2832" w:type="dxa"/>
            <w:gridSpan w:val="2"/>
            <w:tcBorders>
              <w:top w:val="nil"/>
              <w:left w:val="nil"/>
              <w:bottom w:val="nil"/>
              <w:right w:val="nil"/>
            </w:tcBorders>
            <w:shd w:val="clear" w:color="000000" w:fill="CCCCFF"/>
            <w:noWrap/>
            <w:vAlign w:val="bottom"/>
            <w:hideMark/>
          </w:tcPr>
          <w:p w14:paraId="736A6135"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1.991</w:t>
            </w:r>
          </w:p>
        </w:tc>
      </w:tr>
      <w:tr w:rsidR="0051627B" w14:paraId="727A9AD1" w14:textId="77777777" w:rsidTr="006A3F17">
        <w:trPr>
          <w:trHeight w:val="300"/>
        </w:trPr>
        <w:tc>
          <w:tcPr>
            <w:tcW w:w="6240" w:type="dxa"/>
            <w:tcBorders>
              <w:top w:val="nil"/>
              <w:left w:val="nil"/>
              <w:bottom w:val="nil"/>
              <w:right w:val="nil"/>
            </w:tcBorders>
            <w:shd w:val="clear" w:color="000000" w:fill="3366FF"/>
            <w:noWrap/>
            <w:vAlign w:val="bottom"/>
            <w:hideMark/>
          </w:tcPr>
          <w:p w14:paraId="15412937" w14:textId="77777777" w:rsidR="0051627B" w:rsidRDefault="0051627B" w:rsidP="006A3F17">
            <w:pPr>
              <w:rPr>
                <w:rFonts w:ascii="Arial" w:hAnsi="Arial" w:cs="Arial"/>
                <w:b/>
                <w:bCs/>
                <w:color w:val="FFFFFF"/>
                <w:sz w:val="20"/>
                <w:szCs w:val="20"/>
              </w:rPr>
            </w:pPr>
            <w:r>
              <w:rPr>
                <w:rFonts w:ascii="Arial" w:hAnsi="Arial" w:cs="Arial"/>
                <w:b/>
                <w:bCs/>
                <w:color w:val="FFFFFF"/>
                <w:sz w:val="20"/>
                <w:szCs w:val="20"/>
              </w:rPr>
              <w:t>01 OŠ Dr. JURE TURIĆA Gospić</w:t>
            </w:r>
          </w:p>
        </w:tc>
        <w:tc>
          <w:tcPr>
            <w:tcW w:w="2832" w:type="dxa"/>
            <w:gridSpan w:val="2"/>
            <w:tcBorders>
              <w:top w:val="nil"/>
              <w:left w:val="nil"/>
              <w:bottom w:val="nil"/>
              <w:right w:val="nil"/>
            </w:tcBorders>
            <w:shd w:val="clear" w:color="000000" w:fill="3366FF"/>
            <w:noWrap/>
            <w:vAlign w:val="bottom"/>
            <w:hideMark/>
          </w:tcPr>
          <w:p w14:paraId="7FD6E776" w14:textId="77F6EABD" w:rsidR="0051627B" w:rsidRDefault="00661A5D" w:rsidP="006A3F17">
            <w:pPr>
              <w:jc w:val="right"/>
              <w:rPr>
                <w:rFonts w:ascii="Arial" w:hAnsi="Arial" w:cs="Arial"/>
                <w:b/>
                <w:bCs/>
                <w:color w:val="FFFFFF"/>
                <w:sz w:val="20"/>
                <w:szCs w:val="20"/>
              </w:rPr>
            </w:pPr>
            <w:r w:rsidRPr="00661A5D">
              <w:rPr>
                <w:rFonts w:ascii="Arial" w:hAnsi="Arial" w:cs="Arial"/>
                <w:b/>
                <w:bCs/>
                <w:color w:val="FFFFFF"/>
                <w:sz w:val="20"/>
                <w:szCs w:val="20"/>
              </w:rPr>
              <w:t>3.247.455</w:t>
            </w:r>
          </w:p>
        </w:tc>
      </w:tr>
      <w:tr w:rsidR="0051627B" w14:paraId="3F0AB9BE" w14:textId="77777777" w:rsidTr="006A3F17">
        <w:trPr>
          <w:trHeight w:val="300"/>
        </w:trPr>
        <w:tc>
          <w:tcPr>
            <w:tcW w:w="6240" w:type="dxa"/>
            <w:tcBorders>
              <w:top w:val="nil"/>
              <w:left w:val="nil"/>
              <w:bottom w:val="nil"/>
              <w:right w:val="nil"/>
            </w:tcBorders>
            <w:shd w:val="clear" w:color="000000" w:fill="3366FF"/>
            <w:noWrap/>
            <w:vAlign w:val="bottom"/>
            <w:hideMark/>
          </w:tcPr>
          <w:p w14:paraId="649234FE" w14:textId="77777777" w:rsidR="0051627B" w:rsidRDefault="0051627B" w:rsidP="006A3F17">
            <w:pPr>
              <w:rPr>
                <w:rFonts w:ascii="Arial" w:hAnsi="Arial" w:cs="Arial"/>
                <w:b/>
                <w:bCs/>
                <w:color w:val="FFFFFF"/>
                <w:sz w:val="20"/>
                <w:szCs w:val="20"/>
              </w:rPr>
            </w:pPr>
            <w:r>
              <w:rPr>
                <w:rFonts w:ascii="Arial" w:hAnsi="Arial" w:cs="Arial"/>
                <w:b/>
                <w:bCs/>
                <w:color w:val="FFFFFF"/>
                <w:sz w:val="20"/>
                <w:szCs w:val="20"/>
              </w:rPr>
              <w:t>02 OŠ Dr. FRANJE TUĐMANA Lički Osik</w:t>
            </w:r>
          </w:p>
        </w:tc>
        <w:tc>
          <w:tcPr>
            <w:tcW w:w="2832" w:type="dxa"/>
            <w:gridSpan w:val="2"/>
            <w:tcBorders>
              <w:top w:val="nil"/>
              <w:left w:val="nil"/>
              <w:bottom w:val="nil"/>
              <w:right w:val="nil"/>
            </w:tcBorders>
            <w:shd w:val="clear" w:color="000000" w:fill="3366FF"/>
            <w:noWrap/>
            <w:vAlign w:val="bottom"/>
            <w:hideMark/>
          </w:tcPr>
          <w:p w14:paraId="5807D1DC" w14:textId="7A5D5751" w:rsidR="0051627B" w:rsidRDefault="00661A5D" w:rsidP="006A3F17">
            <w:pPr>
              <w:jc w:val="right"/>
              <w:rPr>
                <w:rFonts w:ascii="Arial" w:hAnsi="Arial" w:cs="Arial"/>
                <w:b/>
                <w:bCs/>
                <w:color w:val="FFFFFF"/>
                <w:sz w:val="20"/>
                <w:szCs w:val="20"/>
              </w:rPr>
            </w:pPr>
            <w:r w:rsidRPr="00661A5D">
              <w:rPr>
                <w:rFonts w:ascii="Arial" w:hAnsi="Arial" w:cs="Arial"/>
                <w:b/>
                <w:bCs/>
                <w:color w:val="FFFFFF"/>
                <w:sz w:val="20"/>
                <w:szCs w:val="20"/>
              </w:rPr>
              <w:t>1.042.936</w:t>
            </w:r>
          </w:p>
        </w:tc>
      </w:tr>
      <w:tr w:rsidR="0051627B" w14:paraId="782B4FD2" w14:textId="77777777" w:rsidTr="006A3F17">
        <w:trPr>
          <w:trHeight w:val="300"/>
        </w:trPr>
        <w:tc>
          <w:tcPr>
            <w:tcW w:w="6240" w:type="dxa"/>
            <w:tcBorders>
              <w:top w:val="nil"/>
              <w:left w:val="nil"/>
              <w:bottom w:val="nil"/>
              <w:right w:val="nil"/>
            </w:tcBorders>
            <w:shd w:val="clear" w:color="000000" w:fill="3366FF"/>
            <w:noWrap/>
            <w:vAlign w:val="bottom"/>
            <w:hideMark/>
          </w:tcPr>
          <w:p w14:paraId="1984792E" w14:textId="77777777" w:rsidR="0051627B" w:rsidRDefault="0051627B" w:rsidP="006A3F17">
            <w:pPr>
              <w:rPr>
                <w:rFonts w:ascii="Arial" w:hAnsi="Arial" w:cs="Arial"/>
                <w:b/>
                <w:bCs/>
                <w:color w:val="FFFFFF"/>
                <w:sz w:val="20"/>
                <w:szCs w:val="20"/>
              </w:rPr>
            </w:pPr>
            <w:r>
              <w:rPr>
                <w:rFonts w:ascii="Arial" w:hAnsi="Arial" w:cs="Arial"/>
                <w:b/>
                <w:bCs/>
                <w:color w:val="FFFFFF"/>
                <w:sz w:val="20"/>
                <w:szCs w:val="20"/>
              </w:rPr>
              <w:t>03 OŠ Dr. ANTE STARČEVIĆA Klanac</w:t>
            </w:r>
          </w:p>
        </w:tc>
        <w:tc>
          <w:tcPr>
            <w:tcW w:w="2832" w:type="dxa"/>
            <w:gridSpan w:val="2"/>
            <w:tcBorders>
              <w:top w:val="nil"/>
              <w:left w:val="nil"/>
              <w:bottom w:val="nil"/>
              <w:right w:val="nil"/>
            </w:tcBorders>
            <w:shd w:val="clear" w:color="000000" w:fill="3366FF"/>
            <w:noWrap/>
            <w:vAlign w:val="bottom"/>
            <w:hideMark/>
          </w:tcPr>
          <w:p w14:paraId="0A29944F" w14:textId="1CA15B4F" w:rsidR="0051627B" w:rsidRDefault="00661A5D" w:rsidP="006A3F17">
            <w:pPr>
              <w:jc w:val="right"/>
              <w:rPr>
                <w:rFonts w:ascii="Arial" w:hAnsi="Arial" w:cs="Arial"/>
                <w:b/>
                <w:bCs/>
                <w:color w:val="FFFFFF"/>
                <w:sz w:val="20"/>
                <w:szCs w:val="20"/>
              </w:rPr>
            </w:pPr>
            <w:r w:rsidRPr="00661A5D">
              <w:rPr>
                <w:rFonts w:ascii="Arial" w:hAnsi="Arial" w:cs="Arial"/>
                <w:b/>
                <w:bCs/>
                <w:color w:val="FFFFFF"/>
                <w:sz w:val="20"/>
                <w:szCs w:val="20"/>
              </w:rPr>
              <w:t>575.226</w:t>
            </w:r>
          </w:p>
        </w:tc>
      </w:tr>
      <w:tr w:rsidR="0051627B" w14:paraId="57BECEF0" w14:textId="77777777" w:rsidTr="006A3F17">
        <w:trPr>
          <w:trHeight w:val="300"/>
        </w:trPr>
        <w:tc>
          <w:tcPr>
            <w:tcW w:w="6240" w:type="dxa"/>
            <w:tcBorders>
              <w:top w:val="nil"/>
              <w:left w:val="nil"/>
              <w:bottom w:val="nil"/>
              <w:right w:val="nil"/>
            </w:tcBorders>
            <w:shd w:val="clear" w:color="000000" w:fill="3366FF"/>
            <w:noWrap/>
            <w:vAlign w:val="bottom"/>
            <w:hideMark/>
          </w:tcPr>
          <w:p w14:paraId="30A2232D" w14:textId="77777777" w:rsidR="0051627B" w:rsidRDefault="0051627B" w:rsidP="006A3F17">
            <w:pPr>
              <w:rPr>
                <w:rFonts w:ascii="Arial" w:hAnsi="Arial" w:cs="Arial"/>
                <w:b/>
                <w:bCs/>
                <w:color w:val="FFFFFF"/>
                <w:sz w:val="20"/>
                <w:szCs w:val="20"/>
              </w:rPr>
            </w:pPr>
            <w:r>
              <w:rPr>
                <w:rFonts w:ascii="Arial" w:hAnsi="Arial" w:cs="Arial"/>
                <w:b/>
                <w:bCs/>
                <w:color w:val="FFFFFF"/>
                <w:sz w:val="20"/>
                <w:szCs w:val="20"/>
              </w:rPr>
              <w:t>04 DJEČJI VRTIĆ PAHULJICA Gospić</w:t>
            </w:r>
          </w:p>
        </w:tc>
        <w:tc>
          <w:tcPr>
            <w:tcW w:w="2832" w:type="dxa"/>
            <w:gridSpan w:val="2"/>
            <w:tcBorders>
              <w:top w:val="nil"/>
              <w:left w:val="nil"/>
              <w:bottom w:val="nil"/>
              <w:right w:val="nil"/>
            </w:tcBorders>
            <w:shd w:val="clear" w:color="000000" w:fill="3366FF"/>
            <w:noWrap/>
            <w:vAlign w:val="bottom"/>
            <w:hideMark/>
          </w:tcPr>
          <w:p w14:paraId="572C40CD" w14:textId="7A34E1C9" w:rsidR="0051627B" w:rsidRDefault="00661A5D" w:rsidP="006A3F17">
            <w:pPr>
              <w:jc w:val="right"/>
              <w:rPr>
                <w:rFonts w:ascii="Arial" w:hAnsi="Arial" w:cs="Arial"/>
                <w:b/>
                <w:bCs/>
                <w:color w:val="FFFFFF"/>
                <w:sz w:val="20"/>
                <w:szCs w:val="20"/>
              </w:rPr>
            </w:pPr>
            <w:r w:rsidRPr="00661A5D">
              <w:rPr>
                <w:rFonts w:ascii="Arial" w:hAnsi="Arial" w:cs="Arial"/>
                <w:b/>
                <w:bCs/>
                <w:color w:val="FFFFFF"/>
                <w:sz w:val="20"/>
                <w:szCs w:val="20"/>
              </w:rPr>
              <w:t>1.926.465</w:t>
            </w:r>
          </w:p>
        </w:tc>
      </w:tr>
      <w:tr w:rsidR="0051627B" w14:paraId="24BBBE0A" w14:textId="77777777" w:rsidTr="006A3F17">
        <w:trPr>
          <w:trHeight w:val="300"/>
        </w:trPr>
        <w:tc>
          <w:tcPr>
            <w:tcW w:w="6240" w:type="dxa"/>
            <w:tcBorders>
              <w:top w:val="nil"/>
              <w:left w:val="nil"/>
              <w:bottom w:val="nil"/>
              <w:right w:val="nil"/>
            </w:tcBorders>
            <w:shd w:val="clear" w:color="000000" w:fill="0000FF"/>
            <w:noWrap/>
            <w:vAlign w:val="bottom"/>
            <w:hideMark/>
          </w:tcPr>
          <w:p w14:paraId="4E15BE8E" w14:textId="77777777" w:rsidR="0051627B" w:rsidRDefault="0051627B" w:rsidP="006A3F17">
            <w:pPr>
              <w:rPr>
                <w:rFonts w:ascii="Arial" w:hAnsi="Arial" w:cs="Arial"/>
                <w:b/>
                <w:bCs/>
                <w:color w:val="FFFFFF"/>
                <w:sz w:val="20"/>
                <w:szCs w:val="20"/>
              </w:rPr>
            </w:pPr>
            <w:r>
              <w:rPr>
                <w:rFonts w:ascii="Arial" w:hAnsi="Arial" w:cs="Arial"/>
                <w:b/>
                <w:bCs/>
                <w:color w:val="FFFFFF"/>
                <w:sz w:val="20"/>
                <w:szCs w:val="20"/>
              </w:rPr>
              <w:t>Glava 00304 KULTURA</w:t>
            </w:r>
          </w:p>
        </w:tc>
        <w:tc>
          <w:tcPr>
            <w:tcW w:w="2832" w:type="dxa"/>
            <w:gridSpan w:val="2"/>
            <w:tcBorders>
              <w:top w:val="nil"/>
              <w:left w:val="nil"/>
              <w:bottom w:val="nil"/>
              <w:right w:val="nil"/>
            </w:tcBorders>
            <w:shd w:val="clear" w:color="000000" w:fill="0000FF"/>
            <w:noWrap/>
            <w:vAlign w:val="bottom"/>
            <w:hideMark/>
          </w:tcPr>
          <w:p w14:paraId="333C209C" w14:textId="717AF580" w:rsidR="0051627B" w:rsidRDefault="00661A5D" w:rsidP="006A3F17">
            <w:pPr>
              <w:jc w:val="right"/>
              <w:rPr>
                <w:rFonts w:ascii="Arial" w:hAnsi="Arial" w:cs="Arial"/>
                <w:b/>
                <w:bCs/>
                <w:color w:val="FFFFFF"/>
                <w:sz w:val="20"/>
                <w:szCs w:val="20"/>
              </w:rPr>
            </w:pPr>
            <w:r w:rsidRPr="00661A5D">
              <w:rPr>
                <w:rFonts w:ascii="Arial" w:hAnsi="Arial" w:cs="Arial"/>
                <w:b/>
                <w:bCs/>
                <w:color w:val="FFFFFF"/>
                <w:sz w:val="20"/>
                <w:szCs w:val="20"/>
              </w:rPr>
              <w:t>1.679.294</w:t>
            </w:r>
          </w:p>
        </w:tc>
      </w:tr>
      <w:tr w:rsidR="0051627B" w14:paraId="2940CB1C" w14:textId="77777777" w:rsidTr="006A3F17">
        <w:trPr>
          <w:trHeight w:val="300"/>
        </w:trPr>
        <w:tc>
          <w:tcPr>
            <w:tcW w:w="6240" w:type="dxa"/>
            <w:tcBorders>
              <w:top w:val="nil"/>
              <w:left w:val="nil"/>
              <w:bottom w:val="nil"/>
              <w:right w:val="nil"/>
            </w:tcBorders>
            <w:shd w:val="clear" w:color="000000" w:fill="9999FF"/>
            <w:noWrap/>
            <w:vAlign w:val="bottom"/>
            <w:hideMark/>
          </w:tcPr>
          <w:p w14:paraId="51765668"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Program 0102 Ostali programi u kulturi</w:t>
            </w:r>
          </w:p>
        </w:tc>
        <w:tc>
          <w:tcPr>
            <w:tcW w:w="2832" w:type="dxa"/>
            <w:gridSpan w:val="2"/>
            <w:tcBorders>
              <w:top w:val="nil"/>
              <w:left w:val="nil"/>
              <w:bottom w:val="nil"/>
              <w:right w:val="nil"/>
            </w:tcBorders>
            <w:shd w:val="clear" w:color="000000" w:fill="9999FF"/>
            <w:noWrap/>
            <w:vAlign w:val="bottom"/>
            <w:hideMark/>
          </w:tcPr>
          <w:p w14:paraId="43DDA647"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9.291</w:t>
            </w:r>
          </w:p>
        </w:tc>
      </w:tr>
      <w:tr w:rsidR="0051627B" w14:paraId="1AF79459" w14:textId="77777777" w:rsidTr="006A3F17">
        <w:trPr>
          <w:trHeight w:val="300"/>
        </w:trPr>
        <w:tc>
          <w:tcPr>
            <w:tcW w:w="6240" w:type="dxa"/>
            <w:tcBorders>
              <w:top w:val="nil"/>
              <w:left w:val="nil"/>
              <w:bottom w:val="nil"/>
              <w:right w:val="nil"/>
            </w:tcBorders>
            <w:shd w:val="clear" w:color="000000" w:fill="CCCCFF"/>
            <w:noWrap/>
            <w:vAlign w:val="bottom"/>
            <w:hideMark/>
          </w:tcPr>
          <w:p w14:paraId="35BCB86E"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A100002 Aktivnosti u kulturi</w:t>
            </w:r>
          </w:p>
        </w:tc>
        <w:tc>
          <w:tcPr>
            <w:tcW w:w="2832" w:type="dxa"/>
            <w:gridSpan w:val="2"/>
            <w:tcBorders>
              <w:top w:val="nil"/>
              <w:left w:val="nil"/>
              <w:bottom w:val="nil"/>
              <w:right w:val="nil"/>
            </w:tcBorders>
            <w:shd w:val="clear" w:color="000000" w:fill="CCCCFF"/>
            <w:noWrap/>
            <w:vAlign w:val="bottom"/>
            <w:hideMark/>
          </w:tcPr>
          <w:p w14:paraId="23FC23D6"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9.291</w:t>
            </w:r>
          </w:p>
        </w:tc>
      </w:tr>
      <w:tr w:rsidR="0051627B" w14:paraId="5E3349FC" w14:textId="77777777" w:rsidTr="006A3F17">
        <w:trPr>
          <w:trHeight w:val="300"/>
        </w:trPr>
        <w:tc>
          <w:tcPr>
            <w:tcW w:w="6240" w:type="dxa"/>
            <w:tcBorders>
              <w:top w:val="nil"/>
              <w:left w:val="nil"/>
              <w:bottom w:val="nil"/>
              <w:right w:val="nil"/>
            </w:tcBorders>
            <w:shd w:val="clear" w:color="000000" w:fill="3366FF"/>
            <w:noWrap/>
            <w:vAlign w:val="bottom"/>
            <w:hideMark/>
          </w:tcPr>
          <w:p w14:paraId="2702D860" w14:textId="77777777" w:rsidR="0051627B" w:rsidRDefault="0051627B" w:rsidP="006A3F17">
            <w:pPr>
              <w:rPr>
                <w:rFonts w:ascii="Arial" w:hAnsi="Arial" w:cs="Arial"/>
                <w:b/>
                <w:bCs/>
                <w:color w:val="FFFFFF"/>
                <w:sz w:val="20"/>
                <w:szCs w:val="20"/>
              </w:rPr>
            </w:pPr>
            <w:r>
              <w:rPr>
                <w:rFonts w:ascii="Arial" w:hAnsi="Arial" w:cs="Arial"/>
                <w:b/>
                <w:bCs/>
                <w:color w:val="FFFFFF"/>
                <w:sz w:val="20"/>
                <w:szCs w:val="20"/>
              </w:rPr>
              <w:t>01 POU Dr. ANTE STARČEVIĆ Gospić</w:t>
            </w:r>
          </w:p>
        </w:tc>
        <w:tc>
          <w:tcPr>
            <w:tcW w:w="2832" w:type="dxa"/>
            <w:gridSpan w:val="2"/>
            <w:tcBorders>
              <w:top w:val="nil"/>
              <w:left w:val="nil"/>
              <w:bottom w:val="nil"/>
              <w:right w:val="nil"/>
            </w:tcBorders>
            <w:shd w:val="clear" w:color="000000" w:fill="3366FF"/>
            <w:noWrap/>
            <w:vAlign w:val="bottom"/>
            <w:hideMark/>
          </w:tcPr>
          <w:p w14:paraId="33339DA3" w14:textId="0AF77C07" w:rsidR="0051627B" w:rsidRDefault="00661A5D" w:rsidP="006A3F17">
            <w:pPr>
              <w:jc w:val="right"/>
              <w:rPr>
                <w:rFonts w:ascii="Arial" w:hAnsi="Arial" w:cs="Arial"/>
                <w:b/>
                <w:bCs/>
                <w:color w:val="FFFFFF"/>
                <w:sz w:val="20"/>
                <w:szCs w:val="20"/>
              </w:rPr>
            </w:pPr>
            <w:r>
              <w:rPr>
                <w:rFonts w:ascii="Arial" w:hAnsi="Arial" w:cs="Arial"/>
                <w:b/>
                <w:bCs/>
                <w:color w:val="FFFFFF"/>
                <w:sz w:val="20"/>
                <w:szCs w:val="20"/>
              </w:rPr>
              <w:t>375.179</w:t>
            </w:r>
          </w:p>
        </w:tc>
      </w:tr>
      <w:tr w:rsidR="0051627B" w14:paraId="5C1D5B73" w14:textId="77777777" w:rsidTr="006A3F17">
        <w:trPr>
          <w:trHeight w:val="300"/>
        </w:trPr>
        <w:tc>
          <w:tcPr>
            <w:tcW w:w="6240" w:type="dxa"/>
            <w:tcBorders>
              <w:top w:val="nil"/>
              <w:left w:val="nil"/>
              <w:bottom w:val="nil"/>
              <w:right w:val="nil"/>
            </w:tcBorders>
            <w:shd w:val="clear" w:color="000000" w:fill="3366FF"/>
            <w:noWrap/>
            <w:vAlign w:val="bottom"/>
            <w:hideMark/>
          </w:tcPr>
          <w:p w14:paraId="70AA253B" w14:textId="77777777" w:rsidR="0051627B" w:rsidRDefault="0051627B" w:rsidP="006A3F17">
            <w:pPr>
              <w:rPr>
                <w:rFonts w:ascii="Arial" w:hAnsi="Arial" w:cs="Arial"/>
                <w:b/>
                <w:bCs/>
                <w:color w:val="FFFFFF"/>
                <w:sz w:val="20"/>
                <w:szCs w:val="20"/>
              </w:rPr>
            </w:pPr>
            <w:r>
              <w:rPr>
                <w:rFonts w:ascii="Arial" w:hAnsi="Arial" w:cs="Arial"/>
                <w:b/>
                <w:bCs/>
                <w:color w:val="FFFFFF"/>
                <w:sz w:val="20"/>
                <w:szCs w:val="20"/>
              </w:rPr>
              <w:t>02 SAMOSTALNA NARODNA KNJIŽNICA Gospić</w:t>
            </w:r>
          </w:p>
        </w:tc>
        <w:tc>
          <w:tcPr>
            <w:tcW w:w="2832" w:type="dxa"/>
            <w:gridSpan w:val="2"/>
            <w:tcBorders>
              <w:top w:val="nil"/>
              <w:left w:val="nil"/>
              <w:bottom w:val="nil"/>
              <w:right w:val="nil"/>
            </w:tcBorders>
            <w:shd w:val="clear" w:color="000000" w:fill="3366FF"/>
            <w:noWrap/>
            <w:vAlign w:val="bottom"/>
            <w:hideMark/>
          </w:tcPr>
          <w:p w14:paraId="4A633CB9" w14:textId="2C90397C" w:rsidR="0051627B" w:rsidRDefault="00661A5D" w:rsidP="006A3F17">
            <w:pPr>
              <w:jc w:val="right"/>
              <w:rPr>
                <w:rFonts w:ascii="Arial" w:hAnsi="Arial" w:cs="Arial"/>
                <w:b/>
                <w:bCs/>
                <w:color w:val="FFFFFF"/>
                <w:sz w:val="20"/>
                <w:szCs w:val="20"/>
              </w:rPr>
            </w:pPr>
            <w:r>
              <w:rPr>
                <w:rFonts w:ascii="Arial" w:hAnsi="Arial" w:cs="Arial"/>
                <w:b/>
                <w:bCs/>
                <w:color w:val="FFFFFF"/>
                <w:sz w:val="20"/>
                <w:szCs w:val="20"/>
              </w:rPr>
              <w:t>274.000</w:t>
            </w:r>
          </w:p>
        </w:tc>
      </w:tr>
      <w:tr w:rsidR="0051627B" w14:paraId="5D966D2D" w14:textId="77777777" w:rsidTr="006A3F17">
        <w:trPr>
          <w:trHeight w:val="300"/>
        </w:trPr>
        <w:tc>
          <w:tcPr>
            <w:tcW w:w="6240" w:type="dxa"/>
            <w:tcBorders>
              <w:top w:val="nil"/>
              <w:left w:val="nil"/>
              <w:bottom w:val="nil"/>
              <w:right w:val="nil"/>
            </w:tcBorders>
            <w:shd w:val="clear" w:color="000000" w:fill="3366FF"/>
            <w:noWrap/>
            <w:vAlign w:val="bottom"/>
            <w:hideMark/>
          </w:tcPr>
          <w:p w14:paraId="6D4A273D" w14:textId="77777777" w:rsidR="0051627B" w:rsidRDefault="0051627B" w:rsidP="006A3F17">
            <w:pPr>
              <w:rPr>
                <w:rFonts w:ascii="Arial" w:hAnsi="Arial" w:cs="Arial"/>
                <w:b/>
                <w:bCs/>
                <w:color w:val="FFFFFF"/>
                <w:sz w:val="20"/>
                <w:szCs w:val="20"/>
              </w:rPr>
            </w:pPr>
            <w:r>
              <w:rPr>
                <w:rFonts w:ascii="Arial" w:hAnsi="Arial" w:cs="Arial"/>
                <w:b/>
                <w:bCs/>
                <w:color w:val="FFFFFF"/>
                <w:sz w:val="20"/>
                <w:szCs w:val="20"/>
              </w:rPr>
              <w:t>03 MUZEJ LIKE Gospić</w:t>
            </w:r>
          </w:p>
        </w:tc>
        <w:tc>
          <w:tcPr>
            <w:tcW w:w="2832" w:type="dxa"/>
            <w:gridSpan w:val="2"/>
            <w:tcBorders>
              <w:top w:val="nil"/>
              <w:left w:val="nil"/>
              <w:bottom w:val="nil"/>
              <w:right w:val="nil"/>
            </w:tcBorders>
            <w:shd w:val="clear" w:color="000000" w:fill="3366FF"/>
            <w:noWrap/>
            <w:vAlign w:val="bottom"/>
            <w:hideMark/>
          </w:tcPr>
          <w:p w14:paraId="50D02E8B" w14:textId="203CC3CF" w:rsidR="0051627B" w:rsidRDefault="00661A5D" w:rsidP="006A3F17">
            <w:pPr>
              <w:jc w:val="right"/>
              <w:rPr>
                <w:rFonts w:ascii="Arial" w:hAnsi="Arial" w:cs="Arial"/>
                <w:b/>
                <w:bCs/>
                <w:color w:val="FFFFFF"/>
                <w:sz w:val="20"/>
                <w:szCs w:val="20"/>
              </w:rPr>
            </w:pPr>
            <w:r>
              <w:rPr>
                <w:rFonts w:ascii="Arial" w:hAnsi="Arial" w:cs="Arial"/>
                <w:b/>
                <w:bCs/>
                <w:color w:val="FFFFFF"/>
                <w:sz w:val="20"/>
                <w:szCs w:val="20"/>
              </w:rPr>
              <w:t>693.224</w:t>
            </w:r>
          </w:p>
        </w:tc>
      </w:tr>
      <w:tr w:rsidR="0051627B" w14:paraId="688F5947" w14:textId="77777777" w:rsidTr="006A3F17">
        <w:trPr>
          <w:trHeight w:val="300"/>
        </w:trPr>
        <w:tc>
          <w:tcPr>
            <w:tcW w:w="6240" w:type="dxa"/>
            <w:tcBorders>
              <w:top w:val="nil"/>
              <w:left w:val="nil"/>
              <w:bottom w:val="nil"/>
              <w:right w:val="nil"/>
            </w:tcBorders>
            <w:shd w:val="clear" w:color="000000" w:fill="3366FF"/>
            <w:noWrap/>
            <w:vAlign w:val="bottom"/>
            <w:hideMark/>
          </w:tcPr>
          <w:p w14:paraId="6EE739A7" w14:textId="77777777" w:rsidR="0051627B" w:rsidRDefault="0051627B" w:rsidP="006A3F17">
            <w:pPr>
              <w:rPr>
                <w:rFonts w:ascii="Arial" w:hAnsi="Arial" w:cs="Arial"/>
                <w:b/>
                <w:bCs/>
                <w:color w:val="FFFFFF"/>
                <w:sz w:val="20"/>
                <w:szCs w:val="20"/>
              </w:rPr>
            </w:pPr>
            <w:r>
              <w:rPr>
                <w:rFonts w:ascii="Arial" w:hAnsi="Arial" w:cs="Arial"/>
                <w:b/>
                <w:bCs/>
                <w:color w:val="FFFFFF"/>
                <w:sz w:val="20"/>
                <w:szCs w:val="20"/>
              </w:rPr>
              <w:t>04 KULTURNO-INFORMATIVNI CENTAR Gospić</w:t>
            </w:r>
          </w:p>
        </w:tc>
        <w:tc>
          <w:tcPr>
            <w:tcW w:w="2832" w:type="dxa"/>
            <w:gridSpan w:val="2"/>
            <w:tcBorders>
              <w:top w:val="nil"/>
              <w:left w:val="nil"/>
              <w:bottom w:val="nil"/>
              <w:right w:val="nil"/>
            </w:tcBorders>
            <w:shd w:val="clear" w:color="000000" w:fill="3366FF"/>
            <w:noWrap/>
            <w:vAlign w:val="bottom"/>
            <w:hideMark/>
          </w:tcPr>
          <w:p w14:paraId="379BA17F" w14:textId="3E406C19" w:rsidR="0051627B" w:rsidRDefault="0051627B" w:rsidP="006A3F17">
            <w:pPr>
              <w:jc w:val="right"/>
              <w:rPr>
                <w:rFonts w:ascii="Arial" w:hAnsi="Arial" w:cs="Arial"/>
                <w:b/>
                <w:bCs/>
                <w:color w:val="FFFFFF"/>
                <w:sz w:val="20"/>
                <w:szCs w:val="20"/>
              </w:rPr>
            </w:pPr>
            <w:r>
              <w:rPr>
                <w:rFonts w:ascii="Arial" w:hAnsi="Arial" w:cs="Arial"/>
                <w:b/>
                <w:bCs/>
                <w:color w:val="FFFFFF"/>
                <w:sz w:val="20"/>
                <w:szCs w:val="20"/>
              </w:rPr>
              <w:t>32</w:t>
            </w:r>
            <w:r w:rsidR="00661A5D">
              <w:rPr>
                <w:rFonts w:ascii="Arial" w:hAnsi="Arial" w:cs="Arial"/>
                <w:b/>
                <w:bCs/>
                <w:color w:val="FFFFFF"/>
                <w:sz w:val="20"/>
                <w:szCs w:val="20"/>
              </w:rPr>
              <w:t>7</w:t>
            </w:r>
            <w:r>
              <w:rPr>
                <w:rFonts w:ascii="Arial" w:hAnsi="Arial" w:cs="Arial"/>
                <w:b/>
                <w:bCs/>
                <w:color w:val="FFFFFF"/>
                <w:sz w:val="20"/>
                <w:szCs w:val="20"/>
              </w:rPr>
              <w:t>.</w:t>
            </w:r>
            <w:r w:rsidR="00661A5D">
              <w:rPr>
                <w:rFonts w:ascii="Arial" w:hAnsi="Arial" w:cs="Arial"/>
                <w:b/>
                <w:bCs/>
                <w:color w:val="FFFFFF"/>
                <w:sz w:val="20"/>
                <w:szCs w:val="20"/>
              </w:rPr>
              <w:t>60</w:t>
            </w:r>
            <w:r>
              <w:rPr>
                <w:rFonts w:ascii="Arial" w:hAnsi="Arial" w:cs="Arial"/>
                <w:b/>
                <w:bCs/>
                <w:color w:val="FFFFFF"/>
                <w:sz w:val="20"/>
                <w:szCs w:val="20"/>
              </w:rPr>
              <w:t>0</w:t>
            </w:r>
          </w:p>
        </w:tc>
      </w:tr>
      <w:tr w:rsidR="0051627B" w14:paraId="68939712" w14:textId="77777777" w:rsidTr="006A3F17">
        <w:trPr>
          <w:trHeight w:val="300"/>
        </w:trPr>
        <w:tc>
          <w:tcPr>
            <w:tcW w:w="6240" w:type="dxa"/>
            <w:tcBorders>
              <w:top w:val="nil"/>
              <w:left w:val="nil"/>
              <w:bottom w:val="nil"/>
              <w:right w:val="nil"/>
            </w:tcBorders>
            <w:shd w:val="clear" w:color="000000" w:fill="0000FF"/>
            <w:noWrap/>
            <w:vAlign w:val="bottom"/>
            <w:hideMark/>
          </w:tcPr>
          <w:p w14:paraId="5E60F852" w14:textId="77777777" w:rsidR="0051627B" w:rsidRDefault="0051627B" w:rsidP="006A3F17">
            <w:pPr>
              <w:rPr>
                <w:rFonts w:ascii="Arial" w:hAnsi="Arial" w:cs="Arial"/>
                <w:b/>
                <w:bCs/>
                <w:color w:val="FFFFFF"/>
                <w:sz w:val="20"/>
                <w:szCs w:val="20"/>
              </w:rPr>
            </w:pPr>
            <w:r>
              <w:rPr>
                <w:rFonts w:ascii="Arial" w:hAnsi="Arial" w:cs="Arial"/>
                <w:b/>
                <w:bCs/>
                <w:color w:val="FFFFFF"/>
                <w:sz w:val="20"/>
                <w:szCs w:val="20"/>
              </w:rPr>
              <w:t>Glava 00306 SOCIJALNA SKRB, ZDRAVSTVO,OBITELJ I ZAJEDNICA</w:t>
            </w:r>
          </w:p>
        </w:tc>
        <w:tc>
          <w:tcPr>
            <w:tcW w:w="2832" w:type="dxa"/>
            <w:gridSpan w:val="2"/>
            <w:tcBorders>
              <w:top w:val="nil"/>
              <w:left w:val="nil"/>
              <w:bottom w:val="nil"/>
              <w:right w:val="nil"/>
            </w:tcBorders>
            <w:shd w:val="clear" w:color="000000" w:fill="0000FF"/>
            <w:noWrap/>
            <w:vAlign w:val="bottom"/>
            <w:hideMark/>
          </w:tcPr>
          <w:p w14:paraId="49234179" w14:textId="49DD6161" w:rsidR="0051627B" w:rsidRDefault="00661A5D" w:rsidP="006A3F17">
            <w:pPr>
              <w:jc w:val="right"/>
              <w:rPr>
                <w:rFonts w:ascii="Arial" w:hAnsi="Arial" w:cs="Arial"/>
                <w:b/>
                <w:bCs/>
                <w:color w:val="FFFFFF"/>
                <w:sz w:val="20"/>
                <w:szCs w:val="20"/>
              </w:rPr>
            </w:pPr>
            <w:r>
              <w:rPr>
                <w:rFonts w:ascii="Arial" w:hAnsi="Arial" w:cs="Arial"/>
                <w:b/>
                <w:bCs/>
                <w:color w:val="FFFFFF"/>
                <w:sz w:val="20"/>
                <w:szCs w:val="20"/>
              </w:rPr>
              <w:t>517.975</w:t>
            </w:r>
          </w:p>
        </w:tc>
      </w:tr>
      <w:tr w:rsidR="0051627B" w14:paraId="64B762EC" w14:textId="77777777" w:rsidTr="006A3F17">
        <w:trPr>
          <w:trHeight w:val="300"/>
        </w:trPr>
        <w:tc>
          <w:tcPr>
            <w:tcW w:w="6240" w:type="dxa"/>
            <w:tcBorders>
              <w:top w:val="nil"/>
              <w:left w:val="nil"/>
              <w:bottom w:val="nil"/>
              <w:right w:val="nil"/>
            </w:tcBorders>
            <w:shd w:val="clear" w:color="000000" w:fill="9999FF"/>
            <w:noWrap/>
            <w:vAlign w:val="bottom"/>
            <w:hideMark/>
          </w:tcPr>
          <w:p w14:paraId="01177EC3"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Program 0101 Socijalni program Grada Gospića</w:t>
            </w:r>
          </w:p>
        </w:tc>
        <w:tc>
          <w:tcPr>
            <w:tcW w:w="2832" w:type="dxa"/>
            <w:gridSpan w:val="2"/>
            <w:tcBorders>
              <w:top w:val="nil"/>
              <w:left w:val="nil"/>
              <w:bottom w:val="nil"/>
              <w:right w:val="nil"/>
            </w:tcBorders>
            <w:shd w:val="clear" w:color="000000" w:fill="9999FF"/>
            <w:noWrap/>
            <w:vAlign w:val="bottom"/>
            <w:hideMark/>
          </w:tcPr>
          <w:p w14:paraId="7D669D8F" w14:textId="61B52C94"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99.</w:t>
            </w:r>
            <w:r w:rsidR="00661A5D">
              <w:rPr>
                <w:rFonts w:ascii="Arial" w:hAnsi="Arial" w:cs="Arial"/>
                <w:b/>
                <w:bCs/>
                <w:color w:val="000000"/>
                <w:sz w:val="20"/>
                <w:szCs w:val="20"/>
              </w:rPr>
              <w:t>179</w:t>
            </w:r>
          </w:p>
        </w:tc>
      </w:tr>
      <w:tr w:rsidR="0051627B" w14:paraId="13D833DA" w14:textId="77777777" w:rsidTr="006A3F17">
        <w:trPr>
          <w:trHeight w:val="300"/>
        </w:trPr>
        <w:tc>
          <w:tcPr>
            <w:tcW w:w="6240" w:type="dxa"/>
            <w:tcBorders>
              <w:top w:val="nil"/>
              <w:left w:val="nil"/>
              <w:bottom w:val="nil"/>
              <w:right w:val="nil"/>
            </w:tcBorders>
            <w:shd w:val="clear" w:color="000000" w:fill="CCCCFF"/>
            <w:noWrap/>
            <w:vAlign w:val="bottom"/>
            <w:hideMark/>
          </w:tcPr>
          <w:p w14:paraId="4CFEB056"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 xml:space="preserve">Aktivnost A100002 Jednokratne novčane pomoći </w:t>
            </w:r>
          </w:p>
        </w:tc>
        <w:tc>
          <w:tcPr>
            <w:tcW w:w="2832" w:type="dxa"/>
            <w:gridSpan w:val="2"/>
            <w:tcBorders>
              <w:top w:val="nil"/>
              <w:left w:val="nil"/>
              <w:bottom w:val="nil"/>
              <w:right w:val="nil"/>
            </w:tcBorders>
            <w:shd w:val="clear" w:color="000000" w:fill="CCCCFF"/>
            <w:noWrap/>
            <w:vAlign w:val="bottom"/>
            <w:hideMark/>
          </w:tcPr>
          <w:p w14:paraId="61BFBD90"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59.726</w:t>
            </w:r>
          </w:p>
        </w:tc>
      </w:tr>
      <w:tr w:rsidR="0051627B" w14:paraId="63CD2505" w14:textId="77777777" w:rsidTr="006A3F17">
        <w:trPr>
          <w:trHeight w:val="300"/>
        </w:trPr>
        <w:tc>
          <w:tcPr>
            <w:tcW w:w="6240" w:type="dxa"/>
            <w:tcBorders>
              <w:top w:val="nil"/>
              <w:left w:val="nil"/>
              <w:bottom w:val="nil"/>
              <w:right w:val="nil"/>
            </w:tcBorders>
            <w:shd w:val="clear" w:color="000000" w:fill="CCCCFF"/>
            <w:noWrap/>
            <w:vAlign w:val="bottom"/>
            <w:hideMark/>
          </w:tcPr>
          <w:p w14:paraId="6849F34E"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A100004 Pomoć za pokrivanje troškova stanovanja</w:t>
            </w:r>
          </w:p>
        </w:tc>
        <w:tc>
          <w:tcPr>
            <w:tcW w:w="2832" w:type="dxa"/>
            <w:gridSpan w:val="2"/>
            <w:tcBorders>
              <w:top w:val="nil"/>
              <w:left w:val="nil"/>
              <w:bottom w:val="nil"/>
              <w:right w:val="nil"/>
            </w:tcBorders>
            <w:shd w:val="clear" w:color="000000" w:fill="CCCCFF"/>
            <w:noWrap/>
            <w:vAlign w:val="bottom"/>
            <w:hideMark/>
          </w:tcPr>
          <w:p w14:paraId="7807F19E"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12.608</w:t>
            </w:r>
          </w:p>
        </w:tc>
      </w:tr>
      <w:tr w:rsidR="0051627B" w14:paraId="5C51E01A" w14:textId="77777777" w:rsidTr="006A3F17">
        <w:trPr>
          <w:trHeight w:val="300"/>
        </w:trPr>
        <w:tc>
          <w:tcPr>
            <w:tcW w:w="6240" w:type="dxa"/>
            <w:tcBorders>
              <w:top w:val="nil"/>
              <w:left w:val="nil"/>
              <w:bottom w:val="nil"/>
              <w:right w:val="nil"/>
            </w:tcBorders>
            <w:shd w:val="clear" w:color="000000" w:fill="CCCCFF"/>
            <w:noWrap/>
            <w:vAlign w:val="bottom"/>
            <w:hideMark/>
          </w:tcPr>
          <w:p w14:paraId="50121CF0"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A100005 Pogrebni troškovi</w:t>
            </w:r>
          </w:p>
        </w:tc>
        <w:tc>
          <w:tcPr>
            <w:tcW w:w="2832" w:type="dxa"/>
            <w:gridSpan w:val="2"/>
            <w:tcBorders>
              <w:top w:val="nil"/>
              <w:left w:val="nil"/>
              <w:bottom w:val="nil"/>
              <w:right w:val="nil"/>
            </w:tcBorders>
            <w:shd w:val="clear" w:color="000000" w:fill="CCCCFF"/>
            <w:noWrap/>
            <w:vAlign w:val="bottom"/>
            <w:hideMark/>
          </w:tcPr>
          <w:p w14:paraId="61ED0125" w14:textId="7332E4B4" w:rsidR="0051627B" w:rsidRDefault="00661A5D" w:rsidP="006A3F17">
            <w:pPr>
              <w:jc w:val="right"/>
              <w:rPr>
                <w:rFonts w:ascii="Arial" w:hAnsi="Arial" w:cs="Arial"/>
                <w:b/>
                <w:bCs/>
                <w:color w:val="000000"/>
                <w:sz w:val="20"/>
                <w:szCs w:val="20"/>
              </w:rPr>
            </w:pPr>
            <w:r>
              <w:rPr>
                <w:rFonts w:ascii="Arial" w:hAnsi="Arial" w:cs="Arial"/>
                <w:b/>
                <w:bCs/>
                <w:color w:val="000000"/>
                <w:sz w:val="20"/>
                <w:szCs w:val="20"/>
              </w:rPr>
              <w:t>300</w:t>
            </w:r>
          </w:p>
        </w:tc>
      </w:tr>
      <w:tr w:rsidR="0051627B" w14:paraId="258AF7B6" w14:textId="77777777" w:rsidTr="006A3F17">
        <w:trPr>
          <w:trHeight w:val="300"/>
        </w:trPr>
        <w:tc>
          <w:tcPr>
            <w:tcW w:w="6240" w:type="dxa"/>
            <w:tcBorders>
              <w:top w:val="nil"/>
              <w:left w:val="nil"/>
              <w:bottom w:val="nil"/>
              <w:right w:val="nil"/>
            </w:tcBorders>
            <w:shd w:val="clear" w:color="000000" w:fill="CCCCFF"/>
            <w:noWrap/>
            <w:vAlign w:val="bottom"/>
            <w:hideMark/>
          </w:tcPr>
          <w:p w14:paraId="4C0F225B"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Tekući projekt T100001 Pomoć socijalno ugroženim osobama</w:t>
            </w:r>
          </w:p>
        </w:tc>
        <w:tc>
          <w:tcPr>
            <w:tcW w:w="2832" w:type="dxa"/>
            <w:gridSpan w:val="2"/>
            <w:tcBorders>
              <w:top w:val="nil"/>
              <w:left w:val="nil"/>
              <w:bottom w:val="nil"/>
              <w:right w:val="nil"/>
            </w:tcBorders>
            <w:shd w:val="clear" w:color="000000" w:fill="CCCCFF"/>
            <w:noWrap/>
            <w:vAlign w:val="bottom"/>
            <w:hideMark/>
          </w:tcPr>
          <w:p w14:paraId="7BA5DFE3"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26.545</w:t>
            </w:r>
          </w:p>
        </w:tc>
      </w:tr>
      <w:tr w:rsidR="00661A5D" w14:paraId="71658A6A" w14:textId="77777777" w:rsidTr="006A3F17">
        <w:trPr>
          <w:trHeight w:val="300"/>
        </w:trPr>
        <w:tc>
          <w:tcPr>
            <w:tcW w:w="6240" w:type="dxa"/>
            <w:tcBorders>
              <w:top w:val="nil"/>
              <w:left w:val="nil"/>
              <w:bottom w:val="nil"/>
              <w:right w:val="nil"/>
            </w:tcBorders>
            <w:shd w:val="clear" w:color="000000" w:fill="CCCCFF"/>
            <w:noWrap/>
            <w:vAlign w:val="bottom"/>
          </w:tcPr>
          <w:p w14:paraId="478CA315" w14:textId="503A0C83" w:rsidR="00661A5D" w:rsidRDefault="00661A5D" w:rsidP="006A3F17">
            <w:pPr>
              <w:rPr>
                <w:rFonts w:ascii="Arial" w:hAnsi="Arial" w:cs="Arial"/>
                <w:b/>
                <w:bCs/>
                <w:color w:val="000000"/>
                <w:sz w:val="20"/>
                <w:szCs w:val="20"/>
              </w:rPr>
            </w:pPr>
            <w:r w:rsidRPr="00661A5D">
              <w:rPr>
                <w:rFonts w:ascii="Arial" w:hAnsi="Arial" w:cs="Arial"/>
                <w:b/>
                <w:bCs/>
                <w:color w:val="000000"/>
                <w:sz w:val="20"/>
                <w:szCs w:val="20"/>
              </w:rPr>
              <w:t>Program 0101 Aktivnosti u zaštiti obitelji i</w:t>
            </w:r>
            <w:r w:rsidR="00A27543">
              <w:rPr>
                <w:rFonts w:ascii="Arial" w:hAnsi="Arial" w:cs="Arial"/>
                <w:b/>
                <w:bCs/>
                <w:color w:val="000000"/>
                <w:sz w:val="20"/>
                <w:szCs w:val="20"/>
              </w:rPr>
              <w:t xml:space="preserve"> </w:t>
            </w:r>
            <w:r w:rsidRPr="00661A5D">
              <w:rPr>
                <w:rFonts w:ascii="Arial" w:hAnsi="Arial" w:cs="Arial"/>
                <w:b/>
                <w:bCs/>
                <w:color w:val="000000"/>
                <w:sz w:val="20"/>
                <w:szCs w:val="20"/>
              </w:rPr>
              <w:t>zajednice</w:t>
            </w:r>
          </w:p>
        </w:tc>
        <w:tc>
          <w:tcPr>
            <w:tcW w:w="2832" w:type="dxa"/>
            <w:gridSpan w:val="2"/>
            <w:tcBorders>
              <w:top w:val="nil"/>
              <w:left w:val="nil"/>
              <w:bottom w:val="nil"/>
              <w:right w:val="nil"/>
            </w:tcBorders>
            <w:shd w:val="clear" w:color="000000" w:fill="CCCCFF"/>
            <w:noWrap/>
            <w:vAlign w:val="bottom"/>
          </w:tcPr>
          <w:p w14:paraId="7959497F" w14:textId="43BA1F2B" w:rsidR="00661A5D" w:rsidRDefault="00661A5D" w:rsidP="006A3F17">
            <w:pPr>
              <w:jc w:val="right"/>
              <w:rPr>
                <w:rFonts w:ascii="Arial" w:hAnsi="Arial" w:cs="Arial"/>
                <w:b/>
                <w:bCs/>
                <w:color w:val="000000"/>
                <w:sz w:val="20"/>
                <w:szCs w:val="20"/>
              </w:rPr>
            </w:pPr>
            <w:r>
              <w:rPr>
                <w:rFonts w:ascii="Arial" w:hAnsi="Arial" w:cs="Arial"/>
                <w:b/>
                <w:bCs/>
                <w:color w:val="000000"/>
                <w:sz w:val="20"/>
                <w:szCs w:val="20"/>
              </w:rPr>
              <w:t>1.327</w:t>
            </w:r>
          </w:p>
        </w:tc>
      </w:tr>
      <w:tr w:rsidR="00A27543" w14:paraId="3883BC57" w14:textId="77777777" w:rsidTr="006A3F17">
        <w:trPr>
          <w:trHeight w:val="300"/>
        </w:trPr>
        <w:tc>
          <w:tcPr>
            <w:tcW w:w="6240" w:type="dxa"/>
            <w:tcBorders>
              <w:top w:val="nil"/>
              <w:left w:val="nil"/>
              <w:bottom w:val="nil"/>
              <w:right w:val="nil"/>
            </w:tcBorders>
            <w:shd w:val="clear" w:color="000000" w:fill="CCCCFF"/>
            <w:noWrap/>
            <w:vAlign w:val="bottom"/>
          </w:tcPr>
          <w:p w14:paraId="4F16201A" w14:textId="362B7661" w:rsidR="00A27543" w:rsidRPr="00661A5D" w:rsidRDefault="005F5E9D" w:rsidP="006A3F17">
            <w:pPr>
              <w:rPr>
                <w:rFonts w:ascii="Arial" w:hAnsi="Arial" w:cs="Arial"/>
                <w:b/>
                <w:bCs/>
                <w:color w:val="000000"/>
                <w:sz w:val="20"/>
                <w:szCs w:val="20"/>
              </w:rPr>
            </w:pPr>
            <w:r w:rsidRPr="005F5E9D">
              <w:rPr>
                <w:rFonts w:ascii="Arial" w:hAnsi="Arial" w:cs="Arial"/>
                <w:b/>
                <w:bCs/>
                <w:color w:val="000000"/>
                <w:sz w:val="20"/>
                <w:szCs w:val="20"/>
              </w:rPr>
              <w:t>Aktivnost A100004 Dječje gradsko vijeće i Savjet mladih</w:t>
            </w:r>
          </w:p>
        </w:tc>
        <w:tc>
          <w:tcPr>
            <w:tcW w:w="2832" w:type="dxa"/>
            <w:gridSpan w:val="2"/>
            <w:tcBorders>
              <w:top w:val="nil"/>
              <w:left w:val="nil"/>
              <w:bottom w:val="nil"/>
              <w:right w:val="nil"/>
            </w:tcBorders>
            <w:shd w:val="clear" w:color="000000" w:fill="CCCCFF"/>
            <w:noWrap/>
            <w:vAlign w:val="bottom"/>
          </w:tcPr>
          <w:p w14:paraId="1EDA51E0" w14:textId="1829E1BB" w:rsidR="00A27543" w:rsidRDefault="005F5E9D" w:rsidP="006A3F17">
            <w:pPr>
              <w:jc w:val="right"/>
              <w:rPr>
                <w:rFonts w:ascii="Arial" w:hAnsi="Arial" w:cs="Arial"/>
                <w:b/>
                <w:bCs/>
                <w:color w:val="000000"/>
                <w:sz w:val="20"/>
                <w:szCs w:val="20"/>
              </w:rPr>
            </w:pPr>
            <w:r>
              <w:rPr>
                <w:rFonts w:ascii="Arial" w:hAnsi="Arial" w:cs="Arial"/>
                <w:b/>
                <w:bCs/>
                <w:color w:val="000000"/>
                <w:sz w:val="20"/>
                <w:szCs w:val="20"/>
              </w:rPr>
              <w:t>1.327</w:t>
            </w:r>
          </w:p>
        </w:tc>
      </w:tr>
      <w:tr w:rsidR="0051627B" w14:paraId="12004582" w14:textId="77777777" w:rsidTr="005F5E9D">
        <w:trPr>
          <w:trHeight w:val="300"/>
        </w:trPr>
        <w:tc>
          <w:tcPr>
            <w:tcW w:w="7230" w:type="dxa"/>
            <w:gridSpan w:val="2"/>
            <w:tcBorders>
              <w:top w:val="nil"/>
              <w:left w:val="nil"/>
              <w:bottom w:val="nil"/>
              <w:right w:val="nil"/>
            </w:tcBorders>
            <w:shd w:val="clear" w:color="000000" w:fill="9999FF"/>
            <w:noWrap/>
            <w:vAlign w:val="bottom"/>
            <w:hideMark/>
          </w:tcPr>
          <w:p w14:paraId="10543320"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Program 0103 Obilježavanje državnih, gradskih i vjerskih  blagdana</w:t>
            </w:r>
          </w:p>
        </w:tc>
        <w:tc>
          <w:tcPr>
            <w:tcW w:w="1842" w:type="dxa"/>
            <w:tcBorders>
              <w:top w:val="nil"/>
              <w:left w:val="nil"/>
              <w:bottom w:val="nil"/>
              <w:right w:val="nil"/>
            </w:tcBorders>
            <w:shd w:val="clear" w:color="000000" w:fill="9999FF"/>
            <w:noWrap/>
            <w:vAlign w:val="bottom"/>
            <w:hideMark/>
          </w:tcPr>
          <w:p w14:paraId="093A05E1" w14:textId="0F5DEB8B" w:rsidR="0051627B" w:rsidRDefault="005F5E9D" w:rsidP="006A3F17">
            <w:pPr>
              <w:jc w:val="right"/>
              <w:rPr>
                <w:rFonts w:ascii="Arial" w:hAnsi="Arial" w:cs="Arial"/>
                <w:b/>
                <w:bCs/>
                <w:color w:val="000000"/>
                <w:sz w:val="20"/>
                <w:szCs w:val="20"/>
              </w:rPr>
            </w:pPr>
            <w:r>
              <w:rPr>
                <w:rFonts w:ascii="Arial" w:hAnsi="Arial" w:cs="Arial"/>
                <w:b/>
                <w:bCs/>
                <w:color w:val="000000"/>
                <w:sz w:val="20"/>
                <w:szCs w:val="20"/>
              </w:rPr>
              <w:t>85.726</w:t>
            </w:r>
          </w:p>
        </w:tc>
      </w:tr>
      <w:tr w:rsidR="0051627B" w14:paraId="2D8539D2" w14:textId="77777777" w:rsidTr="006A3F17">
        <w:trPr>
          <w:trHeight w:val="300"/>
        </w:trPr>
        <w:tc>
          <w:tcPr>
            <w:tcW w:w="6240" w:type="dxa"/>
            <w:tcBorders>
              <w:top w:val="nil"/>
              <w:left w:val="nil"/>
              <w:bottom w:val="nil"/>
              <w:right w:val="nil"/>
            </w:tcBorders>
            <w:shd w:val="clear" w:color="000000" w:fill="CCCCFF"/>
            <w:noWrap/>
            <w:vAlign w:val="bottom"/>
            <w:hideMark/>
          </w:tcPr>
          <w:p w14:paraId="2F774B9E"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Tekući projekt T100001 Obilježavanje Dana Grada</w:t>
            </w:r>
          </w:p>
        </w:tc>
        <w:tc>
          <w:tcPr>
            <w:tcW w:w="2832" w:type="dxa"/>
            <w:gridSpan w:val="2"/>
            <w:tcBorders>
              <w:top w:val="nil"/>
              <w:left w:val="nil"/>
              <w:bottom w:val="nil"/>
              <w:right w:val="nil"/>
            </w:tcBorders>
            <w:shd w:val="clear" w:color="000000" w:fill="CCCCFF"/>
            <w:noWrap/>
            <w:vAlign w:val="bottom"/>
            <w:hideMark/>
          </w:tcPr>
          <w:p w14:paraId="0E9CB981" w14:textId="111B0148" w:rsidR="0051627B" w:rsidRDefault="005F5E9D" w:rsidP="006A3F17">
            <w:pPr>
              <w:jc w:val="right"/>
              <w:rPr>
                <w:rFonts w:ascii="Arial" w:hAnsi="Arial" w:cs="Arial"/>
                <w:b/>
                <w:bCs/>
                <w:color w:val="000000"/>
                <w:sz w:val="20"/>
                <w:szCs w:val="20"/>
              </w:rPr>
            </w:pPr>
            <w:r>
              <w:rPr>
                <w:rFonts w:ascii="Arial" w:hAnsi="Arial" w:cs="Arial"/>
                <w:b/>
                <w:bCs/>
                <w:color w:val="000000"/>
                <w:sz w:val="20"/>
                <w:szCs w:val="20"/>
              </w:rPr>
              <w:t>33.900</w:t>
            </w:r>
          </w:p>
        </w:tc>
      </w:tr>
      <w:tr w:rsidR="0051627B" w14:paraId="5965ACEB" w14:textId="77777777" w:rsidTr="006A3F17">
        <w:trPr>
          <w:trHeight w:val="300"/>
        </w:trPr>
        <w:tc>
          <w:tcPr>
            <w:tcW w:w="6240" w:type="dxa"/>
            <w:tcBorders>
              <w:top w:val="nil"/>
              <w:left w:val="nil"/>
              <w:bottom w:val="nil"/>
              <w:right w:val="nil"/>
            </w:tcBorders>
            <w:shd w:val="clear" w:color="000000" w:fill="CCCCFF"/>
            <w:noWrap/>
            <w:vAlign w:val="bottom"/>
            <w:hideMark/>
          </w:tcPr>
          <w:p w14:paraId="6B07EA5A"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Tekući projekt T100002 Obilježavanje Dana pobjede i domovinske zahvalnosti</w:t>
            </w:r>
          </w:p>
        </w:tc>
        <w:tc>
          <w:tcPr>
            <w:tcW w:w="2832" w:type="dxa"/>
            <w:gridSpan w:val="2"/>
            <w:tcBorders>
              <w:top w:val="nil"/>
              <w:left w:val="nil"/>
              <w:bottom w:val="nil"/>
              <w:right w:val="nil"/>
            </w:tcBorders>
            <w:shd w:val="clear" w:color="000000" w:fill="CCCCFF"/>
            <w:noWrap/>
            <w:vAlign w:val="bottom"/>
            <w:hideMark/>
          </w:tcPr>
          <w:p w14:paraId="29B68053" w14:textId="4B0CB49A"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1</w:t>
            </w:r>
            <w:r w:rsidR="005F5E9D">
              <w:rPr>
                <w:rFonts w:ascii="Arial" w:hAnsi="Arial" w:cs="Arial"/>
                <w:b/>
                <w:bCs/>
                <w:color w:val="000000"/>
                <w:sz w:val="20"/>
                <w:szCs w:val="20"/>
              </w:rPr>
              <w:t>9.500</w:t>
            </w:r>
          </w:p>
        </w:tc>
      </w:tr>
      <w:tr w:rsidR="0051627B" w14:paraId="7FA90EE2" w14:textId="77777777" w:rsidTr="006A3F17">
        <w:trPr>
          <w:trHeight w:val="300"/>
        </w:trPr>
        <w:tc>
          <w:tcPr>
            <w:tcW w:w="6240" w:type="dxa"/>
            <w:tcBorders>
              <w:top w:val="nil"/>
              <w:left w:val="nil"/>
              <w:bottom w:val="nil"/>
              <w:right w:val="nil"/>
            </w:tcBorders>
            <w:shd w:val="clear" w:color="000000" w:fill="CCCCFF"/>
            <w:noWrap/>
            <w:vAlign w:val="bottom"/>
            <w:hideMark/>
          </w:tcPr>
          <w:p w14:paraId="2CA79920"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Tekući projekt T100003 Doček  Nove godine - Advent</w:t>
            </w:r>
          </w:p>
        </w:tc>
        <w:tc>
          <w:tcPr>
            <w:tcW w:w="2832" w:type="dxa"/>
            <w:gridSpan w:val="2"/>
            <w:tcBorders>
              <w:top w:val="nil"/>
              <w:left w:val="nil"/>
              <w:bottom w:val="nil"/>
              <w:right w:val="nil"/>
            </w:tcBorders>
            <w:shd w:val="clear" w:color="000000" w:fill="CCCCFF"/>
            <w:noWrap/>
            <w:vAlign w:val="bottom"/>
            <w:hideMark/>
          </w:tcPr>
          <w:p w14:paraId="34AA2DBA" w14:textId="75E5014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3</w:t>
            </w:r>
            <w:r w:rsidR="005F5E9D">
              <w:rPr>
                <w:rFonts w:ascii="Arial" w:hAnsi="Arial" w:cs="Arial"/>
                <w:b/>
                <w:bCs/>
                <w:color w:val="000000"/>
                <w:sz w:val="20"/>
                <w:szCs w:val="20"/>
              </w:rPr>
              <w:t>2.326</w:t>
            </w:r>
          </w:p>
        </w:tc>
      </w:tr>
      <w:tr w:rsidR="0051627B" w14:paraId="6867C5FD" w14:textId="77777777" w:rsidTr="006A3F17">
        <w:trPr>
          <w:trHeight w:val="300"/>
        </w:trPr>
        <w:tc>
          <w:tcPr>
            <w:tcW w:w="6240" w:type="dxa"/>
            <w:tcBorders>
              <w:top w:val="nil"/>
              <w:left w:val="nil"/>
              <w:bottom w:val="nil"/>
              <w:right w:val="nil"/>
            </w:tcBorders>
            <w:shd w:val="clear" w:color="000000" w:fill="9999FF"/>
            <w:noWrap/>
            <w:vAlign w:val="bottom"/>
            <w:hideMark/>
          </w:tcPr>
          <w:p w14:paraId="13ACFDE6"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Program 0104 Aktivnosti u zajednici</w:t>
            </w:r>
          </w:p>
        </w:tc>
        <w:tc>
          <w:tcPr>
            <w:tcW w:w="2832" w:type="dxa"/>
            <w:gridSpan w:val="2"/>
            <w:tcBorders>
              <w:top w:val="nil"/>
              <w:left w:val="nil"/>
              <w:bottom w:val="nil"/>
              <w:right w:val="nil"/>
            </w:tcBorders>
            <w:shd w:val="clear" w:color="000000" w:fill="9999FF"/>
            <w:noWrap/>
            <w:vAlign w:val="bottom"/>
            <w:hideMark/>
          </w:tcPr>
          <w:p w14:paraId="6E951587" w14:textId="258668E4" w:rsidR="0051627B" w:rsidRDefault="005F5E9D" w:rsidP="006A3F17">
            <w:pPr>
              <w:jc w:val="right"/>
              <w:rPr>
                <w:rFonts w:ascii="Arial" w:hAnsi="Arial" w:cs="Arial"/>
                <w:b/>
                <w:bCs/>
                <w:color w:val="000000"/>
                <w:sz w:val="20"/>
                <w:szCs w:val="20"/>
              </w:rPr>
            </w:pPr>
            <w:r>
              <w:rPr>
                <w:rFonts w:ascii="Arial" w:hAnsi="Arial" w:cs="Arial"/>
                <w:b/>
                <w:bCs/>
                <w:color w:val="000000"/>
                <w:sz w:val="20"/>
                <w:szCs w:val="20"/>
              </w:rPr>
              <w:t>331.743</w:t>
            </w:r>
          </w:p>
        </w:tc>
      </w:tr>
      <w:tr w:rsidR="0051627B" w14:paraId="0936888B" w14:textId="77777777" w:rsidTr="006A3F17">
        <w:trPr>
          <w:trHeight w:val="300"/>
        </w:trPr>
        <w:tc>
          <w:tcPr>
            <w:tcW w:w="6240" w:type="dxa"/>
            <w:tcBorders>
              <w:top w:val="nil"/>
              <w:left w:val="nil"/>
              <w:bottom w:val="nil"/>
              <w:right w:val="nil"/>
            </w:tcBorders>
            <w:shd w:val="clear" w:color="000000" w:fill="CCCCFF"/>
            <w:noWrap/>
            <w:vAlign w:val="bottom"/>
            <w:hideMark/>
          </w:tcPr>
          <w:p w14:paraId="7023751E"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A100001 Grad prijatelj djece</w:t>
            </w:r>
          </w:p>
        </w:tc>
        <w:tc>
          <w:tcPr>
            <w:tcW w:w="2832" w:type="dxa"/>
            <w:gridSpan w:val="2"/>
            <w:tcBorders>
              <w:top w:val="nil"/>
              <w:left w:val="nil"/>
              <w:bottom w:val="nil"/>
              <w:right w:val="nil"/>
            </w:tcBorders>
            <w:shd w:val="clear" w:color="000000" w:fill="CCCCFF"/>
            <w:noWrap/>
            <w:vAlign w:val="bottom"/>
            <w:hideMark/>
          </w:tcPr>
          <w:p w14:paraId="1B50E38E" w14:textId="598D8E0E"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1.</w:t>
            </w:r>
            <w:r w:rsidR="005F5E9D">
              <w:rPr>
                <w:rFonts w:ascii="Arial" w:hAnsi="Arial" w:cs="Arial"/>
                <w:b/>
                <w:bCs/>
                <w:color w:val="000000"/>
                <w:sz w:val="20"/>
                <w:szCs w:val="20"/>
              </w:rPr>
              <w:t>000</w:t>
            </w:r>
          </w:p>
        </w:tc>
      </w:tr>
      <w:tr w:rsidR="0051627B" w14:paraId="2DF7F2BE" w14:textId="77777777" w:rsidTr="006A3F17">
        <w:trPr>
          <w:trHeight w:val="300"/>
        </w:trPr>
        <w:tc>
          <w:tcPr>
            <w:tcW w:w="6240" w:type="dxa"/>
            <w:tcBorders>
              <w:top w:val="nil"/>
              <w:left w:val="nil"/>
              <w:bottom w:val="nil"/>
              <w:right w:val="nil"/>
            </w:tcBorders>
            <w:shd w:val="clear" w:color="000000" w:fill="CCCCFF"/>
            <w:noWrap/>
            <w:vAlign w:val="bottom"/>
            <w:hideMark/>
          </w:tcPr>
          <w:p w14:paraId="0C20FAB1"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A100003 Branitelji i stradalnici</w:t>
            </w:r>
          </w:p>
        </w:tc>
        <w:tc>
          <w:tcPr>
            <w:tcW w:w="2832" w:type="dxa"/>
            <w:gridSpan w:val="2"/>
            <w:tcBorders>
              <w:top w:val="nil"/>
              <w:left w:val="nil"/>
              <w:bottom w:val="nil"/>
              <w:right w:val="nil"/>
            </w:tcBorders>
            <w:shd w:val="clear" w:color="000000" w:fill="CCCCFF"/>
            <w:noWrap/>
            <w:vAlign w:val="bottom"/>
            <w:hideMark/>
          </w:tcPr>
          <w:p w14:paraId="683E02A2" w14:textId="797AA01F" w:rsidR="0051627B" w:rsidRDefault="005F5E9D" w:rsidP="006A3F17">
            <w:pPr>
              <w:jc w:val="right"/>
              <w:rPr>
                <w:rFonts w:ascii="Arial" w:hAnsi="Arial" w:cs="Arial"/>
                <w:b/>
                <w:bCs/>
                <w:color w:val="000000"/>
                <w:sz w:val="20"/>
                <w:szCs w:val="20"/>
              </w:rPr>
            </w:pPr>
            <w:r>
              <w:rPr>
                <w:rFonts w:ascii="Arial" w:hAnsi="Arial" w:cs="Arial"/>
                <w:b/>
                <w:bCs/>
                <w:color w:val="000000"/>
                <w:sz w:val="20"/>
                <w:szCs w:val="20"/>
              </w:rPr>
              <w:t>5.000</w:t>
            </w:r>
          </w:p>
        </w:tc>
      </w:tr>
      <w:tr w:rsidR="0051627B" w14:paraId="0D725A26" w14:textId="77777777" w:rsidTr="006A3F17">
        <w:trPr>
          <w:trHeight w:val="300"/>
        </w:trPr>
        <w:tc>
          <w:tcPr>
            <w:tcW w:w="6240" w:type="dxa"/>
            <w:tcBorders>
              <w:top w:val="nil"/>
              <w:left w:val="nil"/>
              <w:bottom w:val="nil"/>
              <w:right w:val="nil"/>
            </w:tcBorders>
            <w:shd w:val="clear" w:color="000000" w:fill="CCCCFF"/>
            <w:noWrap/>
            <w:vAlign w:val="bottom"/>
            <w:hideMark/>
          </w:tcPr>
          <w:p w14:paraId="1C284076"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A100006 Subvencije u linijskom prijevozu</w:t>
            </w:r>
          </w:p>
        </w:tc>
        <w:tc>
          <w:tcPr>
            <w:tcW w:w="2832" w:type="dxa"/>
            <w:gridSpan w:val="2"/>
            <w:tcBorders>
              <w:top w:val="nil"/>
              <w:left w:val="nil"/>
              <w:bottom w:val="nil"/>
              <w:right w:val="nil"/>
            </w:tcBorders>
            <w:shd w:val="clear" w:color="000000" w:fill="CCCCFF"/>
            <w:noWrap/>
            <w:vAlign w:val="bottom"/>
            <w:hideMark/>
          </w:tcPr>
          <w:p w14:paraId="4F3DB5C0"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19.080</w:t>
            </w:r>
          </w:p>
        </w:tc>
      </w:tr>
      <w:tr w:rsidR="0051627B" w14:paraId="09B12531" w14:textId="77777777" w:rsidTr="006A3F17">
        <w:trPr>
          <w:trHeight w:val="300"/>
        </w:trPr>
        <w:tc>
          <w:tcPr>
            <w:tcW w:w="6240" w:type="dxa"/>
            <w:tcBorders>
              <w:top w:val="nil"/>
              <w:left w:val="nil"/>
              <w:bottom w:val="nil"/>
              <w:right w:val="nil"/>
            </w:tcBorders>
            <w:shd w:val="clear" w:color="000000" w:fill="CCCCFF"/>
            <w:noWrap/>
            <w:vAlign w:val="bottom"/>
            <w:hideMark/>
          </w:tcPr>
          <w:p w14:paraId="76F91DA5"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 xml:space="preserve">Aktivnost A100007 Potpore u sportu </w:t>
            </w:r>
          </w:p>
        </w:tc>
        <w:tc>
          <w:tcPr>
            <w:tcW w:w="2832" w:type="dxa"/>
            <w:gridSpan w:val="2"/>
            <w:tcBorders>
              <w:top w:val="nil"/>
              <w:left w:val="nil"/>
              <w:bottom w:val="nil"/>
              <w:right w:val="nil"/>
            </w:tcBorders>
            <w:shd w:val="clear" w:color="000000" w:fill="CCCCFF"/>
            <w:noWrap/>
            <w:vAlign w:val="bottom"/>
            <w:hideMark/>
          </w:tcPr>
          <w:p w14:paraId="4DF34BD6" w14:textId="0E9660C5"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13</w:t>
            </w:r>
            <w:r w:rsidR="005F5E9D">
              <w:rPr>
                <w:rFonts w:ascii="Arial" w:hAnsi="Arial" w:cs="Arial"/>
                <w:b/>
                <w:bCs/>
                <w:color w:val="000000"/>
                <w:sz w:val="20"/>
                <w:szCs w:val="20"/>
              </w:rPr>
              <w:t>7</w:t>
            </w:r>
            <w:r>
              <w:rPr>
                <w:rFonts w:ascii="Arial" w:hAnsi="Arial" w:cs="Arial"/>
                <w:b/>
                <w:bCs/>
                <w:color w:val="000000"/>
                <w:sz w:val="20"/>
                <w:szCs w:val="20"/>
              </w:rPr>
              <w:t>.</w:t>
            </w:r>
            <w:r w:rsidR="005F5E9D">
              <w:rPr>
                <w:rFonts w:ascii="Arial" w:hAnsi="Arial" w:cs="Arial"/>
                <w:b/>
                <w:bCs/>
                <w:color w:val="000000"/>
                <w:sz w:val="20"/>
                <w:szCs w:val="20"/>
              </w:rPr>
              <w:t>723</w:t>
            </w:r>
          </w:p>
        </w:tc>
      </w:tr>
      <w:tr w:rsidR="0051627B" w14:paraId="173FE9FD" w14:textId="77777777" w:rsidTr="006A3F17">
        <w:trPr>
          <w:trHeight w:val="300"/>
        </w:trPr>
        <w:tc>
          <w:tcPr>
            <w:tcW w:w="6240" w:type="dxa"/>
            <w:tcBorders>
              <w:top w:val="nil"/>
              <w:left w:val="nil"/>
              <w:bottom w:val="nil"/>
              <w:right w:val="nil"/>
            </w:tcBorders>
            <w:shd w:val="clear" w:color="000000" w:fill="CCCCFF"/>
            <w:noWrap/>
            <w:vAlign w:val="bottom"/>
            <w:hideMark/>
          </w:tcPr>
          <w:p w14:paraId="6BEC711C"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A100008 Zaštita životinja</w:t>
            </w:r>
          </w:p>
        </w:tc>
        <w:tc>
          <w:tcPr>
            <w:tcW w:w="2832" w:type="dxa"/>
            <w:gridSpan w:val="2"/>
            <w:tcBorders>
              <w:top w:val="nil"/>
              <w:left w:val="nil"/>
              <w:bottom w:val="nil"/>
              <w:right w:val="nil"/>
            </w:tcBorders>
            <w:shd w:val="clear" w:color="000000" w:fill="CCCCFF"/>
            <w:noWrap/>
            <w:vAlign w:val="bottom"/>
            <w:hideMark/>
          </w:tcPr>
          <w:p w14:paraId="68BC34BB" w14:textId="6B572404" w:rsidR="0051627B" w:rsidRDefault="005F5E9D" w:rsidP="006A3F17">
            <w:pPr>
              <w:jc w:val="right"/>
              <w:rPr>
                <w:rFonts w:ascii="Arial" w:hAnsi="Arial" w:cs="Arial"/>
                <w:b/>
                <w:bCs/>
                <w:color w:val="000000"/>
                <w:sz w:val="20"/>
                <w:szCs w:val="20"/>
              </w:rPr>
            </w:pPr>
            <w:r>
              <w:rPr>
                <w:rFonts w:ascii="Arial" w:hAnsi="Arial" w:cs="Arial"/>
                <w:b/>
                <w:bCs/>
                <w:color w:val="000000"/>
                <w:sz w:val="20"/>
                <w:szCs w:val="20"/>
              </w:rPr>
              <w:t>5.000</w:t>
            </w:r>
          </w:p>
        </w:tc>
      </w:tr>
      <w:tr w:rsidR="0051627B" w14:paraId="519885E1" w14:textId="77777777" w:rsidTr="006A3F17">
        <w:trPr>
          <w:trHeight w:val="300"/>
        </w:trPr>
        <w:tc>
          <w:tcPr>
            <w:tcW w:w="6240" w:type="dxa"/>
            <w:tcBorders>
              <w:top w:val="nil"/>
              <w:left w:val="nil"/>
              <w:bottom w:val="nil"/>
              <w:right w:val="nil"/>
            </w:tcBorders>
            <w:shd w:val="clear" w:color="000000" w:fill="CCCCFF"/>
            <w:noWrap/>
            <w:vAlign w:val="bottom"/>
            <w:hideMark/>
          </w:tcPr>
          <w:p w14:paraId="0A0052A6"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A100009 Udruga branitelja</w:t>
            </w:r>
          </w:p>
        </w:tc>
        <w:tc>
          <w:tcPr>
            <w:tcW w:w="2832" w:type="dxa"/>
            <w:gridSpan w:val="2"/>
            <w:tcBorders>
              <w:top w:val="nil"/>
              <w:left w:val="nil"/>
              <w:bottom w:val="nil"/>
              <w:right w:val="nil"/>
            </w:tcBorders>
            <w:shd w:val="clear" w:color="000000" w:fill="CCCCFF"/>
            <w:noWrap/>
            <w:vAlign w:val="bottom"/>
            <w:hideMark/>
          </w:tcPr>
          <w:p w14:paraId="496F6593" w14:textId="02BB1F89" w:rsidR="0051627B" w:rsidRDefault="005F5E9D" w:rsidP="006A3F17">
            <w:pPr>
              <w:jc w:val="right"/>
              <w:rPr>
                <w:rFonts w:ascii="Arial" w:hAnsi="Arial" w:cs="Arial"/>
                <w:b/>
                <w:bCs/>
                <w:color w:val="000000"/>
                <w:sz w:val="20"/>
                <w:szCs w:val="20"/>
              </w:rPr>
            </w:pPr>
            <w:r>
              <w:rPr>
                <w:rFonts w:ascii="Arial" w:hAnsi="Arial" w:cs="Arial"/>
                <w:b/>
                <w:bCs/>
                <w:color w:val="000000"/>
                <w:sz w:val="20"/>
                <w:szCs w:val="20"/>
              </w:rPr>
              <w:t>20.050</w:t>
            </w:r>
          </w:p>
        </w:tc>
      </w:tr>
      <w:tr w:rsidR="0051627B" w14:paraId="7152D55A" w14:textId="77777777" w:rsidTr="006A3F17">
        <w:trPr>
          <w:trHeight w:val="300"/>
        </w:trPr>
        <w:tc>
          <w:tcPr>
            <w:tcW w:w="6240" w:type="dxa"/>
            <w:tcBorders>
              <w:top w:val="nil"/>
              <w:left w:val="nil"/>
              <w:bottom w:val="nil"/>
              <w:right w:val="nil"/>
            </w:tcBorders>
            <w:shd w:val="clear" w:color="000000" w:fill="CCCCFF"/>
            <w:noWrap/>
            <w:vAlign w:val="bottom"/>
            <w:hideMark/>
          </w:tcPr>
          <w:p w14:paraId="6354DB88"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A100010 Donacija Crvenom  križu</w:t>
            </w:r>
          </w:p>
        </w:tc>
        <w:tc>
          <w:tcPr>
            <w:tcW w:w="2832" w:type="dxa"/>
            <w:gridSpan w:val="2"/>
            <w:tcBorders>
              <w:top w:val="nil"/>
              <w:left w:val="nil"/>
              <w:bottom w:val="nil"/>
              <w:right w:val="nil"/>
            </w:tcBorders>
            <w:shd w:val="clear" w:color="000000" w:fill="CCCCFF"/>
            <w:noWrap/>
            <w:vAlign w:val="bottom"/>
            <w:hideMark/>
          </w:tcPr>
          <w:p w14:paraId="4976E598" w14:textId="25D06F69" w:rsidR="0051627B" w:rsidRDefault="005F5E9D" w:rsidP="006A3F17">
            <w:pPr>
              <w:jc w:val="right"/>
              <w:rPr>
                <w:rFonts w:ascii="Arial" w:hAnsi="Arial" w:cs="Arial"/>
                <w:b/>
                <w:bCs/>
                <w:color w:val="000000"/>
                <w:sz w:val="20"/>
                <w:szCs w:val="20"/>
              </w:rPr>
            </w:pPr>
            <w:r>
              <w:rPr>
                <w:rFonts w:ascii="Arial" w:hAnsi="Arial" w:cs="Arial"/>
                <w:b/>
                <w:bCs/>
                <w:color w:val="000000"/>
                <w:sz w:val="20"/>
                <w:szCs w:val="20"/>
              </w:rPr>
              <w:t>87.078</w:t>
            </w:r>
          </w:p>
        </w:tc>
      </w:tr>
      <w:tr w:rsidR="0051627B" w14:paraId="2867968F" w14:textId="77777777" w:rsidTr="006A3F17">
        <w:trPr>
          <w:trHeight w:val="300"/>
        </w:trPr>
        <w:tc>
          <w:tcPr>
            <w:tcW w:w="6240" w:type="dxa"/>
            <w:tcBorders>
              <w:top w:val="nil"/>
              <w:left w:val="nil"/>
              <w:bottom w:val="nil"/>
              <w:right w:val="nil"/>
            </w:tcBorders>
            <w:shd w:val="clear" w:color="000000" w:fill="CCCCFF"/>
            <w:noWrap/>
            <w:vAlign w:val="bottom"/>
            <w:hideMark/>
          </w:tcPr>
          <w:p w14:paraId="11CFD56F"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A100011 Stipendiranje studenata</w:t>
            </w:r>
          </w:p>
        </w:tc>
        <w:tc>
          <w:tcPr>
            <w:tcW w:w="2832" w:type="dxa"/>
            <w:gridSpan w:val="2"/>
            <w:tcBorders>
              <w:top w:val="nil"/>
              <w:left w:val="nil"/>
              <w:bottom w:val="nil"/>
              <w:right w:val="nil"/>
            </w:tcBorders>
            <w:shd w:val="clear" w:color="000000" w:fill="CCCCFF"/>
            <w:noWrap/>
            <w:vAlign w:val="bottom"/>
            <w:hideMark/>
          </w:tcPr>
          <w:p w14:paraId="6D3BC0FD" w14:textId="290DE90A" w:rsidR="0051627B" w:rsidRDefault="005F5E9D" w:rsidP="006A3F17">
            <w:pPr>
              <w:jc w:val="right"/>
              <w:rPr>
                <w:rFonts w:ascii="Arial" w:hAnsi="Arial" w:cs="Arial"/>
                <w:b/>
                <w:bCs/>
                <w:color w:val="000000"/>
                <w:sz w:val="20"/>
                <w:szCs w:val="20"/>
              </w:rPr>
            </w:pPr>
            <w:r>
              <w:rPr>
                <w:rFonts w:ascii="Arial" w:hAnsi="Arial" w:cs="Arial"/>
                <w:b/>
                <w:bCs/>
                <w:color w:val="000000"/>
                <w:sz w:val="20"/>
                <w:szCs w:val="20"/>
              </w:rPr>
              <w:t>20.000</w:t>
            </w:r>
          </w:p>
        </w:tc>
      </w:tr>
      <w:tr w:rsidR="0051627B" w14:paraId="2EC04507" w14:textId="77777777" w:rsidTr="006A3F17">
        <w:trPr>
          <w:trHeight w:val="300"/>
        </w:trPr>
        <w:tc>
          <w:tcPr>
            <w:tcW w:w="6240" w:type="dxa"/>
            <w:tcBorders>
              <w:top w:val="nil"/>
              <w:left w:val="nil"/>
              <w:bottom w:val="nil"/>
              <w:right w:val="nil"/>
            </w:tcBorders>
            <w:shd w:val="clear" w:color="000000" w:fill="CCCCFF"/>
            <w:noWrap/>
            <w:vAlign w:val="bottom"/>
            <w:hideMark/>
          </w:tcPr>
          <w:p w14:paraId="2907AE1D"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Tekući projekt T100001 Izjednačavanje mogućnosti za  osobe s invaliditetom</w:t>
            </w:r>
          </w:p>
        </w:tc>
        <w:tc>
          <w:tcPr>
            <w:tcW w:w="2832" w:type="dxa"/>
            <w:gridSpan w:val="2"/>
            <w:tcBorders>
              <w:top w:val="nil"/>
              <w:left w:val="nil"/>
              <w:bottom w:val="nil"/>
              <w:right w:val="nil"/>
            </w:tcBorders>
            <w:shd w:val="clear" w:color="000000" w:fill="CCCCFF"/>
            <w:noWrap/>
            <w:vAlign w:val="bottom"/>
            <w:hideMark/>
          </w:tcPr>
          <w:p w14:paraId="26AF50EC"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1.062</w:t>
            </w:r>
          </w:p>
        </w:tc>
      </w:tr>
      <w:tr w:rsidR="0051627B" w14:paraId="69DFD293" w14:textId="77777777" w:rsidTr="006A3F17">
        <w:trPr>
          <w:trHeight w:val="300"/>
        </w:trPr>
        <w:tc>
          <w:tcPr>
            <w:tcW w:w="6240" w:type="dxa"/>
            <w:tcBorders>
              <w:top w:val="nil"/>
              <w:left w:val="nil"/>
              <w:bottom w:val="nil"/>
              <w:right w:val="nil"/>
            </w:tcBorders>
            <w:shd w:val="clear" w:color="000000" w:fill="CCCCFF"/>
            <w:noWrap/>
            <w:vAlign w:val="bottom"/>
            <w:hideMark/>
          </w:tcPr>
          <w:p w14:paraId="2124E879"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Tekući projekt T100002 Djeca, mladi i zajednica</w:t>
            </w:r>
          </w:p>
        </w:tc>
        <w:tc>
          <w:tcPr>
            <w:tcW w:w="2832" w:type="dxa"/>
            <w:gridSpan w:val="2"/>
            <w:tcBorders>
              <w:top w:val="nil"/>
              <w:left w:val="nil"/>
              <w:bottom w:val="nil"/>
              <w:right w:val="nil"/>
            </w:tcBorders>
            <w:shd w:val="clear" w:color="000000" w:fill="CCCCFF"/>
            <w:noWrap/>
            <w:vAlign w:val="bottom"/>
            <w:hideMark/>
          </w:tcPr>
          <w:p w14:paraId="1FF73603"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34.508</w:t>
            </w:r>
          </w:p>
        </w:tc>
      </w:tr>
      <w:tr w:rsidR="0051627B" w14:paraId="715EF059" w14:textId="77777777" w:rsidTr="006A3F17">
        <w:trPr>
          <w:trHeight w:val="300"/>
        </w:trPr>
        <w:tc>
          <w:tcPr>
            <w:tcW w:w="6240" w:type="dxa"/>
            <w:tcBorders>
              <w:top w:val="nil"/>
              <w:left w:val="nil"/>
              <w:bottom w:val="nil"/>
              <w:right w:val="nil"/>
            </w:tcBorders>
            <w:shd w:val="clear" w:color="000000" w:fill="CCCCFF"/>
            <w:noWrap/>
            <w:vAlign w:val="bottom"/>
            <w:hideMark/>
          </w:tcPr>
          <w:p w14:paraId="4A9E482A"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lastRenderedPageBreak/>
              <w:t>Tekući projekt T100004 Tekuće pomoći Elektronika i elektrotehnika</w:t>
            </w:r>
          </w:p>
        </w:tc>
        <w:tc>
          <w:tcPr>
            <w:tcW w:w="2832" w:type="dxa"/>
            <w:gridSpan w:val="2"/>
            <w:tcBorders>
              <w:top w:val="nil"/>
              <w:left w:val="nil"/>
              <w:bottom w:val="nil"/>
              <w:right w:val="nil"/>
            </w:tcBorders>
            <w:shd w:val="clear" w:color="000000" w:fill="CCCCFF"/>
            <w:noWrap/>
            <w:vAlign w:val="bottom"/>
            <w:hideMark/>
          </w:tcPr>
          <w:p w14:paraId="35434947"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1.062</w:t>
            </w:r>
          </w:p>
        </w:tc>
      </w:tr>
      <w:tr w:rsidR="005F5E9D" w14:paraId="0C8A846B" w14:textId="77777777" w:rsidTr="006A3F17">
        <w:trPr>
          <w:trHeight w:val="300"/>
        </w:trPr>
        <w:tc>
          <w:tcPr>
            <w:tcW w:w="6240" w:type="dxa"/>
            <w:tcBorders>
              <w:top w:val="nil"/>
              <w:left w:val="nil"/>
              <w:bottom w:val="nil"/>
              <w:right w:val="nil"/>
            </w:tcBorders>
            <w:shd w:val="clear" w:color="000000" w:fill="CCCCFF"/>
            <w:noWrap/>
            <w:vAlign w:val="bottom"/>
          </w:tcPr>
          <w:p w14:paraId="57F12DC9" w14:textId="3B419E52" w:rsidR="005F5E9D" w:rsidRDefault="005F5E9D" w:rsidP="006A3F17">
            <w:pPr>
              <w:rPr>
                <w:rFonts w:ascii="Arial" w:hAnsi="Arial" w:cs="Arial"/>
                <w:b/>
                <w:bCs/>
                <w:color w:val="000000"/>
                <w:sz w:val="20"/>
                <w:szCs w:val="20"/>
              </w:rPr>
            </w:pPr>
            <w:r w:rsidRPr="005F5E9D">
              <w:rPr>
                <w:rFonts w:ascii="Arial" w:hAnsi="Arial" w:cs="Arial"/>
                <w:b/>
                <w:bCs/>
                <w:color w:val="000000"/>
                <w:sz w:val="20"/>
                <w:szCs w:val="20"/>
              </w:rPr>
              <w:t>Tekući projekt T100008 Program demografskih mjera- sufinanciranje troškova stanovanja mladim obiteljima i mladima</w:t>
            </w:r>
          </w:p>
        </w:tc>
        <w:tc>
          <w:tcPr>
            <w:tcW w:w="2832" w:type="dxa"/>
            <w:gridSpan w:val="2"/>
            <w:tcBorders>
              <w:top w:val="nil"/>
              <w:left w:val="nil"/>
              <w:bottom w:val="nil"/>
              <w:right w:val="nil"/>
            </w:tcBorders>
            <w:shd w:val="clear" w:color="000000" w:fill="CCCCFF"/>
            <w:noWrap/>
            <w:vAlign w:val="bottom"/>
          </w:tcPr>
          <w:p w14:paraId="5A766EEE" w14:textId="564D843B" w:rsidR="005F5E9D" w:rsidRDefault="005F5E9D" w:rsidP="006A3F17">
            <w:pPr>
              <w:jc w:val="right"/>
              <w:rPr>
                <w:rFonts w:ascii="Arial" w:hAnsi="Arial" w:cs="Arial"/>
                <w:b/>
                <w:bCs/>
                <w:color w:val="000000"/>
                <w:sz w:val="20"/>
                <w:szCs w:val="20"/>
              </w:rPr>
            </w:pPr>
            <w:r>
              <w:rPr>
                <w:rFonts w:ascii="Arial" w:hAnsi="Arial" w:cs="Arial"/>
                <w:b/>
                <w:bCs/>
                <w:color w:val="000000"/>
                <w:sz w:val="20"/>
                <w:szCs w:val="20"/>
              </w:rPr>
              <w:t>180</w:t>
            </w:r>
          </w:p>
        </w:tc>
      </w:tr>
      <w:tr w:rsidR="0051627B" w14:paraId="65E62707" w14:textId="77777777" w:rsidTr="006A3F17">
        <w:trPr>
          <w:trHeight w:val="300"/>
        </w:trPr>
        <w:tc>
          <w:tcPr>
            <w:tcW w:w="6240" w:type="dxa"/>
            <w:tcBorders>
              <w:top w:val="nil"/>
              <w:left w:val="nil"/>
              <w:bottom w:val="nil"/>
              <w:right w:val="nil"/>
            </w:tcBorders>
            <w:shd w:val="clear" w:color="000000" w:fill="0000FF"/>
            <w:noWrap/>
            <w:vAlign w:val="bottom"/>
            <w:hideMark/>
          </w:tcPr>
          <w:p w14:paraId="62377214" w14:textId="77777777" w:rsidR="0051627B" w:rsidRDefault="0051627B" w:rsidP="006A3F17">
            <w:pPr>
              <w:rPr>
                <w:rFonts w:ascii="Arial" w:hAnsi="Arial" w:cs="Arial"/>
                <w:b/>
                <w:bCs/>
                <w:color w:val="FFFFFF"/>
                <w:sz w:val="20"/>
                <w:szCs w:val="20"/>
              </w:rPr>
            </w:pPr>
            <w:r>
              <w:rPr>
                <w:rFonts w:ascii="Arial" w:hAnsi="Arial" w:cs="Arial"/>
                <w:b/>
                <w:bCs/>
                <w:color w:val="FFFFFF"/>
                <w:sz w:val="20"/>
                <w:szCs w:val="20"/>
              </w:rPr>
              <w:t>Glava 00307 SLUŽBE ZAŠTITE I SPAŠAVANJA</w:t>
            </w:r>
          </w:p>
        </w:tc>
        <w:tc>
          <w:tcPr>
            <w:tcW w:w="2832" w:type="dxa"/>
            <w:gridSpan w:val="2"/>
            <w:tcBorders>
              <w:top w:val="nil"/>
              <w:left w:val="nil"/>
              <w:bottom w:val="nil"/>
              <w:right w:val="nil"/>
            </w:tcBorders>
            <w:shd w:val="clear" w:color="000000" w:fill="0000FF"/>
            <w:noWrap/>
            <w:vAlign w:val="bottom"/>
            <w:hideMark/>
          </w:tcPr>
          <w:p w14:paraId="04204AE7" w14:textId="448E668F" w:rsidR="0051627B" w:rsidRDefault="005F5E9D" w:rsidP="006A3F17">
            <w:pPr>
              <w:jc w:val="right"/>
              <w:rPr>
                <w:rFonts w:ascii="Arial" w:hAnsi="Arial" w:cs="Arial"/>
                <w:b/>
                <w:bCs/>
                <w:color w:val="FFFFFF"/>
                <w:sz w:val="20"/>
                <w:szCs w:val="20"/>
              </w:rPr>
            </w:pPr>
            <w:r w:rsidRPr="005F5E9D">
              <w:rPr>
                <w:rFonts w:ascii="Arial" w:hAnsi="Arial" w:cs="Arial"/>
                <w:b/>
                <w:bCs/>
                <w:color w:val="FFFFFF"/>
                <w:sz w:val="20"/>
                <w:szCs w:val="20"/>
              </w:rPr>
              <w:t>1.183.103</w:t>
            </w:r>
          </w:p>
        </w:tc>
      </w:tr>
      <w:tr w:rsidR="0051627B" w14:paraId="23E2731E" w14:textId="77777777" w:rsidTr="006A3F17">
        <w:trPr>
          <w:trHeight w:val="300"/>
        </w:trPr>
        <w:tc>
          <w:tcPr>
            <w:tcW w:w="6240" w:type="dxa"/>
            <w:tcBorders>
              <w:top w:val="nil"/>
              <w:left w:val="nil"/>
              <w:bottom w:val="nil"/>
              <w:right w:val="nil"/>
            </w:tcBorders>
            <w:shd w:val="clear" w:color="000000" w:fill="9999FF"/>
            <w:noWrap/>
            <w:vAlign w:val="bottom"/>
            <w:hideMark/>
          </w:tcPr>
          <w:p w14:paraId="497430B4"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Program 0102 Službe zaštite i spašavanja</w:t>
            </w:r>
          </w:p>
        </w:tc>
        <w:tc>
          <w:tcPr>
            <w:tcW w:w="2832" w:type="dxa"/>
            <w:gridSpan w:val="2"/>
            <w:tcBorders>
              <w:top w:val="nil"/>
              <w:left w:val="nil"/>
              <w:bottom w:val="nil"/>
              <w:right w:val="nil"/>
            </w:tcBorders>
            <w:shd w:val="clear" w:color="000000" w:fill="9999FF"/>
            <w:noWrap/>
            <w:vAlign w:val="bottom"/>
            <w:hideMark/>
          </w:tcPr>
          <w:p w14:paraId="097D3838" w14:textId="0749EBA1"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19.</w:t>
            </w:r>
            <w:r w:rsidR="005F5E9D">
              <w:rPr>
                <w:rFonts w:ascii="Arial" w:hAnsi="Arial" w:cs="Arial"/>
                <w:b/>
                <w:bCs/>
                <w:color w:val="000000"/>
                <w:sz w:val="20"/>
                <w:szCs w:val="20"/>
              </w:rPr>
              <w:t>837</w:t>
            </w:r>
          </w:p>
        </w:tc>
      </w:tr>
      <w:tr w:rsidR="0051627B" w14:paraId="042943A1" w14:textId="77777777" w:rsidTr="006A3F17">
        <w:trPr>
          <w:trHeight w:val="300"/>
        </w:trPr>
        <w:tc>
          <w:tcPr>
            <w:tcW w:w="6240" w:type="dxa"/>
            <w:tcBorders>
              <w:top w:val="nil"/>
              <w:left w:val="nil"/>
              <w:bottom w:val="nil"/>
              <w:right w:val="nil"/>
            </w:tcBorders>
            <w:shd w:val="clear" w:color="000000" w:fill="CCCCFF"/>
            <w:noWrap/>
            <w:vAlign w:val="bottom"/>
            <w:hideMark/>
          </w:tcPr>
          <w:p w14:paraId="41671745"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A200002 Donacije civilnoj zaštiti</w:t>
            </w:r>
          </w:p>
        </w:tc>
        <w:tc>
          <w:tcPr>
            <w:tcW w:w="2832" w:type="dxa"/>
            <w:gridSpan w:val="2"/>
            <w:tcBorders>
              <w:top w:val="nil"/>
              <w:left w:val="nil"/>
              <w:bottom w:val="nil"/>
              <w:right w:val="nil"/>
            </w:tcBorders>
            <w:shd w:val="clear" w:color="000000" w:fill="CCCCFF"/>
            <w:noWrap/>
            <w:vAlign w:val="bottom"/>
            <w:hideMark/>
          </w:tcPr>
          <w:p w14:paraId="2AF495F3" w14:textId="446C568E" w:rsidR="0051627B" w:rsidRDefault="005F5E9D" w:rsidP="006A3F17">
            <w:pPr>
              <w:jc w:val="right"/>
              <w:rPr>
                <w:rFonts w:ascii="Arial" w:hAnsi="Arial" w:cs="Arial"/>
                <w:b/>
                <w:bCs/>
                <w:color w:val="000000"/>
                <w:sz w:val="20"/>
                <w:szCs w:val="20"/>
              </w:rPr>
            </w:pPr>
            <w:r>
              <w:rPr>
                <w:rFonts w:ascii="Arial" w:hAnsi="Arial" w:cs="Arial"/>
                <w:b/>
                <w:bCs/>
                <w:color w:val="000000"/>
                <w:sz w:val="20"/>
                <w:szCs w:val="20"/>
              </w:rPr>
              <w:t>2.200</w:t>
            </w:r>
          </w:p>
        </w:tc>
      </w:tr>
      <w:tr w:rsidR="0051627B" w14:paraId="3F759A8D" w14:textId="77777777" w:rsidTr="006A3F17">
        <w:trPr>
          <w:trHeight w:val="300"/>
        </w:trPr>
        <w:tc>
          <w:tcPr>
            <w:tcW w:w="6240" w:type="dxa"/>
            <w:tcBorders>
              <w:top w:val="nil"/>
              <w:left w:val="nil"/>
              <w:bottom w:val="nil"/>
              <w:right w:val="nil"/>
            </w:tcBorders>
            <w:shd w:val="clear" w:color="000000" w:fill="CCCCFF"/>
            <w:noWrap/>
            <w:vAlign w:val="bottom"/>
            <w:hideMark/>
          </w:tcPr>
          <w:p w14:paraId="3E141B61"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Aktivnost A200003 Donacije Gorskoj službi spašavanja</w:t>
            </w:r>
          </w:p>
        </w:tc>
        <w:tc>
          <w:tcPr>
            <w:tcW w:w="2832" w:type="dxa"/>
            <w:gridSpan w:val="2"/>
            <w:tcBorders>
              <w:top w:val="nil"/>
              <w:left w:val="nil"/>
              <w:bottom w:val="nil"/>
              <w:right w:val="nil"/>
            </w:tcBorders>
            <w:shd w:val="clear" w:color="000000" w:fill="CCCCFF"/>
            <w:noWrap/>
            <w:vAlign w:val="bottom"/>
            <w:hideMark/>
          </w:tcPr>
          <w:p w14:paraId="246B324E" w14:textId="7EA4287F" w:rsidR="0051627B" w:rsidRDefault="005F5E9D" w:rsidP="006A3F17">
            <w:pPr>
              <w:jc w:val="right"/>
              <w:rPr>
                <w:rFonts w:ascii="Arial" w:hAnsi="Arial" w:cs="Arial"/>
                <w:b/>
                <w:bCs/>
                <w:color w:val="000000"/>
                <w:sz w:val="20"/>
                <w:szCs w:val="20"/>
              </w:rPr>
            </w:pPr>
            <w:r>
              <w:rPr>
                <w:rFonts w:ascii="Arial" w:hAnsi="Arial" w:cs="Arial"/>
                <w:b/>
                <w:bCs/>
                <w:color w:val="000000"/>
                <w:sz w:val="20"/>
                <w:szCs w:val="20"/>
              </w:rPr>
              <w:t>11.000</w:t>
            </w:r>
          </w:p>
        </w:tc>
      </w:tr>
      <w:tr w:rsidR="0051627B" w14:paraId="3D60C322" w14:textId="77777777" w:rsidTr="006A3F17">
        <w:trPr>
          <w:trHeight w:val="300"/>
        </w:trPr>
        <w:tc>
          <w:tcPr>
            <w:tcW w:w="6240" w:type="dxa"/>
            <w:tcBorders>
              <w:top w:val="nil"/>
              <w:left w:val="nil"/>
              <w:bottom w:val="nil"/>
              <w:right w:val="nil"/>
            </w:tcBorders>
            <w:shd w:val="clear" w:color="000000" w:fill="CCCCFF"/>
            <w:noWrap/>
            <w:vAlign w:val="bottom"/>
            <w:hideMark/>
          </w:tcPr>
          <w:p w14:paraId="1DB6E040" w14:textId="77777777" w:rsidR="0051627B" w:rsidRDefault="0051627B" w:rsidP="006A3F17">
            <w:pPr>
              <w:rPr>
                <w:rFonts w:ascii="Arial" w:hAnsi="Arial" w:cs="Arial"/>
                <w:b/>
                <w:bCs/>
                <w:color w:val="000000"/>
                <w:sz w:val="20"/>
                <w:szCs w:val="20"/>
              </w:rPr>
            </w:pPr>
            <w:r>
              <w:rPr>
                <w:rFonts w:ascii="Arial" w:hAnsi="Arial" w:cs="Arial"/>
                <w:b/>
                <w:bCs/>
                <w:color w:val="000000"/>
                <w:sz w:val="20"/>
                <w:szCs w:val="20"/>
              </w:rPr>
              <w:t>Tekući projekt T200003 Donacija Vatrogasnoj zajednici</w:t>
            </w:r>
          </w:p>
        </w:tc>
        <w:tc>
          <w:tcPr>
            <w:tcW w:w="2832" w:type="dxa"/>
            <w:gridSpan w:val="2"/>
            <w:tcBorders>
              <w:top w:val="nil"/>
              <w:left w:val="nil"/>
              <w:bottom w:val="nil"/>
              <w:right w:val="nil"/>
            </w:tcBorders>
            <w:shd w:val="clear" w:color="000000" w:fill="CCCCFF"/>
            <w:noWrap/>
            <w:vAlign w:val="bottom"/>
            <w:hideMark/>
          </w:tcPr>
          <w:p w14:paraId="0BC5C69A" w14:textId="77777777" w:rsidR="0051627B" w:rsidRDefault="0051627B" w:rsidP="006A3F17">
            <w:pPr>
              <w:jc w:val="right"/>
              <w:rPr>
                <w:rFonts w:ascii="Arial" w:hAnsi="Arial" w:cs="Arial"/>
                <w:b/>
                <w:bCs/>
                <w:color w:val="000000"/>
                <w:sz w:val="20"/>
                <w:szCs w:val="20"/>
              </w:rPr>
            </w:pPr>
            <w:r>
              <w:rPr>
                <w:rFonts w:ascii="Arial" w:hAnsi="Arial" w:cs="Arial"/>
                <w:b/>
                <w:bCs/>
                <w:color w:val="000000"/>
                <w:sz w:val="20"/>
                <w:szCs w:val="20"/>
              </w:rPr>
              <w:t>6.637</w:t>
            </w:r>
          </w:p>
        </w:tc>
      </w:tr>
      <w:tr w:rsidR="0051627B" w14:paraId="0A5E7BD2" w14:textId="77777777" w:rsidTr="006A3F17">
        <w:trPr>
          <w:trHeight w:val="300"/>
        </w:trPr>
        <w:tc>
          <w:tcPr>
            <w:tcW w:w="6240" w:type="dxa"/>
            <w:tcBorders>
              <w:top w:val="nil"/>
              <w:left w:val="nil"/>
              <w:bottom w:val="nil"/>
              <w:right w:val="nil"/>
            </w:tcBorders>
            <w:shd w:val="clear" w:color="000000" w:fill="3366FF"/>
            <w:noWrap/>
            <w:vAlign w:val="bottom"/>
            <w:hideMark/>
          </w:tcPr>
          <w:p w14:paraId="442ACA3D" w14:textId="77777777" w:rsidR="0051627B" w:rsidRDefault="0051627B" w:rsidP="006A3F17">
            <w:pPr>
              <w:rPr>
                <w:rFonts w:ascii="Arial" w:hAnsi="Arial" w:cs="Arial"/>
                <w:b/>
                <w:bCs/>
                <w:color w:val="FFFFFF"/>
                <w:sz w:val="20"/>
                <w:szCs w:val="20"/>
              </w:rPr>
            </w:pPr>
            <w:r>
              <w:rPr>
                <w:rFonts w:ascii="Arial" w:hAnsi="Arial" w:cs="Arial"/>
                <w:b/>
                <w:bCs/>
                <w:color w:val="FFFFFF"/>
                <w:sz w:val="20"/>
                <w:szCs w:val="20"/>
              </w:rPr>
              <w:t xml:space="preserve">01 JAVNA VATROGASNA POSTROJBA </w:t>
            </w:r>
          </w:p>
        </w:tc>
        <w:tc>
          <w:tcPr>
            <w:tcW w:w="2832" w:type="dxa"/>
            <w:gridSpan w:val="2"/>
            <w:tcBorders>
              <w:top w:val="nil"/>
              <w:left w:val="nil"/>
              <w:bottom w:val="nil"/>
              <w:right w:val="nil"/>
            </w:tcBorders>
            <w:shd w:val="clear" w:color="000000" w:fill="3366FF"/>
            <w:noWrap/>
            <w:vAlign w:val="bottom"/>
            <w:hideMark/>
          </w:tcPr>
          <w:p w14:paraId="389D6CAA" w14:textId="17D4EEBD" w:rsidR="0051627B" w:rsidRDefault="005F5E9D" w:rsidP="006A3F17">
            <w:pPr>
              <w:jc w:val="right"/>
              <w:rPr>
                <w:rFonts w:ascii="Arial" w:hAnsi="Arial" w:cs="Arial"/>
                <w:b/>
                <w:bCs/>
                <w:color w:val="FFFFFF"/>
                <w:sz w:val="20"/>
                <w:szCs w:val="20"/>
              </w:rPr>
            </w:pPr>
            <w:r w:rsidRPr="005F5E9D">
              <w:rPr>
                <w:rFonts w:ascii="Arial" w:hAnsi="Arial" w:cs="Arial"/>
                <w:b/>
                <w:bCs/>
                <w:color w:val="FFFFFF"/>
                <w:sz w:val="20"/>
                <w:szCs w:val="20"/>
              </w:rPr>
              <w:t>1.163.266</w:t>
            </w:r>
          </w:p>
        </w:tc>
      </w:tr>
    </w:tbl>
    <w:p w14:paraId="65C0D465" w14:textId="77777777" w:rsidR="0051627B" w:rsidRDefault="0051627B" w:rsidP="0051627B">
      <w:pPr>
        <w:jc w:val="both"/>
        <w:rPr>
          <w:rFonts w:ascii="Arial" w:hAnsi="Arial" w:cs="Arial"/>
        </w:rPr>
      </w:pPr>
    </w:p>
    <w:p w14:paraId="31A10DDE" w14:textId="77777777" w:rsidR="0051627B" w:rsidRDefault="0051627B" w:rsidP="00477891">
      <w:pPr>
        <w:spacing w:line="276" w:lineRule="auto"/>
        <w:jc w:val="both"/>
        <w:rPr>
          <w:rFonts w:ascii="Arial" w:hAnsi="Arial" w:cs="Arial"/>
        </w:rPr>
      </w:pPr>
    </w:p>
    <w:p w14:paraId="0A9DDC10" w14:textId="36F4A1FC" w:rsidR="0051627B" w:rsidRPr="00A841B6" w:rsidRDefault="0051627B" w:rsidP="00477891">
      <w:pPr>
        <w:spacing w:line="276" w:lineRule="auto"/>
        <w:jc w:val="both"/>
        <w:rPr>
          <w:rFonts w:ascii="Arial" w:hAnsi="Arial" w:cs="Arial"/>
        </w:rPr>
      </w:pPr>
      <w:r w:rsidRPr="00A841B6">
        <w:rPr>
          <w:rFonts w:ascii="Arial" w:hAnsi="Arial" w:cs="Arial"/>
        </w:rPr>
        <w:t xml:space="preserve">Ukupni rashodi Razdjela 003 – GU odjel za samoupravu i upravu planirani su u visini od </w:t>
      </w:r>
      <w:r w:rsidR="005F5E9D" w:rsidRPr="005F5E9D">
        <w:rPr>
          <w:rFonts w:ascii="Arial" w:hAnsi="Arial" w:cs="Arial"/>
        </w:rPr>
        <w:t>12.703.122,00</w:t>
      </w:r>
      <w:r w:rsidR="005F5E9D">
        <w:rPr>
          <w:rFonts w:ascii="Arial" w:hAnsi="Arial" w:cs="Arial"/>
        </w:rPr>
        <w:t xml:space="preserve"> </w:t>
      </w:r>
      <w:r w:rsidR="00B043EB">
        <w:rPr>
          <w:rFonts w:ascii="Arial" w:hAnsi="Arial" w:cs="Arial"/>
        </w:rPr>
        <w:t>EUR</w:t>
      </w:r>
      <w:r w:rsidRPr="00A841B6">
        <w:rPr>
          <w:rFonts w:ascii="Arial" w:hAnsi="Arial" w:cs="Arial"/>
        </w:rPr>
        <w:t>.</w:t>
      </w:r>
    </w:p>
    <w:p w14:paraId="65100031" w14:textId="77777777" w:rsidR="0051627B" w:rsidRPr="00A841B6" w:rsidRDefault="0051627B" w:rsidP="00477891">
      <w:pPr>
        <w:spacing w:line="276" w:lineRule="auto"/>
        <w:jc w:val="both"/>
        <w:rPr>
          <w:rFonts w:ascii="Arial" w:hAnsi="Arial" w:cs="Arial"/>
          <w:b/>
        </w:rPr>
      </w:pPr>
    </w:p>
    <w:p w14:paraId="31E4425A" w14:textId="77777777" w:rsidR="0051627B" w:rsidRPr="00A841B6" w:rsidRDefault="0051627B" w:rsidP="00477891">
      <w:pPr>
        <w:spacing w:line="276" w:lineRule="auto"/>
        <w:jc w:val="both"/>
        <w:rPr>
          <w:rFonts w:ascii="Arial" w:hAnsi="Arial" w:cs="Arial"/>
        </w:rPr>
      </w:pPr>
      <w:r w:rsidRPr="00A841B6">
        <w:rPr>
          <w:rFonts w:ascii="Arial" w:hAnsi="Arial" w:cs="Arial"/>
        </w:rPr>
        <w:t>Upravni odjel je tijelo gradske uprave s općim ciljem obavljanja poslova iz svog djelokruga utvrđenog Odlukom o ustrojstvu i djelokrugu rada upravnih tijela Grada Gospića i Pravilnikom o unutarnjem redu gradske uprave Grada Gospića i posebnim ciljem da; prati mogućnosti kandidiranja projekata na za financiranje putem programa Europske unije, Republike Hrvatske i drugih subjekata; provodi „</w:t>
      </w:r>
      <w:proofErr w:type="spellStart"/>
      <w:r w:rsidRPr="00A841B6">
        <w:rPr>
          <w:rFonts w:ascii="Arial" w:hAnsi="Arial" w:cs="Arial"/>
        </w:rPr>
        <w:t>soft</w:t>
      </w:r>
      <w:proofErr w:type="spellEnd"/>
      <w:r w:rsidRPr="00A841B6">
        <w:rPr>
          <w:rFonts w:ascii="Arial" w:hAnsi="Arial" w:cs="Arial"/>
        </w:rPr>
        <w:t>“ EU projekte, osigurava ispunjenje lokalne potrebe stanovnika na području brige o djeci, školstvu i predškolskom odgoju, kulturi, športu i tehničkoj kulturi, u zdravstvu, socijalnoj skrbi, zaštiti i spašavanju; prati rada i financiranje redovitih djelatnosti ustanova kojima je Grad osnivač te udruga koje ostvaruju programe kojima se zadovoljavaju javne potrebe Grada; uspostavlja informatički sustav, mrežnu stranice Grada te osigurava sigurnosti u zaštiti podataka.</w:t>
      </w:r>
    </w:p>
    <w:p w14:paraId="1CD2356A" w14:textId="77777777" w:rsidR="0051627B" w:rsidRPr="00A841B6" w:rsidRDefault="0051627B" w:rsidP="00477891">
      <w:pPr>
        <w:spacing w:line="276" w:lineRule="auto"/>
        <w:jc w:val="both"/>
        <w:rPr>
          <w:rFonts w:ascii="Arial" w:hAnsi="Arial" w:cs="Arial"/>
        </w:rPr>
      </w:pPr>
    </w:p>
    <w:p w14:paraId="4757D842" w14:textId="77777777" w:rsidR="0051627B" w:rsidRDefault="0051627B" w:rsidP="00477891">
      <w:pPr>
        <w:spacing w:line="276" w:lineRule="auto"/>
        <w:jc w:val="both"/>
        <w:rPr>
          <w:rFonts w:ascii="Arial" w:hAnsi="Arial" w:cs="Arial"/>
        </w:rPr>
      </w:pPr>
      <w:r w:rsidRPr="00A841B6">
        <w:rPr>
          <w:rFonts w:ascii="Arial" w:hAnsi="Arial" w:cs="Arial"/>
        </w:rPr>
        <w:t>U ovom razdjelu planirani su i rashodi proračunskih korisnika kojima je Grad Gospić osniva, a koji najvećim dijelom svoje djelovanje financiraju iz sredstava Proračuna:</w:t>
      </w:r>
    </w:p>
    <w:p w14:paraId="10103106" w14:textId="77777777" w:rsidR="0051627B" w:rsidRPr="00A841B6" w:rsidRDefault="0051627B" w:rsidP="00477891">
      <w:pPr>
        <w:spacing w:line="276" w:lineRule="auto"/>
        <w:jc w:val="both"/>
        <w:rPr>
          <w:rFonts w:ascii="Arial" w:hAnsi="Arial" w:cs="Arial"/>
        </w:rPr>
      </w:pPr>
    </w:p>
    <w:p w14:paraId="58356CE0" w14:textId="77777777" w:rsidR="0051627B" w:rsidRPr="00A841B6" w:rsidRDefault="0051627B" w:rsidP="00477891">
      <w:pPr>
        <w:spacing w:line="276" w:lineRule="auto"/>
        <w:jc w:val="both"/>
        <w:rPr>
          <w:rFonts w:ascii="Arial" w:hAnsi="Arial" w:cs="Arial"/>
        </w:rPr>
      </w:pPr>
      <w:r w:rsidRPr="00A841B6">
        <w:rPr>
          <w:rFonts w:ascii="Arial" w:hAnsi="Arial" w:cs="Arial"/>
        </w:rPr>
        <w:t xml:space="preserve">1. Osnovna škola dr. Jure </w:t>
      </w:r>
      <w:proofErr w:type="spellStart"/>
      <w:r w:rsidRPr="00A841B6">
        <w:rPr>
          <w:rFonts w:ascii="Arial" w:hAnsi="Arial" w:cs="Arial"/>
        </w:rPr>
        <w:t>Turića</w:t>
      </w:r>
      <w:proofErr w:type="spellEnd"/>
      <w:r w:rsidRPr="00A841B6">
        <w:rPr>
          <w:rFonts w:ascii="Arial" w:hAnsi="Arial" w:cs="Arial"/>
        </w:rPr>
        <w:t xml:space="preserve"> Gospić</w:t>
      </w:r>
    </w:p>
    <w:p w14:paraId="149EA1F9" w14:textId="77777777" w:rsidR="0051627B" w:rsidRPr="00A841B6" w:rsidRDefault="0051627B" w:rsidP="00477891">
      <w:pPr>
        <w:spacing w:line="276" w:lineRule="auto"/>
        <w:jc w:val="both"/>
        <w:rPr>
          <w:rFonts w:ascii="Arial" w:hAnsi="Arial" w:cs="Arial"/>
        </w:rPr>
      </w:pPr>
      <w:r w:rsidRPr="00A841B6">
        <w:rPr>
          <w:rFonts w:ascii="Arial" w:hAnsi="Arial" w:cs="Arial"/>
        </w:rPr>
        <w:t>2. Osnovna škola dr. Franje Tuđmana Lički Osik</w:t>
      </w:r>
    </w:p>
    <w:p w14:paraId="24B883B5" w14:textId="77777777" w:rsidR="0051627B" w:rsidRPr="00A841B6" w:rsidRDefault="0051627B" w:rsidP="00477891">
      <w:pPr>
        <w:spacing w:line="276" w:lineRule="auto"/>
        <w:jc w:val="both"/>
        <w:rPr>
          <w:rFonts w:ascii="Arial" w:hAnsi="Arial" w:cs="Arial"/>
        </w:rPr>
      </w:pPr>
      <w:r w:rsidRPr="00A841B6">
        <w:rPr>
          <w:rFonts w:ascii="Arial" w:hAnsi="Arial" w:cs="Arial"/>
        </w:rPr>
        <w:t>3. Osnovna škola dr. Ante Starčevića Pazarište-Klanac</w:t>
      </w:r>
    </w:p>
    <w:p w14:paraId="55A17DB6" w14:textId="77777777" w:rsidR="0051627B" w:rsidRPr="00A841B6" w:rsidRDefault="0051627B" w:rsidP="00477891">
      <w:pPr>
        <w:spacing w:line="276" w:lineRule="auto"/>
        <w:jc w:val="both"/>
        <w:rPr>
          <w:rFonts w:ascii="Arial" w:hAnsi="Arial" w:cs="Arial"/>
        </w:rPr>
      </w:pPr>
      <w:r w:rsidRPr="00A841B6">
        <w:rPr>
          <w:rFonts w:ascii="Arial" w:hAnsi="Arial" w:cs="Arial"/>
        </w:rPr>
        <w:t>4. Dječji vrtić Pahuljica</w:t>
      </w:r>
    </w:p>
    <w:p w14:paraId="2F60897B" w14:textId="77777777" w:rsidR="0051627B" w:rsidRPr="00A841B6" w:rsidRDefault="0051627B" w:rsidP="00477891">
      <w:pPr>
        <w:spacing w:line="276" w:lineRule="auto"/>
        <w:jc w:val="both"/>
        <w:rPr>
          <w:rFonts w:ascii="Arial" w:hAnsi="Arial" w:cs="Arial"/>
        </w:rPr>
      </w:pPr>
      <w:r w:rsidRPr="00A841B6">
        <w:rPr>
          <w:rFonts w:ascii="Arial" w:hAnsi="Arial" w:cs="Arial"/>
        </w:rPr>
        <w:t>5. Pučko otvoreno učilište Dr. Ante Starčević Gospić</w:t>
      </w:r>
    </w:p>
    <w:p w14:paraId="25870FC6" w14:textId="77777777" w:rsidR="0051627B" w:rsidRPr="00A841B6" w:rsidRDefault="0051627B" w:rsidP="00477891">
      <w:pPr>
        <w:spacing w:line="276" w:lineRule="auto"/>
        <w:jc w:val="both"/>
        <w:rPr>
          <w:rFonts w:ascii="Arial" w:hAnsi="Arial" w:cs="Arial"/>
        </w:rPr>
      </w:pPr>
      <w:r w:rsidRPr="00A841B6">
        <w:rPr>
          <w:rFonts w:ascii="Arial" w:hAnsi="Arial" w:cs="Arial"/>
        </w:rPr>
        <w:t>6. Samostalna narodna knjižnica Gospić</w:t>
      </w:r>
    </w:p>
    <w:p w14:paraId="4974DB79" w14:textId="77777777" w:rsidR="0051627B" w:rsidRPr="00A841B6" w:rsidRDefault="0051627B" w:rsidP="00477891">
      <w:pPr>
        <w:spacing w:line="276" w:lineRule="auto"/>
        <w:jc w:val="both"/>
        <w:rPr>
          <w:rFonts w:ascii="Arial" w:hAnsi="Arial" w:cs="Arial"/>
        </w:rPr>
      </w:pPr>
      <w:r w:rsidRPr="00A841B6">
        <w:rPr>
          <w:rFonts w:ascii="Arial" w:hAnsi="Arial" w:cs="Arial"/>
        </w:rPr>
        <w:t>7. Muzej Like Gospić</w:t>
      </w:r>
    </w:p>
    <w:p w14:paraId="231481CF" w14:textId="77777777" w:rsidR="0051627B" w:rsidRPr="00A841B6" w:rsidRDefault="0051627B" w:rsidP="00477891">
      <w:pPr>
        <w:spacing w:line="276" w:lineRule="auto"/>
        <w:jc w:val="both"/>
        <w:rPr>
          <w:rFonts w:ascii="Arial" w:hAnsi="Arial" w:cs="Arial"/>
        </w:rPr>
      </w:pPr>
      <w:r w:rsidRPr="00A841B6">
        <w:rPr>
          <w:rFonts w:ascii="Arial" w:hAnsi="Arial" w:cs="Arial"/>
        </w:rPr>
        <w:t>8. Kulturno Informativni Centar Gospić</w:t>
      </w:r>
    </w:p>
    <w:p w14:paraId="64C4954C" w14:textId="77777777" w:rsidR="0051627B" w:rsidRPr="00A841B6" w:rsidRDefault="0051627B" w:rsidP="00477891">
      <w:pPr>
        <w:spacing w:line="276" w:lineRule="auto"/>
        <w:jc w:val="both"/>
        <w:rPr>
          <w:rFonts w:ascii="Arial" w:hAnsi="Arial" w:cs="Arial"/>
        </w:rPr>
      </w:pPr>
      <w:r w:rsidRPr="00A841B6">
        <w:rPr>
          <w:rFonts w:ascii="Arial" w:hAnsi="Arial" w:cs="Arial"/>
        </w:rPr>
        <w:t>9. Javna vatrogasna postrojba Gospić.</w:t>
      </w:r>
    </w:p>
    <w:p w14:paraId="64A0802A" w14:textId="77777777" w:rsidR="0051627B" w:rsidRDefault="0051627B" w:rsidP="0051627B">
      <w:pPr>
        <w:jc w:val="both"/>
        <w:rPr>
          <w:rFonts w:ascii="Arial" w:hAnsi="Arial" w:cs="Arial"/>
          <w:b/>
        </w:rPr>
      </w:pPr>
    </w:p>
    <w:p w14:paraId="7C61B940" w14:textId="77777777" w:rsidR="0051627B" w:rsidRDefault="0051627B" w:rsidP="0051627B">
      <w:pPr>
        <w:jc w:val="both"/>
        <w:rPr>
          <w:rFonts w:ascii="Arial" w:hAnsi="Arial" w:cs="Arial"/>
          <w:b/>
        </w:rPr>
      </w:pPr>
    </w:p>
    <w:p w14:paraId="345B4CEA" w14:textId="77777777" w:rsidR="00477891" w:rsidRDefault="00477891" w:rsidP="0051627B">
      <w:pPr>
        <w:jc w:val="both"/>
        <w:rPr>
          <w:rFonts w:ascii="Arial" w:hAnsi="Arial" w:cs="Arial"/>
          <w:b/>
        </w:rPr>
      </w:pPr>
    </w:p>
    <w:p w14:paraId="4C6D036A" w14:textId="77777777" w:rsidR="00477891" w:rsidRDefault="00477891" w:rsidP="0051627B">
      <w:pPr>
        <w:jc w:val="both"/>
        <w:rPr>
          <w:rFonts w:ascii="Arial" w:hAnsi="Arial" w:cs="Arial"/>
          <w:b/>
        </w:rPr>
      </w:pPr>
    </w:p>
    <w:p w14:paraId="704F8560" w14:textId="77777777" w:rsidR="00477891" w:rsidRDefault="00477891" w:rsidP="0051627B">
      <w:pPr>
        <w:jc w:val="both"/>
        <w:rPr>
          <w:rFonts w:ascii="Arial" w:hAnsi="Arial" w:cs="Arial"/>
          <w:b/>
        </w:rPr>
      </w:pPr>
    </w:p>
    <w:p w14:paraId="20DFB143" w14:textId="77777777" w:rsidR="00477891" w:rsidRDefault="00477891" w:rsidP="0051627B">
      <w:pPr>
        <w:jc w:val="both"/>
        <w:rPr>
          <w:rFonts w:ascii="Arial" w:hAnsi="Arial" w:cs="Arial"/>
          <w:b/>
        </w:rPr>
      </w:pPr>
    </w:p>
    <w:p w14:paraId="4C0CBEF7" w14:textId="59EF549F" w:rsidR="0051627B" w:rsidRPr="00EB0D82" w:rsidRDefault="0051627B" w:rsidP="00477891">
      <w:pPr>
        <w:spacing w:line="276" w:lineRule="auto"/>
        <w:jc w:val="both"/>
        <w:rPr>
          <w:rFonts w:ascii="Arial" w:hAnsi="Arial" w:cs="Arial"/>
          <w:b/>
        </w:rPr>
      </w:pPr>
      <w:r w:rsidRPr="00EB0D82">
        <w:rPr>
          <w:rFonts w:ascii="Arial" w:hAnsi="Arial" w:cs="Arial"/>
          <w:b/>
        </w:rPr>
        <w:lastRenderedPageBreak/>
        <w:t>Glava 00301 UPRAVNI ODJELI</w:t>
      </w:r>
      <w:r>
        <w:rPr>
          <w:rFonts w:ascii="Arial" w:hAnsi="Arial" w:cs="Arial"/>
          <w:b/>
        </w:rPr>
        <w:t xml:space="preserve"> - </w:t>
      </w:r>
      <w:r w:rsidRPr="00EB0D82">
        <w:rPr>
          <w:rFonts w:ascii="Arial" w:hAnsi="Arial" w:cs="Arial"/>
          <w:b/>
        </w:rPr>
        <w:t>2.</w:t>
      </w:r>
      <w:r w:rsidR="005F5E9D">
        <w:rPr>
          <w:rFonts w:ascii="Arial" w:hAnsi="Arial" w:cs="Arial"/>
          <w:b/>
        </w:rPr>
        <w:t>213</w:t>
      </w:r>
      <w:r w:rsidRPr="00EB0D82">
        <w:rPr>
          <w:rFonts w:ascii="Arial" w:hAnsi="Arial" w:cs="Arial"/>
          <w:b/>
        </w:rPr>
        <w:t>.</w:t>
      </w:r>
      <w:r w:rsidR="005F5E9D">
        <w:rPr>
          <w:rFonts w:ascii="Arial" w:hAnsi="Arial" w:cs="Arial"/>
          <w:b/>
        </w:rPr>
        <w:t>088</w:t>
      </w:r>
      <w:r>
        <w:rPr>
          <w:rFonts w:ascii="Arial" w:hAnsi="Arial" w:cs="Arial"/>
          <w:b/>
        </w:rPr>
        <w:t xml:space="preserve"> </w:t>
      </w:r>
      <w:r w:rsidR="00B043EB">
        <w:rPr>
          <w:rFonts w:ascii="Arial" w:hAnsi="Arial" w:cs="Arial"/>
          <w:b/>
        </w:rPr>
        <w:t>EUR</w:t>
      </w:r>
    </w:p>
    <w:p w14:paraId="2006E72B" w14:textId="77777777" w:rsidR="0051627B" w:rsidRDefault="0051627B" w:rsidP="00477891">
      <w:pPr>
        <w:spacing w:line="276" w:lineRule="auto"/>
        <w:jc w:val="both"/>
        <w:rPr>
          <w:rFonts w:ascii="Arial" w:hAnsi="Arial" w:cs="Arial"/>
          <w:b/>
        </w:rPr>
      </w:pPr>
    </w:p>
    <w:p w14:paraId="43DF2381" w14:textId="77777777" w:rsidR="0051627B" w:rsidRDefault="0051627B">
      <w:pPr>
        <w:pStyle w:val="Odlomakpopisa"/>
        <w:numPr>
          <w:ilvl w:val="0"/>
          <w:numId w:val="1"/>
        </w:numPr>
        <w:spacing w:line="276" w:lineRule="auto"/>
        <w:jc w:val="both"/>
        <w:rPr>
          <w:rFonts w:ascii="Arial" w:hAnsi="Arial" w:cs="Arial"/>
        </w:rPr>
      </w:pPr>
      <w:r w:rsidRPr="008C2923">
        <w:rPr>
          <w:rFonts w:ascii="Arial" w:hAnsi="Arial" w:cs="Arial"/>
        </w:rPr>
        <w:t xml:space="preserve">Programom </w:t>
      </w:r>
      <w:r w:rsidRPr="008C2923">
        <w:rPr>
          <w:rFonts w:ascii="Arial" w:hAnsi="Arial" w:cs="Arial"/>
          <w:b/>
        </w:rPr>
        <w:t>0101 Redovna djelatnost upravnih odjela</w:t>
      </w:r>
      <w:r w:rsidRPr="008C2923">
        <w:rPr>
          <w:rFonts w:ascii="Arial" w:hAnsi="Arial" w:cs="Arial"/>
        </w:rPr>
        <w:t xml:space="preserve"> </w:t>
      </w:r>
      <w:r>
        <w:rPr>
          <w:rFonts w:ascii="Arial" w:hAnsi="Arial" w:cs="Arial"/>
        </w:rPr>
        <w:t xml:space="preserve">osigurana su sredstva za: </w:t>
      </w:r>
    </w:p>
    <w:p w14:paraId="6261DF42" w14:textId="3119971B" w:rsidR="0051627B" w:rsidRDefault="0051627B">
      <w:pPr>
        <w:pStyle w:val="Odlomakpopisa"/>
        <w:numPr>
          <w:ilvl w:val="1"/>
          <w:numId w:val="1"/>
        </w:numPr>
        <w:spacing w:line="276" w:lineRule="auto"/>
        <w:jc w:val="both"/>
        <w:rPr>
          <w:rFonts w:ascii="Arial" w:hAnsi="Arial" w:cs="Arial"/>
        </w:rPr>
      </w:pPr>
      <w:r w:rsidRPr="004E37D6">
        <w:rPr>
          <w:rFonts w:ascii="Arial" w:hAnsi="Arial" w:cs="Arial"/>
        </w:rPr>
        <w:t>Aktivnost A100001</w:t>
      </w:r>
      <w:r>
        <w:rPr>
          <w:rFonts w:ascii="Arial" w:hAnsi="Arial" w:cs="Arial"/>
        </w:rPr>
        <w:t xml:space="preserve"> </w:t>
      </w:r>
      <w:r w:rsidRPr="004E37D6">
        <w:rPr>
          <w:rFonts w:ascii="Arial" w:hAnsi="Arial" w:cs="Arial"/>
        </w:rPr>
        <w:t>Obavljanje redovne djelatnosti upravnih odjela</w:t>
      </w:r>
      <w:r>
        <w:rPr>
          <w:rFonts w:ascii="Arial" w:hAnsi="Arial" w:cs="Arial"/>
        </w:rPr>
        <w:t xml:space="preserve">: sadrži rashode za sve </w:t>
      </w:r>
      <w:r w:rsidRPr="00FB706E">
        <w:rPr>
          <w:rFonts w:ascii="Arial" w:hAnsi="Arial" w:cs="Arial"/>
        </w:rPr>
        <w:t>bruto plaće i materijalne</w:t>
      </w:r>
      <w:r>
        <w:rPr>
          <w:rFonts w:ascii="Arial" w:hAnsi="Arial" w:cs="Arial"/>
        </w:rPr>
        <w:t xml:space="preserve"> rashode djelatnika g</w:t>
      </w:r>
      <w:r w:rsidRPr="00FB706E">
        <w:rPr>
          <w:rFonts w:ascii="Arial" w:hAnsi="Arial" w:cs="Arial"/>
        </w:rPr>
        <w:t xml:space="preserve">radske uprave </w:t>
      </w:r>
      <w:r>
        <w:rPr>
          <w:rFonts w:ascii="Arial" w:hAnsi="Arial" w:cs="Arial"/>
        </w:rPr>
        <w:t>(osim plaća koje čine sastavni dio</w:t>
      </w:r>
      <w:r w:rsidRPr="00FB706E">
        <w:rPr>
          <w:rFonts w:ascii="Arial" w:hAnsi="Arial" w:cs="Arial"/>
        </w:rPr>
        <w:t xml:space="preserve"> projekata</w:t>
      </w:r>
      <w:r>
        <w:rPr>
          <w:rFonts w:ascii="Arial" w:hAnsi="Arial" w:cs="Arial"/>
        </w:rPr>
        <w:t xml:space="preserve"> financiranih EU sredstvima)</w:t>
      </w:r>
      <w:r w:rsidRPr="00FB706E">
        <w:rPr>
          <w:rFonts w:ascii="Arial" w:hAnsi="Arial" w:cs="Arial"/>
        </w:rPr>
        <w:t>,</w:t>
      </w:r>
      <w:r>
        <w:rPr>
          <w:rFonts w:ascii="Arial" w:hAnsi="Arial" w:cs="Arial"/>
        </w:rPr>
        <w:t xml:space="preserve"> rashode poslovanja (uredski materijal, energija – lož ulje za grijanje zgrade, telefon, Internet, komunalne usluge, poštanske usluge), odvjetničke usluge, premije</w:t>
      </w:r>
      <w:r w:rsidRPr="00FB706E">
        <w:rPr>
          <w:rFonts w:ascii="Arial" w:hAnsi="Arial" w:cs="Arial"/>
        </w:rPr>
        <w:t xml:space="preserve"> osiguranja, sudske i</w:t>
      </w:r>
      <w:r>
        <w:rPr>
          <w:rFonts w:ascii="Arial" w:hAnsi="Arial" w:cs="Arial"/>
        </w:rPr>
        <w:t xml:space="preserve"> </w:t>
      </w:r>
      <w:r w:rsidRPr="00FB706E">
        <w:rPr>
          <w:rFonts w:ascii="Arial" w:hAnsi="Arial" w:cs="Arial"/>
        </w:rPr>
        <w:t>javnobilježničke pristojbe, 1% naknade poreznoj upravi na iznos poreza na dohodak,</w:t>
      </w:r>
      <w:r>
        <w:rPr>
          <w:rFonts w:ascii="Arial" w:hAnsi="Arial" w:cs="Arial"/>
        </w:rPr>
        <w:t xml:space="preserve"> financijske rashode (</w:t>
      </w:r>
      <w:r w:rsidRPr="00FB706E">
        <w:rPr>
          <w:rFonts w:ascii="Arial" w:hAnsi="Arial" w:cs="Arial"/>
        </w:rPr>
        <w:t>bankarske usluge, zatezne kamate, ostali nespomenuti financijski</w:t>
      </w:r>
      <w:r>
        <w:rPr>
          <w:rFonts w:ascii="Arial" w:hAnsi="Arial" w:cs="Arial"/>
        </w:rPr>
        <w:t xml:space="preserve"> </w:t>
      </w:r>
      <w:r w:rsidRPr="00FB706E">
        <w:rPr>
          <w:rFonts w:ascii="Arial" w:hAnsi="Arial" w:cs="Arial"/>
        </w:rPr>
        <w:t>rashodi)</w:t>
      </w:r>
      <w:r w:rsidR="005F5E9D">
        <w:rPr>
          <w:rFonts w:ascii="Arial" w:hAnsi="Arial" w:cs="Arial"/>
        </w:rPr>
        <w:t xml:space="preserve"> i rashode za izradu projektno-tehničke dokumentacije.</w:t>
      </w:r>
      <w:r w:rsidRPr="00FB706E">
        <w:rPr>
          <w:rFonts w:ascii="Arial" w:hAnsi="Arial" w:cs="Arial"/>
        </w:rPr>
        <w:t xml:space="preserve"> </w:t>
      </w:r>
    </w:p>
    <w:p w14:paraId="5DE6C9D1" w14:textId="54D343DB" w:rsidR="00133D6C" w:rsidRPr="00133D6C" w:rsidRDefault="00133D6C" w:rsidP="00477891">
      <w:pPr>
        <w:pStyle w:val="Odlomakpopisa"/>
        <w:spacing w:line="276" w:lineRule="auto"/>
        <w:ind w:left="1440"/>
        <w:jc w:val="both"/>
        <w:rPr>
          <w:rFonts w:ascii="Arial" w:hAnsi="Arial" w:cs="Arial"/>
        </w:rPr>
      </w:pPr>
      <w:r w:rsidRPr="00133D6C">
        <w:rPr>
          <w:rFonts w:ascii="Arial" w:hAnsi="Arial" w:cs="Arial"/>
        </w:rPr>
        <w:t>Grad Gospić prijavio je dva projekta na poziv Ministarstva regionalnog razvoja i fondova EU za dodjelu bespovratnih sredstava „Priprema projektno-tehničke dokumentacije za projekte u području digitalne transformacije i zelene tranzicije“ u okviru Nacionalnog plana opravka i otpornosti 2021. – 2026., čiji je cilj sufinancirati pripremu projekata iz područja zelene tranzicije i digitalne transformacije s obzirom na to da je spremna projektno-tehnička dokumentacija preduvjet za brzi početak implementacije i realizacije projekata koji se planiraju financirati EU sredstvima u financijskom razdoblju 2021.-2027.</w:t>
      </w:r>
    </w:p>
    <w:p w14:paraId="1DB4AF6B" w14:textId="016509E9" w:rsidR="00133D6C" w:rsidRPr="00133D6C" w:rsidRDefault="00133D6C" w:rsidP="00477891">
      <w:pPr>
        <w:pStyle w:val="Odlomakpopisa"/>
        <w:spacing w:line="276" w:lineRule="auto"/>
        <w:ind w:left="1440"/>
        <w:jc w:val="both"/>
        <w:rPr>
          <w:rFonts w:ascii="Arial" w:hAnsi="Arial" w:cs="Arial"/>
        </w:rPr>
      </w:pPr>
      <w:r>
        <w:rPr>
          <w:rFonts w:ascii="Arial" w:hAnsi="Arial" w:cs="Arial"/>
        </w:rPr>
        <w:t>S</w:t>
      </w:r>
      <w:r w:rsidRPr="00133D6C">
        <w:rPr>
          <w:rFonts w:ascii="Arial" w:hAnsi="Arial" w:cs="Arial"/>
        </w:rPr>
        <w:t xml:space="preserve"> Ministarstvom potpisani </w:t>
      </w:r>
      <w:r>
        <w:rPr>
          <w:rFonts w:ascii="Arial" w:hAnsi="Arial" w:cs="Arial"/>
        </w:rPr>
        <w:t xml:space="preserve">su </w:t>
      </w:r>
      <w:r w:rsidRPr="00133D6C">
        <w:rPr>
          <w:rFonts w:ascii="Arial" w:hAnsi="Arial" w:cs="Arial"/>
        </w:rPr>
        <w:t xml:space="preserve">ugovori o dodjeli bespovratnih sredstva za izradu projektno-tehničke dokumentacije za: </w:t>
      </w:r>
    </w:p>
    <w:p w14:paraId="37BA6214" w14:textId="1C39D1F7" w:rsidR="00133D6C" w:rsidRPr="00133D6C" w:rsidRDefault="00133D6C" w:rsidP="00477891">
      <w:pPr>
        <w:pStyle w:val="Odlomakpopisa"/>
        <w:spacing w:line="276" w:lineRule="auto"/>
        <w:ind w:left="1440"/>
        <w:jc w:val="both"/>
        <w:rPr>
          <w:rFonts w:ascii="Arial" w:hAnsi="Arial" w:cs="Arial"/>
        </w:rPr>
      </w:pPr>
      <w:r w:rsidRPr="00133D6C">
        <w:rPr>
          <w:rFonts w:ascii="Arial" w:hAnsi="Arial" w:cs="Arial"/>
        </w:rPr>
        <w:t>•Izgradnju i opremanje Centra za zaštitu i spašavanje Grada Gospića i</w:t>
      </w:r>
    </w:p>
    <w:p w14:paraId="44DBF76B" w14:textId="55E25175" w:rsidR="00133D6C" w:rsidRPr="00133D6C" w:rsidRDefault="00133D6C" w:rsidP="00477891">
      <w:pPr>
        <w:pStyle w:val="Odlomakpopisa"/>
        <w:spacing w:line="276" w:lineRule="auto"/>
        <w:ind w:left="1440"/>
        <w:jc w:val="both"/>
        <w:rPr>
          <w:rFonts w:ascii="Arial" w:hAnsi="Arial" w:cs="Arial"/>
        </w:rPr>
      </w:pPr>
      <w:r w:rsidRPr="00133D6C">
        <w:rPr>
          <w:rFonts w:ascii="Arial" w:hAnsi="Arial" w:cs="Arial"/>
        </w:rPr>
        <w:t xml:space="preserve">•Uređenje i izgradnja biciklističke infrastrukture na području Gospića. </w:t>
      </w:r>
    </w:p>
    <w:p w14:paraId="7E0E379A" w14:textId="425057BA" w:rsidR="00133D6C" w:rsidRPr="00133D6C" w:rsidRDefault="00133D6C" w:rsidP="00477891">
      <w:pPr>
        <w:pStyle w:val="Odlomakpopisa"/>
        <w:spacing w:line="276" w:lineRule="auto"/>
        <w:ind w:left="1440"/>
        <w:jc w:val="both"/>
        <w:rPr>
          <w:rFonts w:ascii="Arial" w:hAnsi="Arial" w:cs="Arial"/>
        </w:rPr>
      </w:pPr>
      <w:r w:rsidRPr="00133D6C">
        <w:rPr>
          <w:rFonts w:ascii="Arial" w:hAnsi="Arial" w:cs="Arial"/>
        </w:rPr>
        <w:t>Projektne prijavu izradile su stručne službe Grada Gospića, a ukupna vrijednost odobrenih projekta iznosi  259.879,55 eura, od čega će 90% iznosa sufinancirati MRRFEU iz Mehanizma za oporavak i otpornost, a 10% iznosa Grad Gospić. Ukupno odobrena sredstva za pripremu projektno-tehničke dokumentacije za Centar za zaštitu i spašavanje Grada Gospića iznose 96.560,82 eura, a za projekt uređenja i izgradnje biciklističke infrastrukture na području Gospića 137.330,77 eura.</w:t>
      </w:r>
    </w:p>
    <w:p w14:paraId="02781D03" w14:textId="77777777" w:rsidR="00133D6C" w:rsidRPr="00133D6C" w:rsidRDefault="00133D6C" w:rsidP="00477891">
      <w:pPr>
        <w:pStyle w:val="Odlomakpopisa"/>
        <w:spacing w:line="276" w:lineRule="auto"/>
        <w:ind w:left="1440"/>
        <w:jc w:val="both"/>
        <w:rPr>
          <w:rFonts w:ascii="Arial" w:hAnsi="Arial" w:cs="Arial"/>
        </w:rPr>
      </w:pPr>
      <w:r w:rsidRPr="00133D6C">
        <w:rPr>
          <w:rFonts w:ascii="Arial" w:hAnsi="Arial" w:cs="Arial"/>
        </w:rPr>
        <w:t xml:space="preserve">Sredstvima prvog projekta bit će izrađena projektno-tehnička dokumentacija za izgradnju i opremanje Centra za zaštitu i spašavanje Grada Gospića s ciljem sprječavanja i upravljanja rizicima povezanih s klimom, ne klimatskim prirodnim rizicima i rizicima povezanim s ljudskim aktivnostima, te unaprjeđenja kapaciteta operativnih snaga u sustavu civilne zaštite Grada Gospića. </w:t>
      </w:r>
    </w:p>
    <w:p w14:paraId="54FDBE8D" w14:textId="77777777" w:rsidR="00133D6C" w:rsidRPr="00133D6C" w:rsidRDefault="00133D6C" w:rsidP="00477891">
      <w:pPr>
        <w:pStyle w:val="Odlomakpopisa"/>
        <w:spacing w:line="276" w:lineRule="auto"/>
        <w:ind w:left="1440"/>
        <w:jc w:val="both"/>
        <w:rPr>
          <w:rFonts w:ascii="Arial" w:hAnsi="Arial" w:cs="Arial"/>
        </w:rPr>
      </w:pPr>
      <w:r w:rsidRPr="00133D6C">
        <w:rPr>
          <w:rFonts w:ascii="Arial" w:hAnsi="Arial" w:cs="Arial"/>
        </w:rPr>
        <w:t xml:space="preserve">Sredstvima drugog projekta bit će izrađena projektno-tehnička dokumentacija za uređenje i izgradnju 100,97 km biciklističkih prometnica sukladno Pravilniku o biciklističkoj infrastrukturi. </w:t>
      </w:r>
    </w:p>
    <w:p w14:paraId="71748AA9" w14:textId="5B7B7FFF" w:rsidR="00133D6C" w:rsidRPr="00133D6C" w:rsidRDefault="00133D6C" w:rsidP="00477891">
      <w:pPr>
        <w:pStyle w:val="Odlomakpopisa"/>
        <w:spacing w:line="276" w:lineRule="auto"/>
        <w:ind w:left="1440"/>
        <w:jc w:val="both"/>
        <w:rPr>
          <w:rFonts w:ascii="Arial" w:hAnsi="Arial" w:cs="Arial"/>
        </w:rPr>
      </w:pPr>
      <w:r w:rsidRPr="00133D6C">
        <w:rPr>
          <w:rFonts w:ascii="Arial" w:hAnsi="Arial" w:cs="Arial"/>
        </w:rPr>
        <w:lastRenderedPageBreak/>
        <w:t>Kvalitetno uređenim biciklističkim stazama sa dodatnim sadržajima želimo našim sugrađanima prije svega omogućiti sigurno kretanje u prometu, ali i osvijestiti ih o mogućnostima korištenja energetski, ekološki i financijski prihvatljivijeg oblika prijevoza. Navedenim projektom obogatit će se i postojeća turistička infrastruktura.</w:t>
      </w:r>
    </w:p>
    <w:p w14:paraId="5FBEC72F" w14:textId="77777777" w:rsidR="0051627B" w:rsidRDefault="0051627B">
      <w:pPr>
        <w:pStyle w:val="Odlomakpopisa"/>
        <w:numPr>
          <w:ilvl w:val="1"/>
          <w:numId w:val="1"/>
        </w:numPr>
        <w:spacing w:line="276" w:lineRule="auto"/>
        <w:jc w:val="both"/>
        <w:rPr>
          <w:rFonts w:ascii="Arial" w:hAnsi="Arial" w:cs="Arial"/>
        </w:rPr>
      </w:pPr>
      <w:r w:rsidRPr="00FB706E">
        <w:rPr>
          <w:rFonts w:ascii="Arial" w:hAnsi="Arial" w:cs="Arial"/>
        </w:rPr>
        <w:t>Aktivnost A100003 Otplata zajmova</w:t>
      </w:r>
      <w:r>
        <w:rPr>
          <w:rFonts w:ascii="Arial" w:hAnsi="Arial" w:cs="Arial"/>
        </w:rPr>
        <w:t xml:space="preserve">: sadrži rashode za otplatu zajmova koji su detaljno objašnjeni u točki </w:t>
      </w:r>
      <w:r w:rsidRPr="00E51C2D">
        <w:rPr>
          <w:rFonts w:ascii="Arial" w:hAnsi="Arial" w:cs="Arial"/>
        </w:rPr>
        <w:t xml:space="preserve">Račun zaduživanja/financiranja </w:t>
      </w:r>
      <w:r>
        <w:rPr>
          <w:rFonts w:ascii="Arial" w:hAnsi="Arial" w:cs="Arial"/>
        </w:rPr>
        <w:t>ovog Obrazloženja.</w:t>
      </w:r>
    </w:p>
    <w:p w14:paraId="654466AD" w14:textId="77777777" w:rsidR="0051627B" w:rsidRDefault="0051627B">
      <w:pPr>
        <w:pStyle w:val="Odlomakpopisa"/>
        <w:numPr>
          <w:ilvl w:val="1"/>
          <w:numId w:val="1"/>
        </w:numPr>
        <w:spacing w:line="276" w:lineRule="auto"/>
        <w:jc w:val="both"/>
        <w:rPr>
          <w:rFonts w:ascii="Arial" w:hAnsi="Arial" w:cs="Arial"/>
        </w:rPr>
      </w:pPr>
      <w:r w:rsidRPr="00D202BA">
        <w:rPr>
          <w:rFonts w:ascii="Arial" w:hAnsi="Arial" w:cs="Arial"/>
        </w:rPr>
        <w:t>Kapitalni projekt K100001 Opremanje gradskih ureda</w:t>
      </w:r>
      <w:r>
        <w:rPr>
          <w:rFonts w:ascii="Arial" w:hAnsi="Arial" w:cs="Arial"/>
        </w:rPr>
        <w:t>: planirana su sredstva za opremanje ureda, odnosno uredski namještaj i informatička oprema.</w:t>
      </w:r>
    </w:p>
    <w:p w14:paraId="0C23E8EC" w14:textId="77777777" w:rsidR="0051627B" w:rsidRDefault="0051627B">
      <w:pPr>
        <w:pStyle w:val="Odlomakpopisa"/>
        <w:numPr>
          <w:ilvl w:val="1"/>
          <w:numId w:val="1"/>
        </w:numPr>
        <w:spacing w:line="276" w:lineRule="auto"/>
        <w:jc w:val="both"/>
        <w:rPr>
          <w:rFonts w:ascii="Arial" w:hAnsi="Arial" w:cs="Arial"/>
        </w:rPr>
      </w:pPr>
      <w:r w:rsidRPr="007B0623">
        <w:rPr>
          <w:rFonts w:ascii="Arial" w:hAnsi="Arial" w:cs="Arial"/>
        </w:rPr>
        <w:t>Tekući projekt T100001 JAVNI RADOVI</w:t>
      </w:r>
      <w:r>
        <w:rPr>
          <w:rFonts w:ascii="Arial" w:hAnsi="Arial" w:cs="Arial"/>
        </w:rPr>
        <w:t xml:space="preserve">: planirana su sredstva za </w:t>
      </w:r>
      <w:r w:rsidRPr="00F067ED">
        <w:rPr>
          <w:rFonts w:ascii="Arial" w:hAnsi="Arial" w:cs="Arial"/>
        </w:rPr>
        <w:t>bruto plaće</w:t>
      </w:r>
      <w:r>
        <w:rPr>
          <w:rFonts w:ascii="Arial" w:hAnsi="Arial" w:cs="Arial"/>
        </w:rPr>
        <w:t xml:space="preserve"> zaposlenika zaposlenih preko programa HZZ-a Javni radovi.</w:t>
      </w:r>
    </w:p>
    <w:p w14:paraId="3F90298A" w14:textId="19E93027" w:rsidR="0051627B" w:rsidRPr="00133D6C" w:rsidRDefault="0051627B">
      <w:pPr>
        <w:pStyle w:val="Odlomakpopisa"/>
        <w:numPr>
          <w:ilvl w:val="1"/>
          <w:numId w:val="1"/>
        </w:numPr>
        <w:spacing w:line="276" w:lineRule="auto"/>
        <w:jc w:val="both"/>
        <w:rPr>
          <w:rFonts w:ascii="Arial" w:hAnsi="Arial" w:cs="Arial"/>
        </w:rPr>
      </w:pPr>
      <w:r w:rsidRPr="007B0623">
        <w:rPr>
          <w:rFonts w:ascii="Arial" w:hAnsi="Arial" w:cs="Arial"/>
        </w:rPr>
        <w:t>Tekući projekt T100003 Zapošljavanje žena na području Gospića</w:t>
      </w:r>
      <w:r>
        <w:rPr>
          <w:rFonts w:ascii="Arial" w:hAnsi="Arial" w:cs="Arial"/>
        </w:rPr>
        <w:t xml:space="preserve">: planirana su sredstva za </w:t>
      </w:r>
      <w:r w:rsidRPr="00F067ED">
        <w:rPr>
          <w:rFonts w:ascii="Arial" w:hAnsi="Arial" w:cs="Arial"/>
        </w:rPr>
        <w:t>sredstva za bruto plaće</w:t>
      </w:r>
      <w:r>
        <w:rPr>
          <w:rFonts w:ascii="Arial" w:hAnsi="Arial" w:cs="Arial"/>
        </w:rPr>
        <w:t xml:space="preserve"> i materijalne rashode potrebnih za provedbu projekta koji se 100% financira EU sredstvima. </w:t>
      </w:r>
      <w:r w:rsidRPr="00F067ED">
        <w:rPr>
          <w:rFonts w:ascii="Arial" w:hAnsi="Arial" w:cs="Arial"/>
        </w:rPr>
        <w:t xml:space="preserve">Cilj projekta je ojačati radni potencijal teže </w:t>
      </w:r>
      <w:proofErr w:type="spellStart"/>
      <w:r w:rsidRPr="00F067ED">
        <w:rPr>
          <w:rFonts w:ascii="Arial" w:hAnsi="Arial" w:cs="Arial"/>
        </w:rPr>
        <w:t>zapošljivih</w:t>
      </w:r>
      <w:proofErr w:type="spellEnd"/>
      <w:r w:rsidRPr="00F067ED">
        <w:rPr>
          <w:rFonts w:ascii="Arial" w:hAnsi="Arial" w:cs="Arial"/>
        </w:rPr>
        <w:t xml:space="preserve"> žena i žena s nižom razinom obrazovanja koje će svojim radom poboljšati kvalitetu života krajnja korisnika. </w:t>
      </w:r>
      <w:r w:rsidRPr="00133D6C">
        <w:rPr>
          <w:rFonts w:ascii="Arial" w:hAnsi="Arial" w:cs="Arial"/>
        </w:rPr>
        <w:t>Time se ublažavaju posljedice nezaposlenosti i rizika od siromaštva, a ujedno potiče i socijalna uključenost starijih i/ili nemoćnih osoba.</w:t>
      </w:r>
    </w:p>
    <w:p w14:paraId="189679CA" w14:textId="77777777" w:rsidR="0051627B" w:rsidRDefault="0051627B" w:rsidP="00477891">
      <w:pPr>
        <w:pStyle w:val="Odlomakpopisa"/>
        <w:spacing w:line="276" w:lineRule="auto"/>
        <w:ind w:left="1440"/>
        <w:jc w:val="both"/>
        <w:rPr>
          <w:rFonts w:ascii="Arial" w:hAnsi="Arial" w:cs="Arial"/>
        </w:rPr>
      </w:pPr>
      <w:r w:rsidRPr="00F067ED">
        <w:rPr>
          <w:rFonts w:ascii="Arial" w:hAnsi="Arial" w:cs="Arial"/>
        </w:rPr>
        <w:t>Projekt će se provoditi na području grada Gospića i općine Lovinac gdje su izrazito niske gustoće naseljenosti stanovnika, a većina naselja spada u ruralno područje.</w:t>
      </w:r>
    </w:p>
    <w:p w14:paraId="5FCAE803" w14:textId="77777777" w:rsidR="0051627B" w:rsidRPr="00F067ED" w:rsidRDefault="0051627B">
      <w:pPr>
        <w:pStyle w:val="Odlomakpopisa"/>
        <w:numPr>
          <w:ilvl w:val="1"/>
          <w:numId w:val="1"/>
        </w:numPr>
        <w:spacing w:line="276" w:lineRule="auto"/>
        <w:jc w:val="both"/>
        <w:rPr>
          <w:rFonts w:ascii="Arial" w:hAnsi="Arial" w:cs="Arial"/>
        </w:rPr>
      </w:pPr>
      <w:r w:rsidRPr="00F067ED">
        <w:rPr>
          <w:rFonts w:ascii="Arial" w:hAnsi="Arial" w:cs="Arial"/>
        </w:rPr>
        <w:t>Tekući projekt T100004 STEM</w:t>
      </w:r>
      <w:r>
        <w:rPr>
          <w:rFonts w:ascii="Arial" w:hAnsi="Arial" w:cs="Arial"/>
        </w:rPr>
        <w:t xml:space="preserve">:  </w:t>
      </w:r>
      <w:r w:rsidRPr="00F067ED">
        <w:rPr>
          <w:rFonts w:ascii="Arial" w:hAnsi="Arial" w:cs="Arial"/>
        </w:rPr>
        <w:t>U sklopu Poziva „Jačanje STEM vještina u osnovnim školama i razvoj Regionalnih znanstvenih centara za osnovnoškolski odgoj i obrazovanje u STEM području“, odobrenje za financiranje dobio je Projekt „Jadranski regionalni znanstveni centar“, a financira se iz programa EGP (Europski gospodarski pojas) financijskog me</w:t>
      </w:r>
      <w:r>
        <w:rPr>
          <w:rFonts w:ascii="Arial" w:hAnsi="Arial" w:cs="Arial"/>
        </w:rPr>
        <w:t xml:space="preserve">hanizma za razdoblje 2014.-2021. gdje je Grad Gospić partner. </w:t>
      </w:r>
      <w:r w:rsidRPr="00F067ED">
        <w:rPr>
          <w:rFonts w:ascii="Arial" w:hAnsi="Arial" w:cs="Arial"/>
        </w:rPr>
        <w:t>Kroz projekt je predviđena uspostava regionalnog znanstvenog centra sa sjedištem u Splitu te s podružnicom u Gospiću u kojemu će biti uređen Teslin laboratorij, kao i prostor za druge aktivnosti namijenjene izobrazbi učenika svih uzrasta.</w:t>
      </w:r>
      <w:r>
        <w:rPr>
          <w:rFonts w:ascii="Arial" w:hAnsi="Arial" w:cs="Arial"/>
        </w:rPr>
        <w:t xml:space="preserve"> </w:t>
      </w:r>
      <w:r w:rsidRPr="00F067ED">
        <w:rPr>
          <w:rFonts w:ascii="Arial" w:hAnsi="Arial" w:cs="Arial"/>
        </w:rPr>
        <w:t>Projekt je namijenjen učenicima i odgojno-obrazovnim djelatnicima u osnovnim školama, s naglaskom na učenike s posebnim odgojno-obrazovnim potrebama, pri čemu se misli na potencijalno darovite i visoko motivirane učenike te učenike s poteškoćama. Osim njih, koristi od sudjelovanja u projektu imat će i drugi stručnjaci koji rade u javnim institucijama koje su odgovorne za provedbu obrazovnih politika.</w:t>
      </w:r>
    </w:p>
    <w:p w14:paraId="0633ACAF" w14:textId="77777777" w:rsidR="0051627B" w:rsidRPr="004E37D6" w:rsidRDefault="0051627B" w:rsidP="0051627B">
      <w:pPr>
        <w:jc w:val="both"/>
        <w:rPr>
          <w:rFonts w:ascii="Arial" w:hAnsi="Arial" w:cs="Arial"/>
        </w:rPr>
      </w:pPr>
    </w:p>
    <w:p w14:paraId="07747724" w14:textId="1617E942" w:rsidR="0051627B" w:rsidRDefault="0051627B" w:rsidP="00477891">
      <w:pPr>
        <w:spacing w:line="276" w:lineRule="auto"/>
        <w:jc w:val="both"/>
        <w:rPr>
          <w:rFonts w:ascii="Arial" w:hAnsi="Arial" w:cs="Arial"/>
        </w:rPr>
      </w:pPr>
      <w:r>
        <w:rPr>
          <w:rFonts w:ascii="Arial" w:hAnsi="Arial" w:cs="Arial"/>
        </w:rPr>
        <w:t>Planirani iznos za provedbu ovog programa je uvećan</w:t>
      </w:r>
      <w:r w:rsidRPr="00B404EA">
        <w:rPr>
          <w:rFonts w:ascii="Arial" w:hAnsi="Arial" w:cs="Arial"/>
        </w:rPr>
        <w:t xml:space="preserve"> u odnosu na prethodnu godinu radi  povećanja  </w:t>
      </w:r>
      <w:r w:rsidR="00133D6C">
        <w:rPr>
          <w:rFonts w:ascii="Arial" w:hAnsi="Arial" w:cs="Arial"/>
        </w:rPr>
        <w:t xml:space="preserve">rashoda za izradu projektno-tehničke dokumentacije koja se </w:t>
      </w:r>
      <w:r w:rsidR="00133D6C">
        <w:rPr>
          <w:rFonts w:ascii="Arial" w:hAnsi="Arial" w:cs="Arial"/>
        </w:rPr>
        <w:lastRenderedPageBreak/>
        <w:t>sufinancira EU sredstvima,</w:t>
      </w:r>
      <w:r w:rsidRPr="00B404EA">
        <w:rPr>
          <w:rFonts w:ascii="Arial" w:hAnsi="Arial" w:cs="Arial"/>
        </w:rPr>
        <w:t xml:space="preserve"> plać</w:t>
      </w:r>
      <w:r w:rsidR="00133D6C">
        <w:rPr>
          <w:rFonts w:ascii="Arial" w:hAnsi="Arial" w:cs="Arial"/>
        </w:rPr>
        <w:t>e</w:t>
      </w:r>
      <w:r w:rsidRPr="00B404EA">
        <w:rPr>
          <w:rFonts w:ascii="Arial" w:hAnsi="Arial" w:cs="Arial"/>
        </w:rPr>
        <w:t xml:space="preserve"> za zaposlenike</w:t>
      </w:r>
      <w:r w:rsidR="00133D6C">
        <w:rPr>
          <w:rFonts w:ascii="Arial" w:hAnsi="Arial" w:cs="Arial"/>
        </w:rPr>
        <w:t xml:space="preserve"> gradske uprave i zaposlenih preko projekata.</w:t>
      </w:r>
    </w:p>
    <w:p w14:paraId="1A0B5115" w14:textId="77777777" w:rsidR="0051627B" w:rsidRDefault="0051627B" w:rsidP="00477891">
      <w:pPr>
        <w:spacing w:line="276" w:lineRule="auto"/>
        <w:jc w:val="both"/>
        <w:rPr>
          <w:rFonts w:ascii="Arial" w:hAnsi="Arial" w:cs="Arial"/>
        </w:rPr>
      </w:pPr>
    </w:p>
    <w:p w14:paraId="3F326487" w14:textId="77777777" w:rsidR="0051627B" w:rsidRDefault="0051627B" w:rsidP="00477891">
      <w:pPr>
        <w:spacing w:line="276" w:lineRule="auto"/>
        <w:jc w:val="both"/>
        <w:rPr>
          <w:rFonts w:ascii="Arial" w:hAnsi="Arial" w:cs="Arial"/>
        </w:rPr>
      </w:pPr>
      <w:r>
        <w:rPr>
          <w:rFonts w:ascii="Arial" w:hAnsi="Arial" w:cs="Arial"/>
        </w:rPr>
        <w:t xml:space="preserve">Specifični cilj ovog </w:t>
      </w:r>
      <w:r w:rsidRPr="00D202BA">
        <w:rPr>
          <w:rFonts w:ascii="Arial" w:hAnsi="Arial" w:cs="Arial"/>
        </w:rPr>
        <w:t>programa je dugoročno provoditi politiku plaća i drugih</w:t>
      </w:r>
      <w:r>
        <w:rPr>
          <w:rFonts w:ascii="Arial" w:hAnsi="Arial" w:cs="Arial"/>
        </w:rPr>
        <w:t xml:space="preserve"> materijalnih prava zaposlenika </w:t>
      </w:r>
      <w:r w:rsidRPr="00D202BA">
        <w:rPr>
          <w:rFonts w:ascii="Arial" w:hAnsi="Arial" w:cs="Arial"/>
        </w:rPr>
        <w:t>Grada u skladu s proračunskim mogućnostima, Kolektivnim ugovorom i inflatornim kretanjima</w:t>
      </w:r>
      <w:r>
        <w:rPr>
          <w:rFonts w:ascii="Arial" w:hAnsi="Arial" w:cs="Arial"/>
        </w:rPr>
        <w:t xml:space="preserve"> </w:t>
      </w:r>
      <w:r w:rsidRPr="00D202BA">
        <w:rPr>
          <w:rFonts w:ascii="Arial" w:hAnsi="Arial" w:cs="Arial"/>
        </w:rPr>
        <w:t>na tržištu roba i usluga, te osigurati sredstva za nesmet</w:t>
      </w:r>
      <w:r>
        <w:rPr>
          <w:rFonts w:ascii="Arial" w:hAnsi="Arial" w:cs="Arial"/>
        </w:rPr>
        <w:t xml:space="preserve">ano obavljane poslova u odjelima </w:t>
      </w:r>
      <w:r w:rsidRPr="00D202BA">
        <w:rPr>
          <w:rFonts w:ascii="Arial" w:hAnsi="Arial" w:cs="Arial"/>
        </w:rPr>
        <w:t>gradske uprave kao i redovito podmirivati dospjele f</w:t>
      </w:r>
      <w:r>
        <w:rPr>
          <w:rFonts w:ascii="Arial" w:hAnsi="Arial" w:cs="Arial"/>
        </w:rPr>
        <w:t>inancijske obveze prema bankama i zaposlenicima zaposlenima preko projekata, z</w:t>
      </w:r>
      <w:r w:rsidRPr="00CB035F">
        <w:rPr>
          <w:rFonts w:ascii="Arial" w:hAnsi="Arial" w:cs="Arial"/>
        </w:rPr>
        <w:t>apošljavanje</w:t>
      </w:r>
      <w:r>
        <w:rPr>
          <w:rFonts w:ascii="Arial" w:hAnsi="Arial" w:cs="Arial"/>
        </w:rPr>
        <w:t xml:space="preserve"> dugotrajno </w:t>
      </w:r>
      <w:r w:rsidRPr="00CB035F">
        <w:rPr>
          <w:rFonts w:ascii="Arial" w:hAnsi="Arial" w:cs="Arial"/>
        </w:rPr>
        <w:t>nezaposlenih osoba</w:t>
      </w:r>
      <w:r>
        <w:rPr>
          <w:rFonts w:ascii="Arial" w:hAnsi="Arial" w:cs="Arial"/>
        </w:rPr>
        <w:t xml:space="preserve"> i </w:t>
      </w:r>
      <w:r w:rsidRPr="00133D6C">
        <w:rPr>
          <w:rFonts w:ascii="Arial" w:hAnsi="Arial" w:cs="Arial"/>
        </w:rPr>
        <w:t>žena u nepovoljnom položaju.</w:t>
      </w:r>
    </w:p>
    <w:p w14:paraId="0B4756FA" w14:textId="77777777" w:rsidR="0051627B" w:rsidRDefault="0051627B" w:rsidP="00477891">
      <w:pPr>
        <w:spacing w:line="276" w:lineRule="auto"/>
        <w:jc w:val="both"/>
        <w:rPr>
          <w:rFonts w:ascii="Arial" w:hAnsi="Arial" w:cs="Arial"/>
          <w:b/>
        </w:rPr>
      </w:pPr>
    </w:p>
    <w:p w14:paraId="4AE076AF" w14:textId="017A4E33" w:rsidR="0051627B" w:rsidRDefault="0051627B" w:rsidP="00477891">
      <w:pPr>
        <w:spacing w:line="276" w:lineRule="auto"/>
        <w:jc w:val="both"/>
        <w:rPr>
          <w:rFonts w:ascii="Arial" w:hAnsi="Arial" w:cs="Arial"/>
        </w:rPr>
      </w:pPr>
      <w:r w:rsidRPr="00B404EA">
        <w:rPr>
          <w:rFonts w:ascii="Arial" w:hAnsi="Arial" w:cs="Arial"/>
        </w:rPr>
        <w:t>Pokazatelj uspješnosti: ostvareni uvjeti za normalno funkcioniranje upravnih</w:t>
      </w:r>
      <w:r>
        <w:rPr>
          <w:rFonts w:ascii="Arial" w:hAnsi="Arial" w:cs="Arial"/>
        </w:rPr>
        <w:t xml:space="preserve"> </w:t>
      </w:r>
      <w:r w:rsidRPr="00B404EA">
        <w:rPr>
          <w:rFonts w:ascii="Arial" w:hAnsi="Arial" w:cs="Arial"/>
        </w:rPr>
        <w:t>odjela, realizacija planiranih rashoda u skladu s planiranim i u skladu s realiziranim prihodima iz kojih se n</w:t>
      </w:r>
      <w:r>
        <w:rPr>
          <w:rFonts w:ascii="Arial" w:hAnsi="Arial" w:cs="Arial"/>
        </w:rPr>
        <w:t xml:space="preserve">avedeni rashodi financiraju, </w:t>
      </w:r>
      <w:r w:rsidRPr="00B404EA">
        <w:rPr>
          <w:rFonts w:ascii="Arial" w:hAnsi="Arial" w:cs="Arial"/>
        </w:rPr>
        <w:t>uplate glavnice i kamata prema dinamici ugovo</w:t>
      </w:r>
      <w:r>
        <w:rPr>
          <w:rFonts w:ascii="Arial" w:hAnsi="Arial" w:cs="Arial"/>
        </w:rPr>
        <w:t xml:space="preserve">renoj ugovorom o zaduživanju, tekući i kapitalni </w:t>
      </w:r>
      <w:r w:rsidRPr="00B404EA">
        <w:rPr>
          <w:rFonts w:ascii="Arial" w:hAnsi="Arial" w:cs="Arial"/>
        </w:rPr>
        <w:t xml:space="preserve">projekti </w:t>
      </w:r>
      <w:r>
        <w:rPr>
          <w:rFonts w:ascii="Arial" w:hAnsi="Arial" w:cs="Arial"/>
        </w:rPr>
        <w:t xml:space="preserve"> uspješno </w:t>
      </w:r>
      <w:r w:rsidRPr="00F86CDB">
        <w:rPr>
          <w:rFonts w:ascii="Arial" w:hAnsi="Arial" w:cs="Arial"/>
        </w:rPr>
        <w:t>realizirani (broj zaposlenih koji su bili dugotrajno nezaposleni, broj zaposlenih žena u nepovoljnom položaju)</w:t>
      </w:r>
      <w:r w:rsidR="00133D6C">
        <w:rPr>
          <w:rFonts w:ascii="Arial" w:hAnsi="Arial" w:cs="Arial"/>
        </w:rPr>
        <w:t xml:space="preserve">, </w:t>
      </w:r>
      <w:r w:rsidR="00133D6C" w:rsidRPr="00133D6C">
        <w:rPr>
          <w:rFonts w:ascii="Arial" w:hAnsi="Arial" w:cs="Arial"/>
        </w:rPr>
        <w:t>izrađena projektno-tehnička dokumentacija.</w:t>
      </w:r>
    </w:p>
    <w:p w14:paraId="2035E474" w14:textId="77777777" w:rsidR="0051627B" w:rsidRDefault="0051627B" w:rsidP="0051627B">
      <w:pPr>
        <w:jc w:val="both"/>
        <w:rPr>
          <w:rFonts w:ascii="Arial" w:hAnsi="Arial" w:cs="Arial"/>
        </w:rPr>
      </w:pPr>
    </w:p>
    <w:p w14:paraId="4E89F78D" w14:textId="77777777" w:rsidR="0051627B" w:rsidRDefault="0051627B" w:rsidP="0051627B">
      <w:pPr>
        <w:jc w:val="both"/>
        <w:rPr>
          <w:rFonts w:ascii="Arial" w:hAnsi="Arial" w:cs="Arial"/>
        </w:rPr>
      </w:pPr>
    </w:p>
    <w:p w14:paraId="1DEACC05" w14:textId="138EBBDF" w:rsidR="0051627B" w:rsidRPr="00EB0D82" w:rsidRDefault="0051627B" w:rsidP="00477891">
      <w:pPr>
        <w:spacing w:line="276" w:lineRule="auto"/>
        <w:jc w:val="both"/>
        <w:rPr>
          <w:rFonts w:ascii="Arial" w:hAnsi="Arial" w:cs="Arial"/>
          <w:b/>
        </w:rPr>
      </w:pPr>
      <w:r>
        <w:rPr>
          <w:rFonts w:ascii="Arial" w:hAnsi="Arial" w:cs="Arial"/>
          <w:b/>
        </w:rPr>
        <w:t>Glava 00302 GOSPODARSTVO</w:t>
      </w:r>
      <w:r w:rsidRPr="00EB0D82">
        <w:rPr>
          <w:rFonts w:ascii="Arial" w:hAnsi="Arial" w:cs="Arial"/>
          <w:b/>
        </w:rPr>
        <w:t>, POLJOPRIVREDA I TURIZAM</w:t>
      </w:r>
      <w:r>
        <w:rPr>
          <w:rFonts w:ascii="Arial" w:hAnsi="Arial" w:cs="Arial"/>
          <w:b/>
        </w:rPr>
        <w:t xml:space="preserve"> – 2</w:t>
      </w:r>
      <w:r w:rsidR="00133D6C">
        <w:rPr>
          <w:rFonts w:ascii="Arial" w:hAnsi="Arial" w:cs="Arial"/>
          <w:b/>
        </w:rPr>
        <w:t>40</w:t>
      </w:r>
      <w:r>
        <w:rPr>
          <w:rFonts w:ascii="Arial" w:hAnsi="Arial" w:cs="Arial"/>
          <w:b/>
        </w:rPr>
        <w:t>.</w:t>
      </w:r>
      <w:r w:rsidR="00133D6C">
        <w:rPr>
          <w:rFonts w:ascii="Arial" w:hAnsi="Arial" w:cs="Arial"/>
          <w:b/>
        </w:rPr>
        <w:t>144</w:t>
      </w:r>
      <w:r>
        <w:rPr>
          <w:rFonts w:ascii="Arial" w:hAnsi="Arial" w:cs="Arial"/>
          <w:b/>
        </w:rPr>
        <w:t xml:space="preserve">,00 </w:t>
      </w:r>
      <w:r w:rsidR="00B043EB">
        <w:rPr>
          <w:rFonts w:ascii="Arial" w:hAnsi="Arial" w:cs="Arial"/>
          <w:b/>
        </w:rPr>
        <w:t>EUR</w:t>
      </w:r>
    </w:p>
    <w:p w14:paraId="53A18F97" w14:textId="77777777" w:rsidR="0051627B" w:rsidRDefault="0051627B" w:rsidP="00477891">
      <w:pPr>
        <w:spacing w:line="276" w:lineRule="auto"/>
        <w:jc w:val="both"/>
        <w:rPr>
          <w:rFonts w:ascii="Arial" w:hAnsi="Arial" w:cs="Arial"/>
          <w:b/>
        </w:rPr>
      </w:pPr>
    </w:p>
    <w:p w14:paraId="780E8166" w14:textId="77777777" w:rsidR="0051627B" w:rsidRPr="00EB0D82" w:rsidRDefault="0051627B" w:rsidP="00477891">
      <w:pPr>
        <w:spacing w:line="276" w:lineRule="auto"/>
        <w:jc w:val="both"/>
        <w:rPr>
          <w:rFonts w:ascii="Arial" w:hAnsi="Arial" w:cs="Arial"/>
          <w:b/>
        </w:rPr>
      </w:pPr>
    </w:p>
    <w:p w14:paraId="5F871552" w14:textId="77777777" w:rsidR="0051627B" w:rsidRDefault="0051627B">
      <w:pPr>
        <w:pStyle w:val="Odlomakpopisa"/>
        <w:numPr>
          <w:ilvl w:val="0"/>
          <w:numId w:val="1"/>
        </w:numPr>
        <w:spacing w:line="276" w:lineRule="auto"/>
        <w:rPr>
          <w:rFonts w:ascii="Arial" w:hAnsi="Arial" w:cs="Arial"/>
        </w:rPr>
      </w:pPr>
      <w:r w:rsidRPr="00E13561">
        <w:rPr>
          <w:rFonts w:ascii="Arial" w:hAnsi="Arial" w:cs="Arial"/>
        </w:rPr>
        <w:t xml:space="preserve">Programom </w:t>
      </w:r>
      <w:r>
        <w:rPr>
          <w:rFonts w:ascii="Arial" w:hAnsi="Arial" w:cs="Arial"/>
          <w:b/>
        </w:rPr>
        <w:t>0</w:t>
      </w:r>
      <w:r w:rsidRPr="00E13561">
        <w:rPr>
          <w:rFonts w:ascii="Arial" w:hAnsi="Arial" w:cs="Arial"/>
          <w:b/>
        </w:rPr>
        <w:t xml:space="preserve">102 Poticanje razvoja gospodarstva, poljoprivrede i turizma </w:t>
      </w:r>
      <w:r w:rsidRPr="00E13561">
        <w:rPr>
          <w:rFonts w:ascii="Arial" w:hAnsi="Arial" w:cs="Arial"/>
        </w:rPr>
        <w:t xml:space="preserve">osigurana su sredstva za: </w:t>
      </w:r>
    </w:p>
    <w:p w14:paraId="5C49E0F3" w14:textId="77777777" w:rsidR="0051627B" w:rsidRPr="00E13561" w:rsidRDefault="0051627B" w:rsidP="00477891">
      <w:pPr>
        <w:pStyle w:val="Odlomakpopisa"/>
        <w:spacing w:line="276" w:lineRule="auto"/>
        <w:rPr>
          <w:rFonts w:ascii="Arial" w:hAnsi="Arial" w:cs="Arial"/>
        </w:rPr>
      </w:pPr>
    </w:p>
    <w:p w14:paraId="1947B547" w14:textId="77777777" w:rsidR="0051627B" w:rsidRPr="00963D59" w:rsidRDefault="0051627B">
      <w:pPr>
        <w:pStyle w:val="Odlomakpopisa"/>
        <w:numPr>
          <w:ilvl w:val="1"/>
          <w:numId w:val="2"/>
        </w:numPr>
        <w:spacing w:line="276" w:lineRule="auto"/>
        <w:jc w:val="both"/>
        <w:rPr>
          <w:rFonts w:ascii="Arial" w:hAnsi="Arial" w:cs="Arial"/>
        </w:rPr>
      </w:pPr>
      <w:r w:rsidRPr="00963D59">
        <w:rPr>
          <w:rFonts w:ascii="Arial" w:hAnsi="Arial" w:cs="Arial"/>
        </w:rPr>
        <w:t>Aktivnost A100001 Potpore poduzetništvu: potpore obrtnicima i trgovačkim društvima kroz oslobođenje ili umanjenje komunalne naknade i komunalnog doprinosa u skladu s posebnim aktima.</w:t>
      </w:r>
    </w:p>
    <w:p w14:paraId="6F0226F4" w14:textId="77777777" w:rsidR="0051627B" w:rsidRPr="00963D59" w:rsidRDefault="0051627B">
      <w:pPr>
        <w:pStyle w:val="Odlomakpopisa"/>
        <w:numPr>
          <w:ilvl w:val="1"/>
          <w:numId w:val="2"/>
        </w:numPr>
        <w:spacing w:line="276" w:lineRule="auto"/>
        <w:jc w:val="both"/>
        <w:rPr>
          <w:rFonts w:ascii="Arial" w:hAnsi="Arial" w:cs="Arial"/>
        </w:rPr>
      </w:pPr>
      <w:r w:rsidRPr="00963D59">
        <w:rPr>
          <w:rFonts w:ascii="Arial" w:hAnsi="Arial" w:cs="Arial"/>
        </w:rPr>
        <w:t>Aktivnost A100002 Mreža Nikola Tesla: sredstva planirana za članarinu za udrugu Mreža Nikola Tesla. Ciljevi udruge su promicanje i zaštita digniteta, ime i djela Nikole Tesle u Hrvatskoj i svijetu te povezivanje europskih država, gradova, regija, znanstvenih, stručnih, kulturnih i turističkih institucija, udruga i ostalih partnera koji baštine povijest, života, školovanja i rada tog svjetskog velikana.</w:t>
      </w:r>
    </w:p>
    <w:p w14:paraId="409D4764" w14:textId="77777777" w:rsidR="0051627B" w:rsidRPr="00963D59" w:rsidRDefault="0051627B">
      <w:pPr>
        <w:pStyle w:val="Odlomakpopisa"/>
        <w:numPr>
          <w:ilvl w:val="1"/>
          <w:numId w:val="2"/>
        </w:numPr>
        <w:spacing w:line="276" w:lineRule="auto"/>
        <w:jc w:val="both"/>
        <w:rPr>
          <w:rFonts w:ascii="Arial" w:hAnsi="Arial" w:cs="Arial"/>
        </w:rPr>
      </w:pPr>
      <w:r w:rsidRPr="00963D59">
        <w:rPr>
          <w:rFonts w:ascii="Arial" w:hAnsi="Arial" w:cs="Arial"/>
        </w:rPr>
        <w:t xml:space="preserve">Aktivnost A100003 Donacije Turističkoj zajednici: Financiranje rada Turističke zajednice Grada Gospića u svrhu jačanja turističke ponude, planiranja i razvoja novih turističkih proizvoda i </w:t>
      </w:r>
      <w:proofErr w:type="spellStart"/>
      <w:r w:rsidRPr="00963D59">
        <w:rPr>
          <w:rFonts w:ascii="Arial" w:hAnsi="Arial" w:cs="Arial"/>
        </w:rPr>
        <w:t>brendiranja</w:t>
      </w:r>
      <w:proofErr w:type="spellEnd"/>
      <w:r w:rsidRPr="00963D59">
        <w:rPr>
          <w:rFonts w:ascii="Arial" w:hAnsi="Arial" w:cs="Arial"/>
        </w:rPr>
        <w:t xml:space="preserve"> destinacije, te promicanja i unaprjeđenja turizma.</w:t>
      </w:r>
    </w:p>
    <w:p w14:paraId="6CC89EC4" w14:textId="77777777" w:rsidR="0051627B" w:rsidRPr="00963D59" w:rsidRDefault="0051627B">
      <w:pPr>
        <w:pStyle w:val="Odlomakpopisa"/>
        <w:numPr>
          <w:ilvl w:val="1"/>
          <w:numId w:val="2"/>
        </w:numPr>
        <w:spacing w:line="276" w:lineRule="auto"/>
        <w:jc w:val="both"/>
        <w:rPr>
          <w:rFonts w:ascii="Arial" w:hAnsi="Arial" w:cs="Arial"/>
        </w:rPr>
      </w:pPr>
      <w:r w:rsidRPr="00963D59">
        <w:rPr>
          <w:rFonts w:ascii="Arial" w:hAnsi="Arial" w:cs="Arial"/>
        </w:rPr>
        <w:t>Aktivnost A100004 Subvencije obrtnicima, malim i srednjim poduzetnicima: Subvencioniranje 2 % kamatne stope na kredite obrtnicima, malim i srednjim poduzetnicima.</w:t>
      </w:r>
    </w:p>
    <w:p w14:paraId="677FC46E" w14:textId="77777777" w:rsidR="0051627B" w:rsidRPr="00963D59" w:rsidRDefault="0051627B">
      <w:pPr>
        <w:pStyle w:val="Odlomakpopisa"/>
        <w:numPr>
          <w:ilvl w:val="1"/>
          <w:numId w:val="2"/>
        </w:numPr>
        <w:spacing w:line="276" w:lineRule="auto"/>
        <w:jc w:val="both"/>
        <w:rPr>
          <w:rFonts w:ascii="Arial" w:hAnsi="Arial" w:cs="Arial"/>
        </w:rPr>
      </w:pPr>
      <w:r w:rsidRPr="00963D59">
        <w:rPr>
          <w:rFonts w:ascii="Arial" w:hAnsi="Arial" w:cs="Arial"/>
        </w:rPr>
        <w:t xml:space="preserve">Aktivnost A100005 Potpore manifestacijama: Sredstva su potrebna za manifestacije pod pokroviteljstvom Grada. Svake godine Grad, gradske institucije i udruge organiziraju niz manifestacija kojima obilježavaju </w:t>
      </w:r>
      <w:r w:rsidRPr="00963D59">
        <w:rPr>
          <w:rFonts w:ascii="Arial" w:hAnsi="Arial" w:cs="Arial"/>
        </w:rPr>
        <w:lastRenderedPageBreak/>
        <w:t>značajne datume ili obogaćuju kulturni, sportski i gospodarski život grada. Manifestacije čine značajnu ulogu u pružanju sadržaja građanima, ali također predstavljaju dodatnu ponudu i motiv dolaska posjetiteljima i turistima.</w:t>
      </w:r>
    </w:p>
    <w:p w14:paraId="744A17C6" w14:textId="77777777" w:rsidR="0051627B" w:rsidRDefault="0051627B">
      <w:pPr>
        <w:pStyle w:val="Odlomakpopisa"/>
        <w:numPr>
          <w:ilvl w:val="1"/>
          <w:numId w:val="2"/>
        </w:numPr>
        <w:spacing w:line="276" w:lineRule="auto"/>
        <w:jc w:val="both"/>
        <w:rPr>
          <w:rFonts w:ascii="Arial" w:hAnsi="Arial" w:cs="Arial"/>
        </w:rPr>
      </w:pPr>
      <w:r w:rsidRPr="00963D59">
        <w:rPr>
          <w:rFonts w:ascii="Arial" w:hAnsi="Arial" w:cs="Arial"/>
        </w:rPr>
        <w:t xml:space="preserve">Tekući projekt T100007 Gospić </w:t>
      </w:r>
      <w:proofErr w:type="spellStart"/>
      <w:r w:rsidRPr="00963D59">
        <w:rPr>
          <w:rFonts w:ascii="Arial" w:hAnsi="Arial" w:cs="Arial"/>
        </w:rPr>
        <w:t>smart</w:t>
      </w:r>
      <w:proofErr w:type="spellEnd"/>
      <w:r w:rsidRPr="00963D59">
        <w:rPr>
          <w:rFonts w:ascii="Arial" w:hAnsi="Arial" w:cs="Arial"/>
        </w:rPr>
        <w:t xml:space="preserve"> </w:t>
      </w:r>
      <w:proofErr w:type="spellStart"/>
      <w:r w:rsidRPr="00963D59">
        <w:rPr>
          <w:rFonts w:ascii="Arial" w:hAnsi="Arial" w:cs="Arial"/>
        </w:rPr>
        <w:t>city</w:t>
      </w:r>
      <w:proofErr w:type="spellEnd"/>
      <w:r w:rsidRPr="00963D59">
        <w:rPr>
          <w:rFonts w:ascii="Arial" w:hAnsi="Arial" w:cs="Arial"/>
        </w:rPr>
        <w:t>: Fond za zaštitu okoliša i energetsku učinkovitost odobrio je Gradu Gospiću financijska sredstva te je potpisan Ugovor s Fondom za uvođenje platforme za uspostavu</w:t>
      </w:r>
      <w:r w:rsidRPr="00682D94">
        <w:rPr>
          <w:rFonts w:ascii="Arial" w:hAnsi="Arial" w:cs="Arial"/>
        </w:rPr>
        <w:t xml:space="preserve"> komunikacije između Grada Gospića i građana putem centralnog gradskog „</w:t>
      </w:r>
      <w:proofErr w:type="spellStart"/>
      <w:r w:rsidRPr="00682D94">
        <w:rPr>
          <w:rFonts w:ascii="Arial" w:hAnsi="Arial" w:cs="Arial"/>
        </w:rPr>
        <w:t>service</w:t>
      </w:r>
      <w:proofErr w:type="spellEnd"/>
      <w:r w:rsidRPr="00682D94">
        <w:rPr>
          <w:rFonts w:ascii="Arial" w:hAnsi="Arial" w:cs="Arial"/>
        </w:rPr>
        <w:t xml:space="preserve"> deska“ koji će uz dostavu e-Obrazaca omogućiti i plaćanje gradskih i komunalnih računa na jednom mjestu. Sustav se sastoji od web aplikacije i mobilne aplikacije. Na naslovnoj stranici prikazivat će se vijesti koje grad i ustanove objavljuju kao i informacije za turiste na nekoliko stranih jezika. Građani će na jednom mjestu upućivati sva pitanja i zahtjeve prema Gradu Gospiću i ustanovama te brzo dobiti odgovore ili riješiti svoje zahtjeve. Projekt koji potiče razvoj pametnih i održivih rješenja i usluga te digitalnu javnu upravu ukupne je vrijednosti 15% sufinancira Grad, a 85% Fond.</w:t>
      </w:r>
    </w:p>
    <w:p w14:paraId="597F0136" w14:textId="77777777" w:rsidR="0051627B" w:rsidRPr="00682D94" w:rsidRDefault="0051627B">
      <w:pPr>
        <w:pStyle w:val="Odlomakpopisa"/>
        <w:numPr>
          <w:ilvl w:val="1"/>
          <w:numId w:val="2"/>
        </w:numPr>
        <w:spacing w:line="276" w:lineRule="auto"/>
        <w:jc w:val="both"/>
        <w:rPr>
          <w:rFonts w:ascii="Arial" w:hAnsi="Arial" w:cs="Arial"/>
        </w:rPr>
      </w:pPr>
      <w:r w:rsidRPr="00682D94">
        <w:rPr>
          <w:rFonts w:ascii="Arial" w:hAnsi="Arial" w:cs="Arial"/>
        </w:rPr>
        <w:t xml:space="preserve">Tekući projekt T100008 Tesla Power </w:t>
      </w:r>
      <w:proofErr w:type="spellStart"/>
      <w:r w:rsidRPr="00682D94">
        <w:rPr>
          <w:rFonts w:ascii="Arial" w:hAnsi="Arial" w:cs="Arial"/>
        </w:rPr>
        <w:t>of</w:t>
      </w:r>
      <w:proofErr w:type="spellEnd"/>
      <w:r w:rsidRPr="00682D94">
        <w:rPr>
          <w:rFonts w:ascii="Arial" w:hAnsi="Arial" w:cs="Arial"/>
        </w:rPr>
        <w:t xml:space="preserve"> </w:t>
      </w:r>
      <w:proofErr w:type="spellStart"/>
      <w:r w:rsidRPr="00682D94">
        <w:rPr>
          <w:rFonts w:ascii="Arial" w:hAnsi="Arial" w:cs="Arial"/>
        </w:rPr>
        <w:t>Light</w:t>
      </w:r>
      <w:proofErr w:type="spellEnd"/>
      <w:r w:rsidRPr="00682D94">
        <w:rPr>
          <w:rFonts w:ascii="Arial" w:hAnsi="Arial" w:cs="Arial"/>
        </w:rPr>
        <w:t>:</w:t>
      </w:r>
      <w:r>
        <w:rPr>
          <w:rFonts w:ascii="Arial" w:hAnsi="Arial" w:cs="Arial"/>
        </w:rPr>
        <w:t xml:space="preserve"> sredstva osigurana za provođenje turističke manifestacije Tesla Power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Lights</w:t>
      </w:r>
      <w:proofErr w:type="spellEnd"/>
      <w:r>
        <w:rPr>
          <w:rFonts w:ascii="Arial" w:hAnsi="Arial" w:cs="Arial"/>
        </w:rPr>
        <w:t xml:space="preserve"> kojom se raznim događanjima i svjetlosnim instalacijama obilježava rođenje Nikole Tesle.</w:t>
      </w:r>
    </w:p>
    <w:p w14:paraId="785E5F3D" w14:textId="77777777" w:rsidR="0051627B" w:rsidRDefault="0051627B" w:rsidP="00477891">
      <w:pPr>
        <w:pStyle w:val="Odlomakpopisa"/>
        <w:spacing w:line="276" w:lineRule="auto"/>
        <w:jc w:val="both"/>
        <w:rPr>
          <w:rFonts w:ascii="Arial" w:hAnsi="Arial" w:cs="Arial"/>
        </w:rPr>
      </w:pPr>
    </w:p>
    <w:p w14:paraId="57789335" w14:textId="77777777" w:rsidR="0051627B" w:rsidRPr="00963D59" w:rsidRDefault="0051627B" w:rsidP="00477891">
      <w:pPr>
        <w:pStyle w:val="Odlomakpopisa"/>
        <w:spacing w:line="276" w:lineRule="auto"/>
        <w:ind w:left="0"/>
        <w:jc w:val="both"/>
        <w:rPr>
          <w:rFonts w:ascii="Arial" w:hAnsi="Arial" w:cs="Arial"/>
        </w:rPr>
      </w:pPr>
      <w:r w:rsidRPr="00963D59">
        <w:rPr>
          <w:rFonts w:ascii="Arial" w:hAnsi="Arial" w:cs="Arial"/>
        </w:rPr>
        <w:t>Ciljevi ovog programa su promocija grada Gospića kao turističke destinacije, povećanje broja dolazaka posjetitelja, digitalizacija gradske uprave, davanje potpora i jačanje kompetencija lokalnih poduzetnika, edukacija i osnaživanje mladih nezaposlenih osoba.</w:t>
      </w:r>
    </w:p>
    <w:p w14:paraId="47B42F65" w14:textId="77777777" w:rsidR="0051627B" w:rsidRPr="00963D59" w:rsidRDefault="0051627B" w:rsidP="00477891">
      <w:pPr>
        <w:spacing w:line="276" w:lineRule="auto"/>
        <w:jc w:val="both"/>
        <w:rPr>
          <w:rFonts w:ascii="Arial" w:hAnsi="Arial" w:cs="Arial"/>
        </w:rPr>
      </w:pPr>
    </w:p>
    <w:p w14:paraId="668B190B" w14:textId="77777777" w:rsidR="0051627B" w:rsidRDefault="0051627B" w:rsidP="00477891">
      <w:pPr>
        <w:spacing w:line="276" w:lineRule="auto"/>
        <w:jc w:val="both"/>
        <w:rPr>
          <w:rFonts w:ascii="Arial" w:hAnsi="Arial" w:cs="Arial"/>
        </w:rPr>
      </w:pPr>
      <w:r w:rsidRPr="00963D59">
        <w:rPr>
          <w:rFonts w:ascii="Arial" w:hAnsi="Arial" w:cs="Arial"/>
        </w:rPr>
        <w:t>Pokazatelji uspješnosti: broj manifestacija posvećenih Nikoli Tesle, broj potpora  manifestacijama, broj projekata sa svrhom smanjivanja nezaposlenosti mladih, podrška razvoju poduzetništva.</w:t>
      </w:r>
    </w:p>
    <w:p w14:paraId="0E9F6F58" w14:textId="77777777" w:rsidR="00477891" w:rsidRDefault="00477891" w:rsidP="00477891">
      <w:pPr>
        <w:spacing w:line="276" w:lineRule="auto"/>
        <w:jc w:val="both"/>
        <w:rPr>
          <w:rFonts w:ascii="Arial" w:hAnsi="Arial" w:cs="Arial"/>
        </w:rPr>
      </w:pPr>
    </w:p>
    <w:p w14:paraId="7C77B98E" w14:textId="77777777" w:rsidR="007C4D2B" w:rsidRPr="00963D59" w:rsidRDefault="007C4D2B" w:rsidP="0051627B">
      <w:pPr>
        <w:jc w:val="both"/>
        <w:rPr>
          <w:rFonts w:ascii="Arial" w:hAnsi="Arial" w:cs="Arial"/>
        </w:rPr>
      </w:pPr>
    </w:p>
    <w:p w14:paraId="014CB5A8" w14:textId="77777777" w:rsidR="0051627B" w:rsidRDefault="0051627B">
      <w:pPr>
        <w:pStyle w:val="Odlomakpopisa"/>
        <w:numPr>
          <w:ilvl w:val="0"/>
          <w:numId w:val="1"/>
        </w:numPr>
        <w:spacing w:line="276" w:lineRule="auto"/>
        <w:jc w:val="both"/>
        <w:rPr>
          <w:rFonts w:ascii="Arial" w:hAnsi="Arial" w:cs="Arial"/>
        </w:rPr>
      </w:pPr>
      <w:r w:rsidRPr="001D6D3A">
        <w:rPr>
          <w:rFonts w:ascii="Arial" w:hAnsi="Arial" w:cs="Arial"/>
        </w:rPr>
        <w:t xml:space="preserve">Programom </w:t>
      </w:r>
      <w:r w:rsidRPr="001D6D3A">
        <w:rPr>
          <w:rFonts w:ascii="Arial" w:hAnsi="Arial" w:cs="Arial"/>
          <w:b/>
        </w:rPr>
        <w:t xml:space="preserve">0103 Potpore poljoprivredi i ruralnom razvoju </w:t>
      </w:r>
      <w:r w:rsidRPr="001D6D3A">
        <w:rPr>
          <w:rFonts w:ascii="Arial" w:hAnsi="Arial" w:cs="Arial"/>
        </w:rPr>
        <w:t xml:space="preserve">osigurana su sredstva za: </w:t>
      </w:r>
    </w:p>
    <w:p w14:paraId="76E1AEC4" w14:textId="77777777" w:rsidR="0051627B" w:rsidRPr="001D6D3A" w:rsidRDefault="0051627B" w:rsidP="00477891">
      <w:pPr>
        <w:pStyle w:val="Odlomakpopisa"/>
        <w:spacing w:line="276" w:lineRule="auto"/>
        <w:rPr>
          <w:rFonts w:ascii="Arial" w:hAnsi="Arial" w:cs="Arial"/>
        </w:rPr>
      </w:pPr>
    </w:p>
    <w:p w14:paraId="4AFA9302" w14:textId="77777777" w:rsidR="0051627B" w:rsidRPr="00963D59" w:rsidRDefault="0051627B">
      <w:pPr>
        <w:pStyle w:val="Odlomakpopisa"/>
        <w:numPr>
          <w:ilvl w:val="1"/>
          <w:numId w:val="3"/>
        </w:numPr>
        <w:spacing w:line="276" w:lineRule="auto"/>
        <w:jc w:val="both"/>
        <w:rPr>
          <w:rFonts w:ascii="Arial" w:hAnsi="Arial" w:cs="Arial"/>
          <w:bCs/>
        </w:rPr>
      </w:pPr>
      <w:r w:rsidRPr="00963D59">
        <w:rPr>
          <w:rFonts w:ascii="Arial" w:hAnsi="Arial" w:cs="Arial"/>
          <w:bCs/>
        </w:rPr>
        <w:t xml:space="preserve">Aktivnost A100001 Potpora za umjetno </w:t>
      </w:r>
      <w:proofErr w:type="spellStart"/>
      <w:r w:rsidRPr="00963D59">
        <w:rPr>
          <w:rFonts w:ascii="Arial" w:hAnsi="Arial" w:cs="Arial"/>
          <w:bCs/>
        </w:rPr>
        <w:t>osjemenjivanje</w:t>
      </w:r>
      <w:proofErr w:type="spellEnd"/>
      <w:r w:rsidRPr="00963D59">
        <w:rPr>
          <w:rFonts w:ascii="Arial" w:hAnsi="Arial" w:cs="Arial"/>
          <w:bCs/>
        </w:rPr>
        <w:t xml:space="preserve"> goveda: Subvencioniranje umjetnog </w:t>
      </w:r>
      <w:proofErr w:type="spellStart"/>
      <w:r w:rsidRPr="00963D59">
        <w:rPr>
          <w:rFonts w:ascii="Arial" w:hAnsi="Arial" w:cs="Arial"/>
          <w:bCs/>
        </w:rPr>
        <w:t>osjemenjivanja</w:t>
      </w:r>
      <w:proofErr w:type="spellEnd"/>
      <w:r w:rsidRPr="00963D59">
        <w:rPr>
          <w:rFonts w:ascii="Arial" w:hAnsi="Arial" w:cs="Arial"/>
          <w:bCs/>
        </w:rPr>
        <w:t xml:space="preserve"> goveda kao uzgojno-selekcijske mjere u stočarstvu prema Programu potpore poljoprivredi i ruralnom razvoju Grada Gospića.  </w:t>
      </w:r>
    </w:p>
    <w:p w14:paraId="09E69836" w14:textId="77777777" w:rsidR="0051627B" w:rsidRPr="00963D59" w:rsidRDefault="0051627B">
      <w:pPr>
        <w:pStyle w:val="Odlomakpopisa"/>
        <w:numPr>
          <w:ilvl w:val="1"/>
          <w:numId w:val="3"/>
        </w:numPr>
        <w:spacing w:line="276" w:lineRule="auto"/>
        <w:jc w:val="both"/>
        <w:rPr>
          <w:rFonts w:ascii="Arial" w:hAnsi="Arial" w:cs="Arial"/>
          <w:bCs/>
        </w:rPr>
      </w:pPr>
      <w:r w:rsidRPr="00963D59">
        <w:rPr>
          <w:rFonts w:ascii="Arial" w:hAnsi="Arial" w:cs="Arial"/>
          <w:bCs/>
        </w:rPr>
        <w:t xml:space="preserve">Aktivnost A100002 Sufinanciranje razvojnih projekata u poljoprivredi: Bespovratne potpore poljoprivrednim gospodarstvima za investicije u području poljoprivrede i ruralnog razvoja, a prema Programu potpore poljoprivredi i ruralnom razvoju Grada Gospića.  </w:t>
      </w:r>
    </w:p>
    <w:p w14:paraId="6E69F2FB" w14:textId="51EB11AA" w:rsidR="0051627B" w:rsidRPr="00963D59" w:rsidRDefault="0051627B">
      <w:pPr>
        <w:pStyle w:val="Odlomakpopisa"/>
        <w:numPr>
          <w:ilvl w:val="1"/>
          <w:numId w:val="3"/>
        </w:numPr>
        <w:spacing w:line="276" w:lineRule="auto"/>
        <w:jc w:val="both"/>
        <w:rPr>
          <w:rFonts w:ascii="Arial" w:hAnsi="Arial" w:cs="Arial"/>
          <w:bCs/>
        </w:rPr>
      </w:pPr>
      <w:r w:rsidRPr="00963D59">
        <w:rPr>
          <w:rFonts w:ascii="Arial" w:hAnsi="Arial" w:cs="Arial"/>
          <w:bCs/>
        </w:rPr>
        <w:lastRenderedPageBreak/>
        <w:t xml:space="preserve">Aktivnost A100004 Lokalna akcijska grupa – LAG: </w:t>
      </w:r>
      <w:r w:rsidRPr="00963D59">
        <w:rPr>
          <w:rFonts w:ascii="Arial" w:hAnsi="Arial" w:cs="Arial"/>
        </w:rPr>
        <w:t xml:space="preserve">Grad Gospić član je Lokalne akcije grupe LIKA koji uz LEADER pristup ima za cilj </w:t>
      </w:r>
      <w:proofErr w:type="spellStart"/>
      <w:r w:rsidRPr="00963D59">
        <w:rPr>
          <w:rFonts w:ascii="Arial" w:hAnsi="Arial" w:cs="Arial"/>
        </w:rPr>
        <w:t>brendirati</w:t>
      </w:r>
      <w:proofErr w:type="spellEnd"/>
      <w:r w:rsidRPr="00963D59">
        <w:rPr>
          <w:rFonts w:ascii="Arial" w:hAnsi="Arial" w:cs="Arial"/>
        </w:rPr>
        <w:t xml:space="preserve"> Liku. Vizija je stvoriti globalno prepoznatljivu destinaciju, ekološki prihvatljivu s bogatom autohtonom gastronomskom ponudom te samoodrživim obiteljskim poljoprivrednim gospodarstvima. U svrhu </w:t>
      </w:r>
      <w:proofErr w:type="spellStart"/>
      <w:r w:rsidRPr="00963D59">
        <w:rPr>
          <w:rFonts w:ascii="Arial" w:hAnsi="Arial" w:cs="Arial"/>
        </w:rPr>
        <w:t>brendiranja</w:t>
      </w:r>
      <w:proofErr w:type="spellEnd"/>
      <w:r w:rsidRPr="00963D59">
        <w:rPr>
          <w:rFonts w:ascii="Arial" w:hAnsi="Arial" w:cs="Arial"/>
        </w:rPr>
        <w:t xml:space="preserve"> regije LAG LIKA s partnerima među kojima je i Grad Gospić razvoja sustav regionalne kvalitete te uvodi regionalnu oznaku kvalitete „Lika </w:t>
      </w:r>
      <w:proofErr w:type="spellStart"/>
      <w:r w:rsidRPr="00963D59">
        <w:rPr>
          <w:rFonts w:ascii="Arial" w:hAnsi="Arial" w:cs="Arial"/>
        </w:rPr>
        <w:t>Quality</w:t>
      </w:r>
      <w:proofErr w:type="spellEnd"/>
      <w:r w:rsidRPr="00963D59">
        <w:rPr>
          <w:rFonts w:ascii="Arial" w:hAnsi="Arial" w:cs="Arial"/>
        </w:rPr>
        <w:t>. LAG LIKA je ostvario mogućnost dodjele sredstava korisnicima s područja koje obuhvaća kroz LAG natječaje.</w:t>
      </w:r>
    </w:p>
    <w:p w14:paraId="719B7D31" w14:textId="77777777" w:rsidR="0051627B" w:rsidRPr="00963D59" w:rsidRDefault="0051627B">
      <w:pPr>
        <w:pStyle w:val="Odlomakpopisa"/>
        <w:numPr>
          <w:ilvl w:val="1"/>
          <w:numId w:val="3"/>
        </w:numPr>
        <w:spacing w:line="276" w:lineRule="auto"/>
        <w:jc w:val="both"/>
        <w:rPr>
          <w:rFonts w:ascii="Arial" w:hAnsi="Arial" w:cs="Arial"/>
          <w:bCs/>
        </w:rPr>
      </w:pPr>
      <w:r w:rsidRPr="00963D59">
        <w:rPr>
          <w:rFonts w:ascii="Arial" w:hAnsi="Arial" w:cs="Arial"/>
          <w:bCs/>
        </w:rPr>
        <w:t xml:space="preserve">Kapitalni projekt K100001 Razvojni centar LSŽ: Grad sufinancira rad </w:t>
      </w:r>
      <w:r w:rsidRPr="00963D59">
        <w:rPr>
          <w:rFonts w:ascii="Arial" w:hAnsi="Arial" w:cs="Arial"/>
        </w:rPr>
        <w:t>Razvojnog centra Ličko-senjske županije koji je usmjeren na stvaranje središnjeg mjesta za pružanje profesionalnih poslovnih usluga poduzetnicima i ulagačima na području Ličko-senjske županije te razvoj poduzetništva kroz usluge inkubatora, akceleratora i postrojenja za preradu voća i meda, s naglaskom na olakšavanje i stimuliranje poslovanja poduzetnika početnika i postojećih poduzetnika.</w:t>
      </w:r>
    </w:p>
    <w:p w14:paraId="751EC44C" w14:textId="77777777" w:rsidR="0051627B" w:rsidRPr="00963D59" w:rsidRDefault="0051627B">
      <w:pPr>
        <w:pStyle w:val="Odlomakpopisa"/>
        <w:numPr>
          <w:ilvl w:val="1"/>
          <w:numId w:val="3"/>
        </w:numPr>
        <w:spacing w:line="276" w:lineRule="auto"/>
        <w:jc w:val="both"/>
        <w:rPr>
          <w:rFonts w:ascii="Arial" w:hAnsi="Arial" w:cs="Arial"/>
          <w:bCs/>
        </w:rPr>
      </w:pPr>
      <w:r w:rsidRPr="00963D59">
        <w:rPr>
          <w:rFonts w:ascii="Arial" w:hAnsi="Arial" w:cs="Arial"/>
          <w:bCs/>
        </w:rPr>
        <w:t xml:space="preserve">Tekući projekt T100002 Gospodarenje poljoprivrednim zemljištem: provođenje </w:t>
      </w:r>
      <w:r w:rsidRPr="00963D59">
        <w:rPr>
          <w:rFonts w:ascii="Arial" w:hAnsi="Arial" w:cs="Arial"/>
        </w:rPr>
        <w:t>aktivnosti vezanih uz unaprjeđenje poljoprivrede kroz provedbu zakupa poljoprivrednog zemljišta i kontrolu korištenja zemljišta.</w:t>
      </w:r>
    </w:p>
    <w:p w14:paraId="385D8F6C" w14:textId="77777777" w:rsidR="0051627B" w:rsidRPr="00963D59" w:rsidRDefault="0051627B">
      <w:pPr>
        <w:pStyle w:val="Odlomakpopisa"/>
        <w:numPr>
          <w:ilvl w:val="1"/>
          <w:numId w:val="3"/>
        </w:numPr>
        <w:spacing w:line="276" w:lineRule="auto"/>
        <w:jc w:val="both"/>
        <w:rPr>
          <w:rFonts w:ascii="Arial" w:hAnsi="Arial" w:cs="Arial"/>
          <w:bCs/>
        </w:rPr>
      </w:pPr>
      <w:r w:rsidRPr="00963D59">
        <w:rPr>
          <w:rFonts w:ascii="Arial" w:hAnsi="Arial" w:cs="Arial"/>
          <w:bCs/>
        </w:rPr>
        <w:t xml:space="preserve">Tekući projekt T100003 Manifestacija JESEN U LICI: </w:t>
      </w:r>
      <w:r w:rsidRPr="00963D59">
        <w:rPr>
          <w:rFonts w:ascii="Arial" w:hAnsi="Arial" w:cs="Arial"/>
        </w:rPr>
        <w:t>Grad Gospić sufinancira organizaciju tradicionalne gospodarske i kulturno umjetničke manifestacije međunarodnog karaktera „Jesen u Lici“. Predstavlja proizvodni potencijal poljoprivrednih gospodarstava, poduzetnika i svih onih koji proizvode različite prehrambene, uporabne i ukrasne predmete, te izložbe autohtonih pasmina.</w:t>
      </w:r>
    </w:p>
    <w:p w14:paraId="7853E6CA" w14:textId="77777777" w:rsidR="0051627B" w:rsidRPr="00963D59" w:rsidRDefault="0051627B">
      <w:pPr>
        <w:pStyle w:val="Odlomakpopisa"/>
        <w:numPr>
          <w:ilvl w:val="1"/>
          <w:numId w:val="3"/>
        </w:numPr>
        <w:spacing w:line="276" w:lineRule="auto"/>
        <w:jc w:val="both"/>
        <w:rPr>
          <w:rFonts w:ascii="Arial" w:hAnsi="Arial" w:cs="Arial"/>
          <w:bCs/>
        </w:rPr>
      </w:pPr>
      <w:r w:rsidRPr="00963D59">
        <w:rPr>
          <w:rFonts w:ascii="Arial" w:hAnsi="Arial" w:cs="Arial"/>
          <w:bCs/>
        </w:rPr>
        <w:t>Tekući projekt T100005 Stručna izobrazba poljoprivrednika: sredstva za provođenje aktivnosti</w:t>
      </w:r>
      <w:r w:rsidRPr="00963D59">
        <w:rPr>
          <w:rFonts w:ascii="Arial" w:hAnsi="Arial" w:cs="Arial"/>
        </w:rPr>
        <w:t xml:space="preserve"> vezanih uz stručno usavršavanje poljoprivrednika (edukacija poljoprivrednika iz poreznog sustava i knjigovodstva OPG-a, osposobljavanje za sigurnu uporaba pesticida, pojašnjavanje uvjeta na prijavu iz Programa ruralnog razvoja i slično).</w:t>
      </w:r>
    </w:p>
    <w:p w14:paraId="45C9DB4D" w14:textId="77777777" w:rsidR="0051627B" w:rsidRPr="00963D59" w:rsidRDefault="0051627B" w:rsidP="00477891">
      <w:pPr>
        <w:pStyle w:val="Odlomakpopisa"/>
        <w:spacing w:line="276" w:lineRule="auto"/>
        <w:jc w:val="both"/>
        <w:rPr>
          <w:rFonts w:ascii="Arial" w:hAnsi="Arial" w:cs="Arial"/>
          <w:bCs/>
        </w:rPr>
      </w:pPr>
    </w:p>
    <w:p w14:paraId="6BEF05FE" w14:textId="77777777" w:rsidR="0051627B" w:rsidRPr="00963D59" w:rsidRDefault="0051627B" w:rsidP="00477891">
      <w:pPr>
        <w:pStyle w:val="Odlomakpopisa"/>
        <w:spacing w:line="276" w:lineRule="auto"/>
        <w:ind w:left="0"/>
        <w:jc w:val="both"/>
        <w:rPr>
          <w:rFonts w:ascii="Arial" w:hAnsi="Arial" w:cs="Arial"/>
        </w:rPr>
      </w:pPr>
      <w:r w:rsidRPr="00963D59">
        <w:rPr>
          <w:rFonts w:ascii="Arial" w:hAnsi="Arial" w:cs="Arial"/>
        </w:rPr>
        <w:t xml:space="preserve">Ciljevi ovog programa su unapređenje poljoprivredne proizvodnje, razvoj stočarstva kroz poboljšanje genetske kvalitete u stočarstvu uz učinkovito širenje poželjnih genetskih svojstava kod proizvodnih pasmina i za očuvanje izvornih i zaštićenih pasmina, podrška u razvoju poduzetništva (inkubatora, akceleratora i postrojenja za preradu voća i meda) te očuvanje tradicijske baštine. </w:t>
      </w:r>
    </w:p>
    <w:p w14:paraId="4BC5C620" w14:textId="77777777" w:rsidR="0051627B" w:rsidRPr="00963D59" w:rsidRDefault="0051627B" w:rsidP="00477891">
      <w:pPr>
        <w:spacing w:line="276" w:lineRule="auto"/>
        <w:jc w:val="both"/>
        <w:rPr>
          <w:rFonts w:ascii="Arial" w:hAnsi="Arial" w:cs="Arial"/>
        </w:rPr>
      </w:pPr>
    </w:p>
    <w:p w14:paraId="7D4EA658" w14:textId="77777777" w:rsidR="0051627B" w:rsidRPr="00F86CDB" w:rsidRDefault="0051627B" w:rsidP="00477891">
      <w:pPr>
        <w:spacing w:line="276" w:lineRule="auto"/>
        <w:jc w:val="both"/>
        <w:rPr>
          <w:rFonts w:ascii="Arial" w:hAnsi="Arial" w:cs="Arial"/>
        </w:rPr>
      </w:pPr>
      <w:r w:rsidRPr="00963D59">
        <w:rPr>
          <w:rFonts w:ascii="Arial" w:hAnsi="Arial" w:cs="Arial"/>
        </w:rPr>
        <w:t xml:space="preserve">Pokazatelji uspješnosti: podrška potpornim razvojnim institucijama i razvoju poduzetništva, broj potpora manifestacijama, broj potpora za umjetno </w:t>
      </w:r>
      <w:proofErr w:type="spellStart"/>
      <w:r w:rsidRPr="00963D59">
        <w:rPr>
          <w:rFonts w:ascii="Arial" w:hAnsi="Arial" w:cs="Arial"/>
        </w:rPr>
        <w:t>osjemenjivanje</w:t>
      </w:r>
      <w:proofErr w:type="spellEnd"/>
      <w:r w:rsidRPr="00963D59">
        <w:rPr>
          <w:rFonts w:ascii="Arial" w:hAnsi="Arial" w:cs="Arial"/>
        </w:rPr>
        <w:t>, broj poljoprivrednika</w:t>
      </w:r>
      <w:r>
        <w:rPr>
          <w:rFonts w:ascii="Arial" w:hAnsi="Arial" w:cs="Arial"/>
        </w:rPr>
        <w:t xml:space="preserve"> </w:t>
      </w:r>
      <w:r w:rsidRPr="00963D59">
        <w:rPr>
          <w:rFonts w:ascii="Arial" w:hAnsi="Arial" w:cs="Arial"/>
        </w:rPr>
        <w:t xml:space="preserve">koji su prošli stručnu izobrazbu i broj dodijeljenih potpora u poljoprivredi i ruralnom razvoju. </w:t>
      </w:r>
      <w:r w:rsidRPr="00963D59">
        <w:rPr>
          <w:rFonts w:ascii="Arial" w:hAnsi="Arial" w:cs="Arial"/>
        </w:rPr>
        <w:cr/>
        <w:t xml:space="preserve">  </w:t>
      </w:r>
    </w:p>
    <w:p w14:paraId="4D506D50" w14:textId="77777777" w:rsidR="0051627B" w:rsidRPr="001D6D3A" w:rsidRDefault="0051627B" w:rsidP="0051627B">
      <w:pPr>
        <w:pStyle w:val="Odlomakpopisa"/>
        <w:jc w:val="both"/>
        <w:rPr>
          <w:rFonts w:ascii="Arial" w:hAnsi="Arial" w:cs="Arial"/>
          <w:bCs/>
        </w:rPr>
      </w:pPr>
    </w:p>
    <w:p w14:paraId="217E6CE8" w14:textId="257CE3C7" w:rsidR="0051627B" w:rsidRDefault="0051627B" w:rsidP="00477891">
      <w:pPr>
        <w:pStyle w:val="Odlomakpopisa"/>
        <w:spacing w:line="276" w:lineRule="auto"/>
        <w:ind w:left="0" w:firstLine="11"/>
        <w:jc w:val="both"/>
        <w:rPr>
          <w:rFonts w:ascii="Arial" w:hAnsi="Arial" w:cs="Arial"/>
          <w:b/>
        </w:rPr>
      </w:pPr>
      <w:r w:rsidRPr="009E11D5">
        <w:rPr>
          <w:rFonts w:ascii="Arial" w:hAnsi="Arial" w:cs="Arial"/>
          <w:b/>
          <w:bCs/>
        </w:rPr>
        <w:lastRenderedPageBreak/>
        <w:t xml:space="preserve">Glava 00303 ŠKOLSTVO I PREDŠKOLSKI ODGOJ – </w:t>
      </w:r>
      <w:r w:rsidR="001E5839">
        <w:rPr>
          <w:rFonts w:ascii="Arial" w:hAnsi="Arial" w:cs="Arial"/>
          <w:b/>
          <w:bCs/>
        </w:rPr>
        <w:t>6.869.518</w:t>
      </w:r>
      <w:r w:rsidRPr="009E11D5">
        <w:rPr>
          <w:rFonts w:ascii="Arial" w:hAnsi="Arial" w:cs="Arial"/>
          <w:b/>
          <w:bCs/>
        </w:rPr>
        <w:t xml:space="preserve">,00 </w:t>
      </w:r>
      <w:r w:rsidR="00B043EB">
        <w:rPr>
          <w:rFonts w:ascii="Arial" w:hAnsi="Arial" w:cs="Arial"/>
          <w:b/>
        </w:rPr>
        <w:t>EUR</w:t>
      </w:r>
    </w:p>
    <w:p w14:paraId="49841D4A" w14:textId="77777777" w:rsidR="001E5839" w:rsidRDefault="001E5839" w:rsidP="00477891">
      <w:pPr>
        <w:pStyle w:val="Odlomakpopisa"/>
        <w:spacing w:line="276" w:lineRule="auto"/>
        <w:ind w:left="0" w:firstLine="11"/>
        <w:jc w:val="both"/>
        <w:rPr>
          <w:rFonts w:ascii="Arial" w:hAnsi="Arial" w:cs="Arial"/>
          <w:b/>
        </w:rPr>
      </w:pPr>
    </w:p>
    <w:p w14:paraId="65E37CC6" w14:textId="2742FE6B" w:rsidR="001E5839" w:rsidRDefault="001E5839" w:rsidP="00477891">
      <w:pPr>
        <w:pStyle w:val="Odlomakpopisa"/>
        <w:spacing w:line="276" w:lineRule="auto"/>
        <w:ind w:left="0" w:firstLine="11"/>
        <w:jc w:val="both"/>
        <w:rPr>
          <w:rFonts w:ascii="Arial" w:hAnsi="Arial" w:cs="Arial"/>
          <w:bCs/>
        </w:rPr>
      </w:pPr>
      <w:r w:rsidRPr="005A3AB5">
        <w:rPr>
          <w:rFonts w:ascii="Arial" w:hAnsi="Arial" w:cs="Arial"/>
          <w:bCs/>
        </w:rPr>
        <w:t xml:space="preserve">U 2024. godini sredstava za ostvarenje programa i aktivnosti u školstvu i predškolskom odgoju povećala su se za </w:t>
      </w:r>
      <w:r w:rsidR="005A3AB5">
        <w:rPr>
          <w:rFonts w:ascii="Arial" w:hAnsi="Arial" w:cs="Arial"/>
          <w:bCs/>
        </w:rPr>
        <w:t xml:space="preserve">26%, odnosno </w:t>
      </w:r>
      <w:r w:rsidR="005A3AB5" w:rsidRPr="005A3AB5">
        <w:rPr>
          <w:rFonts w:ascii="Arial" w:hAnsi="Arial" w:cs="Arial"/>
          <w:bCs/>
        </w:rPr>
        <w:t>1.787.762,00 EUR</w:t>
      </w:r>
      <w:r w:rsidR="005A3AB5">
        <w:rPr>
          <w:rFonts w:ascii="Arial" w:hAnsi="Arial" w:cs="Arial"/>
          <w:bCs/>
        </w:rPr>
        <w:t>. Najveći razlog takvom povećanju je povećanje plaća u školstvu i povećanje plaća zaposlenika u Dječjem vrtiću Pahuljica</w:t>
      </w:r>
      <w:r w:rsidR="009D4D62">
        <w:rPr>
          <w:rFonts w:ascii="Arial" w:hAnsi="Arial" w:cs="Arial"/>
          <w:bCs/>
        </w:rPr>
        <w:t>.</w:t>
      </w:r>
    </w:p>
    <w:p w14:paraId="0CBAC7A2" w14:textId="77777777" w:rsidR="005A3AB5" w:rsidRPr="005A3AB5" w:rsidRDefault="005A3AB5" w:rsidP="00477891">
      <w:pPr>
        <w:pStyle w:val="Odlomakpopisa"/>
        <w:spacing w:line="276" w:lineRule="auto"/>
        <w:ind w:left="0" w:firstLine="11"/>
        <w:jc w:val="both"/>
        <w:rPr>
          <w:rFonts w:ascii="Arial" w:hAnsi="Arial" w:cs="Arial"/>
          <w:bCs/>
        </w:rPr>
      </w:pPr>
    </w:p>
    <w:p w14:paraId="0A24C7C4" w14:textId="77777777" w:rsidR="0051627B" w:rsidRPr="009E11D5" w:rsidRDefault="0051627B" w:rsidP="00477891">
      <w:pPr>
        <w:pStyle w:val="Odlomakpopisa"/>
        <w:spacing w:line="276" w:lineRule="auto"/>
        <w:ind w:left="0"/>
        <w:jc w:val="both"/>
        <w:rPr>
          <w:rFonts w:ascii="Arial" w:hAnsi="Arial" w:cs="Arial"/>
          <w:b/>
          <w:bCs/>
        </w:rPr>
      </w:pPr>
    </w:p>
    <w:p w14:paraId="4010689E" w14:textId="77777777" w:rsidR="0051627B" w:rsidRDefault="0051627B">
      <w:pPr>
        <w:pStyle w:val="Odlomakpopisa"/>
        <w:numPr>
          <w:ilvl w:val="0"/>
          <w:numId w:val="1"/>
        </w:numPr>
        <w:spacing w:line="276" w:lineRule="auto"/>
        <w:jc w:val="both"/>
        <w:rPr>
          <w:rFonts w:ascii="Arial" w:hAnsi="Arial" w:cs="Arial"/>
        </w:rPr>
      </w:pPr>
      <w:r w:rsidRPr="009E11D5">
        <w:rPr>
          <w:rFonts w:ascii="Arial" w:hAnsi="Arial" w:cs="Arial"/>
        </w:rPr>
        <w:t xml:space="preserve">Programom </w:t>
      </w:r>
      <w:r w:rsidRPr="00477891">
        <w:rPr>
          <w:rFonts w:ascii="Arial" w:hAnsi="Arial" w:cs="Arial"/>
          <w:b/>
          <w:bCs/>
        </w:rPr>
        <w:t>0101 Predškolski odgoj i obrazovanje</w:t>
      </w:r>
      <w:r w:rsidRPr="009E11D5">
        <w:rPr>
          <w:rFonts w:ascii="Arial" w:hAnsi="Arial" w:cs="Arial"/>
        </w:rPr>
        <w:t xml:space="preserve"> osigurana su sredstva za: </w:t>
      </w:r>
    </w:p>
    <w:p w14:paraId="508A5B00" w14:textId="77777777" w:rsidR="0051627B" w:rsidRPr="009E11D5" w:rsidRDefault="0051627B" w:rsidP="00477891">
      <w:pPr>
        <w:pStyle w:val="Odlomakpopisa"/>
        <w:spacing w:line="276" w:lineRule="auto"/>
        <w:rPr>
          <w:rFonts w:ascii="Arial" w:hAnsi="Arial" w:cs="Arial"/>
        </w:rPr>
      </w:pPr>
    </w:p>
    <w:p w14:paraId="3F8C1CB7" w14:textId="1EC636E2" w:rsidR="00323079" w:rsidRPr="00323079" w:rsidRDefault="00323079">
      <w:pPr>
        <w:pStyle w:val="Odlomakpopisa"/>
        <w:numPr>
          <w:ilvl w:val="1"/>
          <w:numId w:val="1"/>
        </w:numPr>
        <w:spacing w:line="276" w:lineRule="auto"/>
        <w:jc w:val="both"/>
        <w:rPr>
          <w:rFonts w:ascii="Arial" w:hAnsi="Arial" w:cs="Arial"/>
        </w:rPr>
      </w:pPr>
      <w:r w:rsidRPr="00323079">
        <w:rPr>
          <w:rFonts w:ascii="Arial" w:hAnsi="Arial" w:cs="Arial"/>
        </w:rPr>
        <w:t>Aktivnost A100005 Opremanje dječjeg vrtića</w:t>
      </w:r>
      <w:r>
        <w:rPr>
          <w:rFonts w:ascii="Arial" w:hAnsi="Arial" w:cs="Arial"/>
        </w:rPr>
        <w:t xml:space="preserve">: </w:t>
      </w:r>
      <w:r w:rsidRPr="00323079">
        <w:rPr>
          <w:rFonts w:ascii="Arial" w:hAnsi="Arial" w:cs="Arial"/>
        </w:rPr>
        <w:t>nabavom novog namještaja opremit će se 3 prostorije dječjeg vrtića u Ličkom Osiku te kroz opremanje unaprijediti kvaliteta i stvoriti bolji uvjeti boravka korisnicima odgojnog sustava za predškolsku djecu u naselju Lički Osik. Realizacijom projekta doprinosi se stvaranju adekvatnijih uvjeta za provođenje programa predškolske djelatnosti odgoja i obrazovanja na području naselja Lički Osik kao i za formiranju nove jasličke skupine.</w:t>
      </w:r>
    </w:p>
    <w:p w14:paraId="66D1F487" w14:textId="5B9D6081" w:rsidR="0051627B" w:rsidRPr="009E11D5" w:rsidRDefault="0051627B">
      <w:pPr>
        <w:pStyle w:val="Odlomakpopisa"/>
        <w:numPr>
          <w:ilvl w:val="1"/>
          <w:numId w:val="1"/>
        </w:numPr>
        <w:spacing w:line="276" w:lineRule="auto"/>
        <w:jc w:val="both"/>
        <w:rPr>
          <w:rFonts w:ascii="Arial" w:hAnsi="Arial" w:cs="Arial"/>
        </w:rPr>
      </w:pPr>
      <w:r w:rsidRPr="009E11D5">
        <w:rPr>
          <w:rFonts w:ascii="Arial" w:hAnsi="Arial" w:cs="Arial"/>
        </w:rPr>
        <w:t xml:space="preserve">Tekući projekt T100001 </w:t>
      </w:r>
      <w:proofErr w:type="spellStart"/>
      <w:r w:rsidRPr="009E11D5">
        <w:rPr>
          <w:rFonts w:ascii="Arial" w:hAnsi="Arial" w:cs="Arial"/>
        </w:rPr>
        <w:t>Predškola</w:t>
      </w:r>
      <w:proofErr w:type="spellEnd"/>
      <w:r w:rsidRPr="009E11D5">
        <w:rPr>
          <w:rFonts w:ascii="Arial" w:hAnsi="Arial" w:cs="Arial"/>
        </w:rPr>
        <w:t xml:space="preserve"> Klanac-Pazarišta: sredstva za provođenje predškolskog odgoja i obrazovanja u Klancu.</w:t>
      </w:r>
    </w:p>
    <w:p w14:paraId="27DC9FA1" w14:textId="77777777" w:rsidR="0051627B" w:rsidRPr="009E11D5" w:rsidRDefault="0051627B">
      <w:pPr>
        <w:pStyle w:val="Odlomakpopisa"/>
        <w:numPr>
          <w:ilvl w:val="1"/>
          <w:numId w:val="1"/>
        </w:numPr>
        <w:spacing w:line="276" w:lineRule="auto"/>
        <w:jc w:val="both"/>
        <w:rPr>
          <w:rFonts w:ascii="Arial" w:hAnsi="Arial" w:cs="Arial"/>
        </w:rPr>
      </w:pPr>
      <w:r w:rsidRPr="009E11D5">
        <w:rPr>
          <w:rFonts w:ascii="Arial" w:hAnsi="Arial" w:cs="Arial"/>
        </w:rPr>
        <w:t>Tekući projekt T100003 Sufinanciranje boravka djece: osigurana sredstva za sufinanciranje boravka djece čiji roditelji imaju prebivalište na području grada u obrtu „</w:t>
      </w:r>
      <w:proofErr w:type="spellStart"/>
      <w:r w:rsidRPr="009E11D5">
        <w:rPr>
          <w:rFonts w:ascii="Arial" w:hAnsi="Arial" w:cs="Arial"/>
        </w:rPr>
        <w:t>Lovely</w:t>
      </w:r>
      <w:proofErr w:type="spellEnd"/>
      <w:r w:rsidRPr="009E11D5">
        <w:rPr>
          <w:rFonts w:ascii="Arial" w:hAnsi="Arial" w:cs="Arial"/>
        </w:rPr>
        <w:t xml:space="preserve"> Rose“. Ovo je vid potpore demografskoj obnovi i pružanja potpore zaposlenim roditeljima čije dijete se nije moglo upisati u Dječji vrtić zbog nedostatka prostornih kapaciteta.</w:t>
      </w:r>
    </w:p>
    <w:p w14:paraId="55E49F6E" w14:textId="77777777" w:rsidR="0051627B" w:rsidRPr="009E11D5" w:rsidRDefault="0051627B" w:rsidP="00477891">
      <w:pPr>
        <w:pStyle w:val="Odlomakpopisa"/>
        <w:spacing w:line="276" w:lineRule="auto"/>
        <w:jc w:val="both"/>
        <w:rPr>
          <w:rFonts w:ascii="Arial" w:hAnsi="Arial" w:cs="Arial"/>
        </w:rPr>
      </w:pPr>
    </w:p>
    <w:p w14:paraId="334FCC9E" w14:textId="2C310E61" w:rsidR="00323079" w:rsidRDefault="00323079" w:rsidP="00477891">
      <w:pPr>
        <w:pStyle w:val="Odlomakpopisa"/>
        <w:spacing w:line="276" w:lineRule="auto"/>
        <w:ind w:left="142"/>
        <w:jc w:val="both"/>
        <w:rPr>
          <w:rFonts w:ascii="Arial" w:hAnsi="Arial" w:cs="Arial"/>
        </w:rPr>
      </w:pPr>
      <w:r w:rsidRPr="00323079">
        <w:rPr>
          <w:rFonts w:ascii="Arial" w:hAnsi="Arial" w:cs="Arial"/>
        </w:rPr>
        <w:t xml:space="preserve">Specifični cilj ovog </w:t>
      </w:r>
      <w:r>
        <w:rPr>
          <w:rFonts w:ascii="Arial" w:hAnsi="Arial" w:cs="Arial"/>
        </w:rPr>
        <w:t>programa</w:t>
      </w:r>
      <w:r w:rsidRPr="00323079">
        <w:rPr>
          <w:rFonts w:ascii="Arial" w:hAnsi="Arial" w:cs="Arial"/>
        </w:rPr>
        <w:t xml:space="preserve"> i aktivnosti jest povećanje dostupnosti ranog i predškolskog odgoja i obrazovanja kroz osiguranje infrastrukturnih i materijalnih kapaciteta.</w:t>
      </w:r>
    </w:p>
    <w:p w14:paraId="3EC524CA" w14:textId="3011BB6B" w:rsidR="0051627B" w:rsidRPr="009E11D5" w:rsidRDefault="0051627B" w:rsidP="00477891">
      <w:pPr>
        <w:pStyle w:val="Odlomakpopisa"/>
        <w:spacing w:line="276" w:lineRule="auto"/>
        <w:ind w:left="142"/>
        <w:jc w:val="both"/>
        <w:rPr>
          <w:rFonts w:ascii="Arial" w:hAnsi="Arial" w:cs="Arial"/>
        </w:rPr>
      </w:pPr>
      <w:r w:rsidRPr="009E11D5">
        <w:rPr>
          <w:rFonts w:ascii="Arial" w:hAnsi="Arial" w:cs="Arial"/>
        </w:rPr>
        <w:t>Pokazatelj uspješnosti: broj upisane djece u predškolski odgoj i obrazovanje i produženi boravak u dječjem vrtiću te zadovoljstvo djece i roditelja s pruženom uslugom.</w:t>
      </w:r>
    </w:p>
    <w:p w14:paraId="2C212D74" w14:textId="77777777" w:rsidR="0051627B" w:rsidRPr="009E11D5" w:rsidRDefault="0051627B" w:rsidP="0051627B">
      <w:pPr>
        <w:pStyle w:val="Odlomakpopisa"/>
        <w:jc w:val="both"/>
        <w:rPr>
          <w:rFonts w:ascii="Arial" w:hAnsi="Arial" w:cs="Arial"/>
        </w:rPr>
      </w:pPr>
    </w:p>
    <w:p w14:paraId="0FD98D57" w14:textId="77777777" w:rsidR="0051627B" w:rsidRPr="009E11D5" w:rsidRDefault="0051627B" w:rsidP="0051627B">
      <w:pPr>
        <w:pStyle w:val="Odlomakpopisa"/>
        <w:jc w:val="both"/>
        <w:rPr>
          <w:rFonts w:ascii="Arial" w:hAnsi="Arial" w:cs="Arial"/>
        </w:rPr>
      </w:pPr>
    </w:p>
    <w:p w14:paraId="2810000C" w14:textId="77777777" w:rsidR="0051627B" w:rsidRDefault="0051627B">
      <w:pPr>
        <w:pStyle w:val="Odlomakpopisa"/>
        <w:numPr>
          <w:ilvl w:val="0"/>
          <w:numId w:val="1"/>
        </w:numPr>
        <w:spacing w:line="276" w:lineRule="auto"/>
        <w:jc w:val="both"/>
        <w:rPr>
          <w:rFonts w:ascii="Arial" w:hAnsi="Arial" w:cs="Arial"/>
        </w:rPr>
      </w:pPr>
      <w:r w:rsidRPr="009E11D5">
        <w:rPr>
          <w:rFonts w:ascii="Arial" w:hAnsi="Arial" w:cs="Arial"/>
        </w:rPr>
        <w:t xml:space="preserve">Programom </w:t>
      </w:r>
      <w:r w:rsidRPr="00963D59">
        <w:rPr>
          <w:rFonts w:ascii="Arial" w:hAnsi="Arial" w:cs="Arial"/>
          <w:b/>
          <w:bCs/>
        </w:rPr>
        <w:t>0102 Aktivnosti i projekti u osnovnom školstvu izvan standarda</w:t>
      </w:r>
      <w:r w:rsidRPr="009E11D5">
        <w:rPr>
          <w:rFonts w:ascii="Arial" w:hAnsi="Arial" w:cs="Arial"/>
        </w:rPr>
        <w:t xml:space="preserve"> osigurana su sredstva za:</w:t>
      </w:r>
    </w:p>
    <w:p w14:paraId="08DEA41B" w14:textId="77777777" w:rsidR="0051627B" w:rsidRPr="009E11D5" w:rsidRDefault="0051627B" w:rsidP="00477891">
      <w:pPr>
        <w:pStyle w:val="Odlomakpopisa"/>
        <w:spacing w:line="276" w:lineRule="auto"/>
        <w:jc w:val="both"/>
        <w:rPr>
          <w:rFonts w:ascii="Arial" w:hAnsi="Arial" w:cs="Arial"/>
        </w:rPr>
      </w:pPr>
    </w:p>
    <w:p w14:paraId="604A47D2" w14:textId="6E84D1D0" w:rsidR="0051627B" w:rsidRPr="009E11D5" w:rsidRDefault="0051627B">
      <w:pPr>
        <w:pStyle w:val="Odlomakpopisa"/>
        <w:numPr>
          <w:ilvl w:val="1"/>
          <w:numId w:val="1"/>
        </w:numPr>
        <w:spacing w:line="276" w:lineRule="auto"/>
        <w:jc w:val="both"/>
        <w:rPr>
          <w:rFonts w:ascii="Arial" w:hAnsi="Arial" w:cs="Arial"/>
        </w:rPr>
      </w:pPr>
      <w:r w:rsidRPr="009E11D5">
        <w:rPr>
          <w:rFonts w:ascii="Arial" w:hAnsi="Arial" w:cs="Arial"/>
        </w:rPr>
        <w:t>Aktivnost A100005 Nabava školskog pribora za učenike osnovnih škola: - Grad Gospić je za osnovnoškolce sa svog područja u školskoj godini 202</w:t>
      </w:r>
      <w:r w:rsidR="00323079">
        <w:rPr>
          <w:rFonts w:ascii="Arial" w:hAnsi="Arial" w:cs="Arial"/>
        </w:rPr>
        <w:t>3</w:t>
      </w:r>
      <w:r w:rsidRPr="009E11D5">
        <w:rPr>
          <w:rFonts w:ascii="Arial" w:hAnsi="Arial" w:cs="Arial"/>
        </w:rPr>
        <w:t>./202</w:t>
      </w:r>
      <w:r w:rsidR="00323079">
        <w:rPr>
          <w:rFonts w:ascii="Arial" w:hAnsi="Arial" w:cs="Arial"/>
        </w:rPr>
        <w:t>4</w:t>
      </w:r>
      <w:r w:rsidRPr="009E11D5">
        <w:rPr>
          <w:rFonts w:ascii="Arial" w:hAnsi="Arial" w:cs="Arial"/>
        </w:rPr>
        <w:t>. i 202</w:t>
      </w:r>
      <w:r w:rsidR="00323079">
        <w:rPr>
          <w:rFonts w:ascii="Arial" w:hAnsi="Arial" w:cs="Arial"/>
        </w:rPr>
        <w:t>4</w:t>
      </w:r>
      <w:r w:rsidRPr="009E11D5">
        <w:rPr>
          <w:rFonts w:ascii="Arial" w:hAnsi="Arial" w:cs="Arial"/>
        </w:rPr>
        <w:t>./202</w:t>
      </w:r>
      <w:r w:rsidR="00323079">
        <w:rPr>
          <w:rFonts w:ascii="Arial" w:hAnsi="Arial" w:cs="Arial"/>
        </w:rPr>
        <w:t>5</w:t>
      </w:r>
      <w:r w:rsidRPr="009E11D5">
        <w:rPr>
          <w:rFonts w:ascii="Arial" w:hAnsi="Arial" w:cs="Arial"/>
        </w:rPr>
        <w:t xml:space="preserve">. osigurao školski materijal. Tako su za učenike OŠ dr. Jure </w:t>
      </w:r>
      <w:proofErr w:type="spellStart"/>
      <w:r w:rsidRPr="009E11D5">
        <w:rPr>
          <w:rFonts w:ascii="Arial" w:hAnsi="Arial" w:cs="Arial"/>
        </w:rPr>
        <w:t>Turića</w:t>
      </w:r>
      <w:proofErr w:type="spellEnd"/>
      <w:r w:rsidRPr="009E11D5">
        <w:rPr>
          <w:rFonts w:ascii="Arial" w:hAnsi="Arial" w:cs="Arial"/>
        </w:rPr>
        <w:t xml:space="preserve"> Gospić, OŠ dr. Franje Tuđmana Lički Osik i OŠ „Dr. Ante Starčević“ Pazarište Klanac osigurana sredstva za nabavu radnih bilježnica za sve učenike prvih razreda osnovne škole, likovnih mapa za sve učenike od 1. do 8. razreda i kutija za tehničku kulturu za sve učenike od 5. do 8. razreda osnovne škole.</w:t>
      </w:r>
    </w:p>
    <w:p w14:paraId="6140F500" w14:textId="77777777" w:rsidR="0051627B" w:rsidRDefault="0051627B">
      <w:pPr>
        <w:pStyle w:val="Odlomakpopisa"/>
        <w:numPr>
          <w:ilvl w:val="0"/>
          <w:numId w:val="1"/>
        </w:numPr>
        <w:spacing w:line="276" w:lineRule="auto"/>
        <w:jc w:val="both"/>
        <w:rPr>
          <w:rFonts w:ascii="Arial" w:hAnsi="Arial" w:cs="Arial"/>
        </w:rPr>
      </w:pPr>
      <w:r w:rsidRPr="009E11D5">
        <w:rPr>
          <w:rFonts w:ascii="Arial" w:hAnsi="Arial" w:cs="Arial"/>
        </w:rPr>
        <w:lastRenderedPageBreak/>
        <w:t xml:space="preserve">Programom </w:t>
      </w:r>
      <w:r w:rsidRPr="00477891">
        <w:rPr>
          <w:rFonts w:ascii="Arial" w:hAnsi="Arial" w:cs="Arial"/>
          <w:b/>
          <w:bCs/>
        </w:rPr>
        <w:t>0104 Pomoći u srednjoškolskom obrazovanju</w:t>
      </w:r>
      <w:r w:rsidRPr="009E11D5">
        <w:rPr>
          <w:rFonts w:ascii="Arial" w:hAnsi="Arial" w:cs="Arial"/>
        </w:rPr>
        <w:t xml:space="preserve"> osigurana su sredstva za:</w:t>
      </w:r>
    </w:p>
    <w:p w14:paraId="49F939D8" w14:textId="77777777" w:rsidR="001820A4" w:rsidRPr="009E11D5" w:rsidRDefault="001820A4" w:rsidP="001820A4">
      <w:pPr>
        <w:pStyle w:val="Odlomakpopisa"/>
        <w:spacing w:line="276" w:lineRule="auto"/>
        <w:jc w:val="both"/>
        <w:rPr>
          <w:rFonts w:ascii="Arial" w:hAnsi="Arial" w:cs="Arial"/>
        </w:rPr>
      </w:pPr>
    </w:p>
    <w:p w14:paraId="76D78EC5" w14:textId="77777777" w:rsidR="0051627B" w:rsidRPr="009E11D5" w:rsidRDefault="0051627B">
      <w:pPr>
        <w:pStyle w:val="Odlomakpopisa"/>
        <w:numPr>
          <w:ilvl w:val="1"/>
          <w:numId w:val="1"/>
        </w:numPr>
        <w:spacing w:line="276" w:lineRule="auto"/>
        <w:jc w:val="both"/>
        <w:rPr>
          <w:rFonts w:ascii="Arial" w:hAnsi="Arial" w:cs="Arial"/>
        </w:rPr>
      </w:pPr>
      <w:r w:rsidRPr="009E11D5">
        <w:rPr>
          <w:rFonts w:ascii="Arial" w:hAnsi="Arial" w:cs="Arial"/>
        </w:rPr>
        <w:t>Tekući projekt T100003 Sufinanciranje cijene prijevoza učenika ostvaruje se sufinanciranjem cijene prijevoza učenicima srednjih škola koji ispunjavaju uvjete propisane posebnom odlukom. S obzirom da nadležno Ministarstvo sufinancira prijevoz učenika u iznosu od 75% cijene mjesečne karte, Grad Gospić izdvaja dodatna sredstva iz svog Proračuna kako bi se nadoknadio preostali iznos i na taj način olakšalo roditeljima i oslobodilo ih se dodatnog mjesečnog troška.</w:t>
      </w:r>
    </w:p>
    <w:p w14:paraId="468D0CA2" w14:textId="77777777" w:rsidR="0051627B" w:rsidRPr="009E11D5" w:rsidRDefault="0051627B" w:rsidP="00477891">
      <w:pPr>
        <w:pStyle w:val="Odlomakpopisa"/>
        <w:spacing w:line="276" w:lineRule="auto"/>
        <w:jc w:val="both"/>
        <w:rPr>
          <w:rFonts w:ascii="Arial" w:hAnsi="Arial" w:cs="Arial"/>
        </w:rPr>
      </w:pPr>
    </w:p>
    <w:p w14:paraId="2C2A8070" w14:textId="7432EE39" w:rsidR="0051627B" w:rsidRPr="00963D59" w:rsidRDefault="0051627B" w:rsidP="00477891">
      <w:pPr>
        <w:spacing w:line="276" w:lineRule="auto"/>
        <w:jc w:val="both"/>
        <w:rPr>
          <w:rFonts w:ascii="Arial" w:hAnsi="Arial" w:cs="Arial"/>
        </w:rPr>
      </w:pPr>
      <w:r w:rsidRPr="00963D59">
        <w:rPr>
          <w:rFonts w:ascii="Arial" w:hAnsi="Arial" w:cs="Arial"/>
        </w:rPr>
        <w:t>Pokazatelji uspješnosti programa 0102 i 0104: zadovoljstvo korisnika, cjelovitost i provedivost programa u planiranom razdoblju, broj učenika srednjih škola kojima se sufinancira cijena prijevoza u mjesto školovanja, uspješno i pravovremeno završavanje obrazovanja te unaprjeđenje uvjeta obrazovanja.</w:t>
      </w:r>
    </w:p>
    <w:p w14:paraId="758E1D81" w14:textId="77777777" w:rsidR="0051627B" w:rsidRDefault="0051627B" w:rsidP="0051627B">
      <w:pPr>
        <w:jc w:val="center"/>
        <w:rPr>
          <w:rFonts w:ascii="Arial" w:hAnsi="Arial" w:cs="Arial"/>
          <w:b/>
          <w:bCs/>
        </w:rPr>
      </w:pPr>
    </w:p>
    <w:p w14:paraId="5721D38D" w14:textId="77777777" w:rsidR="00477891" w:rsidRDefault="00477891" w:rsidP="0051627B">
      <w:pPr>
        <w:jc w:val="center"/>
        <w:rPr>
          <w:rFonts w:ascii="Arial" w:hAnsi="Arial" w:cs="Arial"/>
          <w:b/>
          <w:bCs/>
        </w:rPr>
      </w:pPr>
    </w:p>
    <w:p w14:paraId="680ECF61" w14:textId="77777777" w:rsidR="0051627B" w:rsidRDefault="0051627B" w:rsidP="0051627B">
      <w:pPr>
        <w:jc w:val="center"/>
        <w:rPr>
          <w:rFonts w:ascii="Arial" w:hAnsi="Arial" w:cs="Arial"/>
          <w:b/>
          <w:bCs/>
        </w:rPr>
      </w:pPr>
    </w:p>
    <w:p w14:paraId="0DEFBFD9" w14:textId="77777777" w:rsidR="00BD6D31" w:rsidRDefault="00BD6D31" w:rsidP="0051627B">
      <w:pPr>
        <w:jc w:val="center"/>
        <w:rPr>
          <w:rFonts w:ascii="Arial" w:hAnsi="Arial" w:cs="Arial"/>
          <w:b/>
          <w:bCs/>
        </w:rPr>
      </w:pPr>
    </w:p>
    <w:p w14:paraId="260FB51A" w14:textId="77777777" w:rsidR="00BD6D31" w:rsidRDefault="00BD6D31" w:rsidP="0051627B">
      <w:pPr>
        <w:jc w:val="center"/>
        <w:rPr>
          <w:rFonts w:ascii="Arial" w:hAnsi="Arial" w:cs="Arial"/>
          <w:b/>
          <w:bCs/>
        </w:rPr>
      </w:pPr>
    </w:p>
    <w:p w14:paraId="1B369D46" w14:textId="77777777" w:rsidR="0051627B" w:rsidRPr="00477891" w:rsidRDefault="0051627B" w:rsidP="00477891">
      <w:pPr>
        <w:shd w:val="clear" w:color="auto" w:fill="E2EFD9" w:themeFill="accent6" w:themeFillTint="33"/>
        <w:jc w:val="center"/>
        <w:rPr>
          <w:rFonts w:ascii="Arial" w:hAnsi="Arial" w:cs="Arial"/>
          <w:b/>
          <w:bCs/>
          <w:sz w:val="26"/>
          <w:szCs w:val="26"/>
        </w:rPr>
      </w:pPr>
      <w:r w:rsidRPr="00477891">
        <w:rPr>
          <w:rFonts w:ascii="Arial" w:hAnsi="Arial" w:cs="Arial"/>
          <w:b/>
          <w:bCs/>
          <w:sz w:val="26"/>
          <w:szCs w:val="26"/>
        </w:rPr>
        <w:t>OSNOVNE ŠKOLE</w:t>
      </w:r>
    </w:p>
    <w:p w14:paraId="193C4286" w14:textId="77777777" w:rsidR="0051627B" w:rsidRDefault="0051627B" w:rsidP="0051627B">
      <w:pPr>
        <w:jc w:val="both"/>
        <w:rPr>
          <w:rFonts w:ascii="Arial" w:hAnsi="Arial" w:cs="Arial"/>
          <w:color w:val="FF0000"/>
        </w:rPr>
      </w:pPr>
    </w:p>
    <w:p w14:paraId="37D0DC15" w14:textId="77777777" w:rsidR="0051627B" w:rsidRDefault="0051627B" w:rsidP="0051627B">
      <w:pPr>
        <w:jc w:val="both"/>
        <w:rPr>
          <w:rFonts w:ascii="Arial" w:hAnsi="Arial" w:cs="Arial"/>
        </w:rPr>
      </w:pPr>
    </w:p>
    <w:p w14:paraId="6297DD74" w14:textId="77777777" w:rsidR="0051627B" w:rsidRPr="00364B5A" w:rsidRDefault="0051627B" w:rsidP="00477891">
      <w:pPr>
        <w:spacing w:line="276" w:lineRule="auto"/>
        <w:jc w:val="both"/>
        <w:rPr>
          <w:rFonts w:ascii="Arial" w:hAnsi="Arial" w:cs="Arial"/>
        </w:rPr>
      </w:pPr>
      <w:r w:rsidRPr="00364B5A">
        <w:rPr>
          <w:rFonts w:ascii="Arial" w:hAnsi="Arial" w:cs="Arial"/>
        </w:rPr>
        <w:t>U Proračunu Grada Gospića osiguravaju se sredstva potrebna za realizaciju nastavnih planova i programa osnovnoškolskog obrazovanja, kojim se osigurava minimalni financijski standard sljedećih osnovnih škola:</w:t>
      </w:r>
    </w:p>
    <w:p w14:paraId="7717A472" w14:textId="77777777" w:rsidR="0051627B" w:rsidRPr="00364B5A" w:rsidRDefault="0051627B" w:rsidP="00477891">
      <w:pPr>
        <w:spacing w:line="276" w:lineRule="auto"/>
        <w:jc w:val="both"/>
        <w:rPr>
          <w:rFonts w:ascii="Arial" w:hAnsi="Arial" w:cs="Arial"/>
        </w:rPr>
      </w:pPr>
      <w:r w:rsidRPr="00364B5A">
        <w:rPr>
          <w:rFonts w:ascii="Arial" w:hAnsi="Arial" w:cs="Arial"/>
        </w:rPr>
        <w:t xml:space="preserve">- Osnovna škola dr. Jure </w:t>
      </w:r>
      <w:proofErr w:type="spellStart"/>
      <w:r w:rsidRPr="00364B5A">
        <w:rPr>
          <w:rFonts w:ascii="Arial" w:hAnsi="Arial" w:cs="Arial"/>
        </w:rPr>
        <w:t>Turića</w:t>
      </w:r>
      <w:proofErr w:type="spellEnd"/>
      <w:r w:rsidRPr="00364B5A">
        <w:rPr>
          <w:rFonts w:ascii="Arial" w:hAnsi="Arial" w:cs="Arial"/>
        </w:rPr>
        <w:t xml:space="preserve"> (i pripadajuće područne škole),</w:t>
      </w:r>
    </w:p>
    <w:p w14:paraId="610CAC89" w14:textId="77777777" w:rsidR="0051627B" w:rsidRPr="00364B5A" w:rsidRDefault="0051627B" w:rsidP="00477891">
      <w:pPr>
        <w:spacing w:line="276" w:lineRule="auto"/>
        <w:jc w:val="both"/>
        <w:rPr>
          <w:rFonts w:ascii="Arial" w:hAnsi="Arial" w:cs="Arial"/>
        </w:rPr>
      </w:pPr>
      <w:r w:rsidRPr="00364B5A">
        <w:rPr>
          <w:rFonts w:ascii="Arial" w:hAnsi="Arial" w:cs="Arial"/>
        </w:rPr>
        <w:t>- Osnovna škola dr. Ante Starčević Pazarište Klanac (i pripadajuće područne škole),</w:t>
      </w:r>
    </w:p>
    <w:p w14:paraId="3E43FF2D" w14:textId="77777777" w:rsidR="0051627B" w:rsidRDefault="0051627B" w:rsidP="00477891">
      <w:pPr>
        <w:spacing w:line="276" w:lineRule="auto"/>
        <w:jc w:val="both"/>
        <w:rPr>
          <w:rFonts w:ascii="Arial" w:hAnsi="Arial" w:cs="Arial"/>
        </w:rPr>
      </w:pPr>
      <w:r w:rsidRPr="00364B5A">
        <w:rPr>
          <w:rFonts w:ascii="Arial" w:hAnsi="Arial" w:cs="Arial"/>
        </w:rPr>
        <w:t>- Osnovna škola dr. Franje Tuđmana Lički Osik (i pripadajuće područne škole).</w:t>
      </w:r>
    </w:p>
    <w:p w14:paraId="51A14168" w14:textId="77777777" w:rsidR="0051627B" w:rsidRDefault="0051627B" w:rsidP="00477891">
      <w:pPr>
        <w:spacing w:line="276" w:lineRule="auto"/>
        <w:jc w:val="both"/>
        <w:rPr>
          <w:rFonts w:ascii="Arial" w:hAnsi="Arial" w:cs="Arial"/>
        </w:rPr>
      </w:pPr>
    </w:p>
    <w:p w14:paraId="47EBC483" w14:textId="3CBBA4F3" w:rsidR="0051627B" w:rsidRPr="00364B5A" w:rsidRDefault="0051627B" w:rsidP="00477891">
      <w:pPr>
        <w:spacing w:line="276" w:lineRule="auto"/>
        <w:jc w:val="both"/>
        <w:rPr>
          <w:rFonts w:ascii="Arial" w:hAnsi="Arial" w:cs="Arial"/>
        </w:rPr>
      </w:pPr>
      <w:r w:rsidRPr="00364B5A">
        <w:rPr>
          <w:rFonts w:ascii="Arial" w:hAnsi="Arial" w:cs="Arial"/>
        </w:rPr>
        <w:t>Za osiguravanje minimalnog financijskog standarda osnovnih škola osiguravaju se sredstva u Proračunu Grada Gospića u ukupnom iznosu od 5</w:t>
      </w:r>
      <w:r w:rsidR="001E5839">
        <w:rPr>
          <w:rFonts w:ascii="Arial" w:hAnsi="Arial" w:cs="Arial"/>
        </w:rPr>
        <w:t>26.659</w:t>
      </w:r>
      <w:r w:rsidRPr="00364B5A">
        <w:rPr>
          <w:rFonts w:ascii="Arial" w:hAnsi="Arial" w:cs="Arial"/>
        </w:rPr>
        <w:t xml:space="preserve">,00 </w:t>
      </w:r>
      <w:r w:rsidR="00B043EB">
        <w:rPr>
          <w:rFonts w:ascii="Arial" w:hAnsi="Arial" w:cs="Arial"/>
        </w:rPr>
        <w:t>EUR</w:t>
      </w:r>
      <w:r>
        <w:rPr>
          <w:rFonts w:ascii="Arial" w:hAnsi="Arial" w:cs="Arial"/>
        </w:rPr>
        <w:t xml:space="preserve"> </w:t>
      </w:r>
      <w:r w:rsidRPr="00364B5A">
        <w:rPr>
          <w:rFonts w:ascii="Arial" w:hAnsi="Arial" w:cs="Arial"/>
        </w:rPr>
        <w:t xml:space="preserve">za: </w:t>
      </w:r>
      <w:r w:rsidRPr="001E5839">
        <w:rPr>
          <w:rFonts w:ascii="Arial" w:hAnsi="Arial" w:cs="Arial"/>
        </w:rPr>
        <w:t>pokrivanje rashoda: opći troškovi, energenti, pedagoška dokumentacija, prijevoz učenika, liječnički pregled, ostali troškovi,</w:t>
      </w:r>
      <w:r w:rsidRPr="00364B5A">
        <w:t xml:space="preserve"> </w:t>
      </w:r>
      <w:r w:rsidRPr="001E5839">
        <w:rPr>
          <w:rFonts w:ascii="Arial" w:hAnsi="Arial" w:cs="Arial"/>
        </w:rPr>
        <w:t>službena putovanja, stručno usavršavanje zaposlenika, uredski materijal i ostali materijalni rashodi, usluge promidžbe i informiranja, zakupnine i najamnine, intelektualne i osobne usluge, računalne usluge, ostale usluge, premije osiguranja, članarine, ostali nespomenuti rashodi poslovanja, bankarske usluge i usluge platnog prometa, ostali nespomenuti financijski rashodi, materijal i dijelovi za tekuće i investicijsko održavanje, usluge tekućeg i investicijskog održavanja</w:t>
      </w:r>
      <w:r w:rsidR="001E5839">
        <w:rPr>
          <w:rFonts w:ascii="Arial" w:hAnsi="Arial" w:cs="Arial"/>
        </w:rPr>
        <w:t>, prijevoz učenika.</w:t>
      </w:r>
    </w:p>
    <w:p w14:paraId="0C58DC7F" w14:textId="77777777" w:rsidR="0051627B" w:rsidRPr="00E2041D" w:rsidRDefault="0051627B" w:rsidP="00477891">
      <w:pPr>
        <w:spacing w:line="276" w:lineRule="auto"/>
        <w:jc w:val="both"/>
        <w:rPr>
          <w:rFonts w:ascii="Arial" w:hAnsi="Arial" w:cs="Arial"/>
        </w:rPr>
      </w:pPr>
    </w:p>
    <w:p w14:paraId="480FBCBE" w14:textId="77777777" w:rsidR="0051627B" w:rsidRDefault="0051627B" w:rsidP="00477891">
      <w:pPr>
        <w:spacing w:line="276" w:lineRule="auto"/>
        <w:jc w:val="both"/>
        <w:rPr>
          <w:rFonts w:ascii="Arial" w:hAnsi="Arial" w:cs="Arial"/>
        </w:rPr>
      </w:pPr>
      <w:r w:rsidRPr="00E2041D">
        <w:rPr>
          <w:rFonts w:ascii="Arial" w:hAnsi="Arial" w:cs="Arial"/>
        </w:rPr>
        <w:t>Od 2020. godine troškovi plaća zaposlenih u osnovnim školama postaju dio proračuna svojih osnivača, pa tako i Grada Gospića, a kako bi se ujednačili financijski planovi škola kao korisnika proračuna i proračuna Grada Gospića.</w:t>
      </w:r>
    </w:p>
    <w:p w14:paraId="5F1ACCB5" w14:textId="77777777" w:rsidR="001E5839" w:rsidRPr="00E2041D" w:rsidRDefault="001E5839" w:rsidP="0051627B">
      <w:pPr>
        <w:jc w:val="both"/>
        <w:rPr>
          <w:rFonts w:ascii="Arial" w:hAnsi="Arial" w:cs="Arial"/>
        </w:rPr>
      </w:pPr>
    </w:p>
    <w:p w14:paraId="1EC89F3D" w14:textId="621B0E47" w:rsidR="0051627B" w:rsidRPr="00E2041D" w:rsidRDefault="0051627B" w:rsidP="00477891">
      <w:pPr>
        <w:spacing w:line="276" w:lineRule="auto"/>
        <w:jc w:val="both"/>
        <w:rPr>
          <w:rFonts w:ascii="Arial" w:hAnsi="Arial" w:cs="Arial"/>
        </w:rPr>
      </w:pPr>
      <w:r w:rsidRPr="00E2041D">
        <w:rPr>
          <w:rFonts w:ascii="Arial" w:hAnsi="Arial" w:cs="Arial"/>
        </w:rPr>
        <w:lastRenderedPageBreak/>
        <w:t xml:space="preserve">Sredstva u iznosu od </w:t>
      </w:r>
      <w:r w:rsidR="001E5839">
        <w:rPr>
          <w:rFonts w:ascii="Arial" w:hAnsi="Arial" w:cs="Arial"/>
        </w:rPr>
        <w:t>3.680.532,00</w:t>
      </w:r>
      <w:r w:rsidRPr="00E2041D">
        <w:rPr>
          <w:rFonts w:ascii="Arial" w:hAnsi="Arial" w:cs="Arial"/>
        </w:rPr>
        <w:t xml:space="preserve"> </w:t>
      </w:r>
      <w:r w:rsidR="00B043EB">
        <w:rPr>
          <w:rFonts w:ascii="Arial" w:hAnsi="Arial" w:cs="Arial"/>
        </w:rPr>
        <w:t>EUR</w:t>
      </w:r>
      <w:r>
        <w:rPr>
          <w:rFonts w:ascii="Arial" w:hAnsi="Arial" w:cs="Arial"/>
        </w:rPr>
        <w:t xml:space="preserve"> </w:t>
      </w:r>
      <w:r w:rsidRPr="00E2041D">
        <w:rPr>
          <w:rFonts w:ascii="Arial" w:hAnsi="Arial" w:cs="Arial"/>
        </w:rPr>
        <w:t>se odnose na troškove zaposlenih u:</w:t>
      </w:r>
    </w:p>
    <w:p w14:paraId="1191B550" w14:textId="77777777" w:rsidR="0051627B" w:rsidRPr="00E2041D" w:rsidRDefault="0051627B" w:rsidP="00477891">
      <w:pPr>
        <w:spacing w:line="276" w:lineRule="auto"/>
        <w:jc w:val="both"/>
        <w:rPr>
          <w:rFonts w:ascii="Arial" w:hAnsi="Arial" w:cs="Arial"/>
        </w:rPr>
      </w:pPr>
      <w:r w:rsidRPr="00E2041D">
        <w:rPr>
          <w:rFonts w:ascii="Arial" w:hAnsi="Arial" w:cs="Arial"/>
        </w:rPr>
        <w:t xml:space="preserve">- Osnovnoj školi dr. Jure </w:t>
      </w:r>
      <w:proofErr w:type="spellStart"/>
      <w:r w:rsidRPr="00E2041D">
        <w:rPr>
          <w:rFonts w:ascii="Arial" w:hAnsi="Arial" w:cs="Arial"/>
        </w:rPr>
        <w:t>Turića</w:t>
      </w:r>
      <w:proofErr w:type="spellEnd"/>
      <w:r w:rsidRPr="00E2041D">
        <w:rPr>
          <w:rFonts w:ascii="Arial" w:hAnsi="Arial" w:cs="Arial"/>
        </w:rPr>
        <w:t>,</w:t>
      </w:r>
    </w:p>
    <w:p w14:paraId="1DE582D9" w14:textId="77777777" w:rsidR="0051627B" w:rsidRPr="00E2041D" w:rsidRDefault="0051627B" w:rsidP="00477891">
      <w:pPr>
        <w:spacing w:line="276" w:lineRule="auto"/>
        <w:jc w:val="both"/>
        <w:rPr>
          <w:rFonts w:ascii="Arial" w:hAnsi="Arial" w:cs="Arial"/>
        </w:rPr>
      </w:pPr>
      <w:r w:rsidRPr="00E2041D">
        <w:rPr>
          <w:rFonts w:ascii="Arial" w:hAnsi="Arial" w:cs="Arial"/>
        </w:rPr>
        <w:t>- Osnovnoj školi dr. Ante Starčević Pazarište Klanac,</w:t>
      </w:r>
    </w:p>
    <w:p w14:paraId="08D98EEF" w14:textId="77777777" w:rsidR="0051627B" w:rsidRDefault="0051627B" w:rsidP="00477891">
      <w:pPr>
        <w:spacing w:line="276" w:lineRule="auto"/>
        <w:jc w:val="both"/>
        <w:rPr>
          <w:rFonts w:ascii="Arial" w:hAnsi="Arial" w:cs="Arial"/>
        </w:rPr>
      </w:pPr>
      <w:r w:rsidRPr="00E2041D">
        <w:rPr>
          <w:rFonts w:ascii="Arial" w:hAnsi="Arial" w:cs="Arial"/>
        </w:rPr>
        <w:t>- Osnovnoj školi dr. Franje Tuđmana Lički Osik</w:t>
      </w:r>
      <w:r>
        <w:rPr>
          <w:rFonts w:ascii="Arial" w:hAnsi="Arial" w:cs="Arial"/>
        </w:rPr>
        <w:t>.</w:t>
      </w:r>
    </w:p>
    <w:p w14:paraId="62D513C1" w14:textId="77777777" w:rsidR="001E5839" w:rsidRDefault="001E5839" w:rsidP="00477891">
      <w:pPr>
        <w:spacing w:line="276" w:lineRule="auto"/>
        <w:jc w:val="both"/>
        <w:rPr>
          <w:rFonts w:ascii="Arial" w:hAnsi="Arial" w:cs="Arial"/>
        </w:rPr>
      </w:pPr>
    </w:p>
    <w:p w14:paraId="43283037" w14:textId="02915FFF" w:rsidR="001E5839" w:rsidRPr="00E2041D" w:rsidRDefault="00660821" w:rsidP="00477891">
      <w:pPr>
        <w:spacing w:line="276" w:lineRule="auto"/>
        <w:jc w:val="both"/>
        <w:rPr>
          <w:rFonts w:ascii="Arial" w:hAnsi="Arial" w:cs="Arial"/>
        </w:rPr>
      </w:pPr>
      <w:r>
        <w:rPr>
          <w:rFonts w:ascii="Arial" w:hAnsi="Arial" w:cs="Arial"/>
        </w:rPr>
        <w:t>U odnosu na 2023. godinu sredstva za trošak plaća zaposlenih u školstvu povećana su za 733.292,00 EUR.</w:t>
      </w:r>
    </w:p>
    <w:p w14:paraId="1D4D20F9" w14:textId="77777777" w:rsidR="0051627B" w:rsidRDefault="0051627B" w:rsidP="00477891">
      <w:pPr>
        <w:spacing w:line="276" w:lineRule="auto"/>
        <w:jc w:val="both"/>
        <w:rPr>
          <w:rFonts w:ascii="Arial" w:hAnsi="Arial" w:cs="Arial"/>
        </w:rPr>
      </w:pPr>
    </w:p>
    <w:p w14:paraId="32F6A223" w14:textId="77777777" w:rsidR="0051627B" w:rsidRPr="009E11D5" w:rsidRDefault="0051627B" w:rsidP="00477891">
      <w:pPr>
        <w:spacing w:line="276" w:lineRule="auto"/>
        <w:jc w:val="both"/>
        <w:rPr>
          <w:rFonts w:ascii="Arial" w:hAnsi="Arial" w:cs="Arial"/>
        </w:rPr>
      </w:pPr>
      <w:r w:rsidRPr="009E11D5">
        <w:rPr>
          <w:rFonts w:ascii="Arial" w:hAnsi="Arial" w:cs="Arial"/>
        </w:rPr>
        <w:t xml:space="preserve">U Osnovnim školama </w:t>
      </w:r>
      <w:r>
        <w:rPr>
          <w:rFonts w:ascii="Arial" w:hAnsi="Arial" w:cs="Arial"/>
        </w:rPr>
        <w:t xml:space="preserve">kojima je Grad Gospić osnivač </w:t>
      </w:r>
      <w:r w:rsidRPr="009E11D5">
        <w:rPr>
          <w:rFonts w:ascii="Arial" w:hAnsi="Arial" w:cs="Arial"/>
        </w:rPr>
        <w:t>provode</w:t>
      </w:r>
      <w:r>
        <w:rPr>
          <w:rFonts w:ascii="Arial" w:hAnsi="Arial" w:cs="Arial"/>
        </w:rPr>
        <w:t xml:space="preserve"> se</w:t>
      </w:r>
      <w:r w:rsidRPr="009E11D5">
        <w:rPr>
          <w:rFonts w:ascii="Arial" w:hAnsi="Arial" w:cs="Arial"/>
        </w:rPr>
        <w:t xml:space="preserve"> projekti:</w:t>
      </w:r>
    </w:p>
    <w:p w14:paraId="3AB6DC9A" w14:textId="77777777" w:rsidR="0051627B" w:rsidRPr="009E11D5" w:rsidRDefault="0051627B" w:rsidP="00477891">
      <w:pPr>
        <w:spacing w:line="276" w:lineRule="auto"/>
        <w:jc w:val="both"/>
        <w:rPr>
          <w:rFonts w:ascii="Arial" w:hAnsi="Arial" w:cs="Arial"/>
        </w:rPr>
      </w:pPr>
    </w:p>
    <w:p w14:paraId="1439C927" w14:textId="4E335447" w:rsidR="0051627B" w:rsidRPr="009E11D5" w:rsidRDefault="0051627B" w:rsidP="00477891">
      <w:pPr>
        <w:spacing w:line="276" w:lineRule="auto"/>
        <w:jc w:val="both"/>
        <w:rPr>
          <w:rFonts w:ascii="Arial" w:hAnsi="Arial" w:cs="Arial"/>
        </w:rPr>
      </w:pPr>
      <w:r w:rsidRPr="00364B5A">
        <w:rPr>
          <w:rFonts w:ascii="Arial" w:hAnsi="Arial" w:cs="Arial"/>
          <w:b/>
          <w:bCs/>
        </w:rPr>
        <w:t>Školski medni dani</w:t>
      </w:r>
      <w:r w:rsidRPr="009E11D5">
        <w:rPr>
          <w:rFonts w:ascii="Arial" w:hAnsi="Arial" w:cs="Arial"/>
        </w:rPr>
        <w:t xml:space="preserve"> - Program školskog mednog dana s hrvatskih pčelinjaka za 202</w:t>
      </w:r>
      <w:r w:rsidR="00323079">
        <w:rPr>
          <w:rFonts w:ascii="Arial" w:hAnsi="Arial" w:cs="Arial"/>
        </w:rPr>
        <w:t>4</w:t>
      </w:r>
      <w:r w:rsidRPr="009E11D5">
        <w:rPr>
          <w:rFonts w:ascii="Arial" w:hAnsi="Arial" w:cs="Arial"/>
        </w:rPr>
        <w:t xml:space="preserve">. godinu za učenike u svim prvim razredima osnovnih škola s područja grada Gospića s ciljem educiranja djece i njihovih roditelja o važnosti konzumiranja meda, promocije meda lokalnih proizvođača, edukacije učenika o važnosti pčelarstva u poljoprivrednoj proizvodnji i biološkoj raznolikosti. </w:t>
      </w:r>
    </w:p>
    <w:p w14:paraId="07E6A268" w14:textId="77777777" w:rsidR="0051627B" w:rsidRPr="009E11D5" w:rsidRDefault="0051627B" w:rsidP="00477891">
      <w:pPr>
        <w:spacing w:line="276" w:lineRule="auto"/>
        <w:jc w:val="both"/>
        <w:rPr>
          <w:rFonts w:ascii="Arial" w:hAnsi="Arial" w:cs="Arial"/>
        </w:rPr>
      </w:pPr>
    </w:p>
    <w:p w14:paraId="00455999" w14:textId="0083E84E" w:rsidR="00660821" w:rsidRDefault="00660821" w:rsidP="00477891">
      <w:pPr>
        <w:spacing w:line="276" w:lineRule="auto"/>
        <w:jc w:val="both"/>
        <w:rPr>
          <w:rFonts w:ascii="Arial" w:hAnsi="Arial" w:cs="Arial"/>
        </w:rPr>
      </w:pPr>
      <w:r>
        <w:rPr>
          <w:rFonts w:ascii="Arial" w:hAnsi="Arial" w:cs="Arial"/>
          <w:b/>
          <w:bCs/>
        </w:rPr>
        <w:t>Besplatna prehrana</w:t>
      </w:r>
      <w:r w:rsidR="0051627B">
        <w:rPr>
          <w:rFonts w:ascii="Arial" w:hAnsi="Arial" w:cs="Arial"/>
        </w:rPr>
        <w:t xml:space="preserve"> </w:t>
      </w:r>
      <w:r>
        <w:rPr>
          <w:rFonts w:ascii="Arial" w:hAnsi="Arial" w:cs="Arial"/>
        </w:rPr>
        <w:t>–</w:t>
      </w:r>
      <w:r w:rsidR="0051627B" w:rsidRPr="009E11D5">
        <w:rPr>
          <w:rFonts w:ascii="Arial" w:hAnsi="Arial" w:cs="Arial"/>
        </w:rPr>
        <w:t xml:space="preserve"> </w:t>
      </w:r>
      <w:r>
        <w:rPr>
          <w:rFonts w:ascii="Arial" w:hAnsi="Arial" w:cs="Arial"/>
        </w:rPr>
        <w:t>p</w:t>
      </w:r>
      <w:r w:rsidRPr="00660821">
        <w:rPr>
          <w:rFonts w:ascii="Arial" w:hAnsi="Arial" w:cs="Arial"/>
        </w:rPr>
        <w:t>rojekt besplatne prehrane za učenike u osnovnim školama započeo je 9. siječnja 2023. godine,</w:t>
      </w:r>
      <w:r>
        <w:rPr>
          <w:rFonts w:ascii="Arial" w:hAnsi="Arial" w:cs="Arial"/>
        </w:rPr>
        <w:t xml:space="preserve"> a provodi se i u 2024. godini. T</w:t>
      </w:r>
      <w:r w:rsidRPr="00660821">
        <w:rPr>
          <w:rFonts w:ascii="Arial" w:hAnsi="Arial" w:cs="Arial"/>
        </w:rPr>
        <w:t>roškove financiranja, odnosno sufinanciranja prehrane za svakog učenika osnovne škole uključenog u školsku prehranu podmir</w:t>
      </w:r>
      <w:r>
        <w:rPr>
          <w:rFonts w:ascii="Arial" w:hAnsi="Arial" w:cs="Arial"/>
        </w:rPr>
        <w:t>uje</w:t>
      </w:r>
      <w:r w:rsidRPr="00660821">
        <w:rPr>
          <w:rFonts w:ascii="Arial" w:hAnsi="Arial" w:cs="Arial"/>
        </w:rPr>
        <w:t xml:space="preserve"> Ministarstvo znanosti i obrazovanja, u iznosu od 1,33 eura po danu, za dane kada je učenik na nastavi.</w:t>
      </w:r>
      <w:r w:rsidRPr="00660821">
        <w:t xml:space="preserve"> </w:t>
      </w:r>
      <w:r w:rsidRPr="00660821">
        <w:rPr>
          <w:rFonts w:ascii="Arial" w:hAnsi="Arial" w:cs="Arial"/>
        </w:rPr>
        <w:t>Osiguravanje jednakih uvjeta za sve učenike podjelom besplatnog obroka svim osnovnoškolcima osiguravanjem jednakih uvjeta za sve učenike, doprinosi se povećanju kvalitete života, kao i smanjenju rizika od socijalne isključenosti.</w:t>
      </w:r>
      <w:r>
        <w:rPr>
          <w:rFonts w:ascii="Arial" w:hAnsi="Arial" w:cs="Arial"/>
        </w:rPr>
        <w:t xml:space="preserve"> Projekt besplatne prehrane u potpunosti je zamijenio gradski projekt U zagrljaju zdrave prehrane.</w:t>
      </w:r>
    </w:p>
    <w:p w14:paraId="205436E1" w14:textId="77777777" w:rsidR="0051627B" w:rsidRPr="00963D59" w:rsidRDefault="0051627B" w:rsidP="00477891">
      <w:pPr>
        <w:spacing w:line="276" w:lineRule="auto"/>
        <w:jc w:val="both"/>
        <w:rPr>
          <w:rFonts w:ascii="Arial" w:hAnsi="Arial" w:cs="Arial"/>
        </w:rPr>
      </w:pPr>
    </w:p>
    <w:p w14:paraId="59CA2AEE" w14:textId="1D2EAE64" w:rsidR="0051627B" w:rsidRPr="009E11D5" w:rsidRDefault="0051627B" w:rsidP="00477891">
      <w:pPr>
        <w:spacing w:line="276" w:lineRule="auto"/>
        <w:jc w:val="both"/>
        <w:rPr>
          <w:rFonts w:ascii="Arial" w:hAnsi="Arial" w:cs="Arial"/>
        </w:rPr>
      </w:pPr>
      <w:r w:rsidRPr="00364B5A">
        <w:rPr>
          <w:rFonts w:ascii="Arial" w:hAnsi="Arial" w:cs="Arial"/>
          <w:b/>
          <w:bCs/>
        </w:rPr>
        <w:t>Korak prema jednakosti</w:t>
      </w:r>
      <w:r w:rsidRPr="00963D59">
        <w:rPr>
          <w:rFonts w:ascii="Arial" w:hAnsi="Arial" w:cs="Arial"/>
        </w:rPr>
        <w:t xml:space="preserve"> - Projekt „Korak prema jednakosti“  Grad Gospić prijavio je na poziv Ministarstva znanosti i obrazovanja „Osiguravanje pomoćnika u nastavi i stručnih komunikacijskih posrednika učenicima s teškoćama u razvoju u osnovnoškolskim i srednjoškolskim odgojno-obrazovnim ustanovama“ faza V</w:t>
      </w:r>
      <w:r w:rsidR="00206C6F">
        <w:rPr>
          <w:rFonts w:ascii="Arial" w:hAnsi="Arial" w:cs="Arial"/>
        </w:rPr>
        <w:t>I</w:t>
      </w:r>
      <w:r w:rsidRPr="00963D59">
        <w:rPr>
          <w:rFonts w:ascii="Arial" w:hAnsi="Arial" w:cs="Arial"/>
        </w:rPr>
        <w:t xml:space="preserve">. Projekt se 85% sufinancira iz </w:t>
      </w:r>
      <w:r w:rsidR="00206C6F">
        <w:rPr>
          <w:rFonts w:ascii="Arial" w:hAnsi="Arial" w:cs="Arial"/>
        </w:rPr>
        <w:t>ESF+</w:t>
      </w:r>
      <w:r w:rsidRPr="00963D59">
        <w:rPr>
          <w:rFonts w:ascii="Arial" w:hAnsi="Arial" w:cs="Arial"/>
        </w:rPr>
        <w:t>, a ostatak sufinancira Grad Gospić iz vlastitih sredstava. Ovim projektom osigurava se zapošljavanje</w:t>
      </w:r>
      <w:r w:rsidR="00206C6F">
        <w:rPr>
          <w:rFonts w:ascii="Arial" w:hAnsi="Arial" w:cs="Arial"/>
        </w:rPr>
        <w:t xml:space="preserve"> </w:t>
      </w:r>
      <w:r w:rsidRPr="00963D59">
        <w:rPr>
          <w:rFonts w:ascii="Arial" w:hAnsi="Arial" w:cs="Arial"/>
        </w:rPr>
        <w:t xml:space="preserve">pomoćnika u nastavi </w:t>
      </w:r>
      <w:r w:rsidR="00206C6F">
        <w:rPr>
          <w:rFonts w:ascii="Arial" w:hAnsi="Arial" w:cs="Arial"/>
        </w:rPr>
        <w:t xml:space="preserve">za </w:t>
      </w:r>
      <w:r w:rsidRPr="00963D59">
        <w:rPr>
          <w:rFonts w:ascii="Arial" w:hAnsi="Arial" w:cs="Arial"/>
        </w:rPr>
        <w:t>učenik</w:t>
      </w:r>
      <w:r w:rsidR="00206C6F">
        <w:rPr>
          <w:rFonts w:ascii="Arial" w:hAnsi="Arial" w:cs="Arial"/>
        </w:rPr>
        <w:t>e</w:t>
      </w:r>
      <w:r w:rsidRPr="00963D59">
        <w:rPr>
          <w:rFonts w:ascii="Arial" w:hAnsi="Arial" w:cs="Arial"/>
        </w:rPr>
        <w:t xml:space="preserve"> s teškoćama u razvoju. Cilj projekta je doprinijeti jačanju socijalne uključenosti i integracije u odgojno-obrazovne procese za učenike s teškoćama s područja Gospića, osiguravanjem uvjeta za poboljšanje njihovih obrazovnih postignuća, uspješniju socijalizaciju i emocionalno funkcioniranje. </w:t>
      </w:r>
    </w:p>
    <w:p w14:paraId="3BDDDA75" w14:textId="77777777" w:rsidR="0051627B" w:rsidRPr="009E11D5" w:rsidRDefault="0051627B" w:rsidP="0051627B">
      <w:pPr>
        <w:jc w:val="both"/>
        <w:rPr>
          <w:rFonts w:ascii="Arial" w:hAnsi="Arial" w:cs="Arial"/>
        </w:rPr>
      </w:pPr>
    </w:p>
    <w:p w14:paraId="0DDCD761" w14:textId="77777777" w:rsidR="001E5839" w:rsidRDefault="001E5839" w:rsidP="0051627B">
      <w:pPr>
        <w:jc w:val="both"/>
        <w:rPr>
          <w:rFonts w:ascii="Arial" w:hAnsi="Arial" w:cs="Arial"/>
        </w:rPr>
      </w:pPr>
    </w:p>
    <w:p w14:paraId="5A6B0551" w14:textId="77777777" w:rsidR="00477891" w:rsidRDefault="00477891" w:rsidP="0051627B">
      <w:pPr>
        <w:jc w:val="both"/>
        <w:rPr>
          <w:rFonts w:ascii="Arial" w:hAnsi="Arial" w:cs="Arial"/>
        </w:rPr>
      </w:pPr>
    </w:p>
    <w:p w14:paraId="65F7C6C9" w14:textId="77777777" w:rsidR="00477891" w:rsidRDefault="00477891" w:rsidP="0051627B">
      <w:pPr>
        <w:jc w:val="both"/>
        <w:rPr>
          <w:rFonts w:ascii="Arial" w:hAnsi="Arial" w:cs="Arial"/>
        </w:rPr>
      </w:pPr>
    </w:p>
    <w:p w14:paraId="137FFE82" w14:textId="77777777" w:rsidR="00477891" w:rsidRDefault="00477891" w:rsidP="0051627B">
      <w:pPr>
        <w:jc w:val="both"/>
        <w:rPr>
          <w:rFonts w:ascii="Arial" w:hAnsi="Arial" w:cs="Arial"/>
        </w:rPr>
      </w:pPr>
    </w:p>
    <w:p w14:paraId="0D8B653D" w14:textId="77777777" w:rsidR="00477891" w:rsidRDefault="00477891" w:rsidP="0051627B">
      <w:pPr>
        <w:jc w:val="both"/>
        <w:rPr>
          <w:rFonts w:ascii="Arial" w:hAnsi="Arial" w:cs="Arial"/>
        </w:rPr>
      </w:pPr>
    </w:p>
    <w:p w14:paraId="15FEF287" w14:textId="77777777" w:rsidR="00477891" w:rsidRDefault="00477891" w:rsidP="0051627B">
      <w:pPr>
        <w:jc w:val="both"/>
        <w:rPr>
          <w:rFonts w:ascii="Arial" w:hAnsi="Arial" w:cs="Arial"/>
        </w:rPr>
      </w:pPr>
    </w:p>
    <w:p w14:paraId="69070C88" w14:textId="77777777" w:rsidR="00477891" w:rsidRDefault="00477891" w:rsidP="0051627B">
      <w:pPr>
        <w:jc w:val="both"/>
        <w:rPr>
          <w:rFonts w:ascii="Arial" w:hAnsi="Arial" w:cs="Arial"/>
        </w:rPr>
      </w:pPr>
    </w:p>
    <w:p w14:paraId="08796213" w14:textId="77777777" w:rsidR="00477891" w:rsidRDefault="00477891" w:rsidP="0051627B">
      <w:pPr>
        <w:jc w:val="both"/>
        <w:rPr>
          <w:rFonts w:ascii="Arial" w:hAnsi="Arial" w:cs="Arial"/>
        </w:rPr>
      </w:pPr>
    </w:p>
    <w:p w14:paraId="6BFC6B04" w14:textId="77777777" w:rsidR="00477891" w:rsidRDefault="0051627B" w:rsidP="00477891">
      <w:pPr>
        <w:shd w:val="clear" w:color="auto" w:fill="E2EFD9" w:themeFill="accent6" w:themeFillTint="33"/>
        <w:jc w:val="center"/>
        <w:rPr>
          <w:rFonts w:ascii="Arial" w:hAnsi="Arial" w:cs="Arial"/>
          <w:b/>
          <w:bCs/>
          <w:sz w:val="26"/>
          <w:szCs w:val="26"/>
        </w:rPr>
      </w:pPr>
      <w:r w:rsidRPr="00477891">
        <w:rPr>
          <w:rFonts w:ascii="Arial" w:hAnsi="Arial" w:cs="Arial"/>
          <w:b/>
          <w:bCs/>
          <w:sz w:val="26"/>
          <w:szCs w:val="26"/>
        </w:rPr>
        <w:lastRenderedPageBreak/>
        <w:t xml:space="preserve">PRORAČUNSKI KORISNIK OŠ Dr. JURE TURIĆA Gospić </w:t>
      </w:r>
    </w:p>
    <w:p w14:paraId="491589A6" w14:textId="0455D5EC" w:rsidR="0051627B" w:rsidRPr="00477891" w:rsidRDefault="0051627B" w:rsidP="00477891">
      <w:pPr>
        <w:shd w:val="clear" w:color="auto" w:fill="E2EFD9" w:themeFill="accent6" w:themeFillTint="33"/>
        <w:jc w:val="center"/>
        <w:rPr>
          <w:rFonts w:ascii="Arial" w:hAnsi="Arial" w:cs="Arial"/>
          <w:b/>
          <w:bCs/>
          <w:sz w:val="26"/>
          <w:szCs w:val="26"/>
        </w:rPr>
      </w:pPr>
      <w:r w:rsidRPr="00477891">
        <w:rPr>
          <w:rFonts w:ascii="Arial" w:hAnsi="Arial" w:cs="Arial"/>
          <w:b/>
          <w:bCs/>
          <w:sz w:val="26"/>
          <w:szCs w:val="26"/>
        </w:rPr>
        <w:t xml:space="preserve"> </w:t>
      </w:r>
      <w:r w:rsidR="006D0564" w:rsidRPr="00477891">
        <w:rPr>
          <w:rFonts w:ascii="Arial" w:hAnsi="Arial" w:cs="Arial"/>
          <w:b/>
          <w:bCs/>
          <w:sz w:val="26"/>
          <w:szCs w:val="26"/>
        </w:rPr>
        <w:t xml:space="preserve">3.247.455,00 </w:t>
      </w:r>
      <w:r w:rsidR="00B043EB" w:rsidRPr="00477891">
        <w:rPr>
          <w:rFonts w:ascii="Arial" w:hAnsi="Arial" w:cs="Arial"/>
          <w:b/>
          <w:bCs/>
          <w:sz w:val="26"/>
          <w:szCs w:val="26"/>
        </w:rPr>
        <w:t>EUR</w:t>
      </w:r>
    </w:p>
    <w:p w14:paraId="75A4774A" w14:textId="77777777" w:rsidR="00477891" w:rsidRDefault="00477891" w:rsidP="0051627B">
      <w:pPr>
        <w:jc w:val="both"/>
        <w:rPr>
          <w:rFonts w:ascii="Arial" w:hAnsi="Arial" w:cs="Arial"/>
          <w:b/>
          <w:bCs/>
          <w:color w:val="FF0000"/>
        </w:rPr>
      </w:pPr>
    </w:p>
    <w:p w14:paraId="5A4E7CD2" w14:textId="77777777" w:rsidR="0051627B" w:rsidRDefault="0051627B" w:rsidP="0051627B">
      <w:pPr>
        <w:jc w:val="both"/>
        <w:rPr>
          <w:rFonts w:ascii="Arial" w:hAnsi="Arial" w:cs="Arial"/>
          <w:b/>
          <w:bCs/>
          <w:color w:val="FF0000"/>
        </w:rPr>
      </w:pPr>
    </w:p>
    <w:p w14:paraId="10176420" w14:textId="77777777" w:rsidR="0051627B" w:rsidRDefault="0051627B" w:rsidP="00477891">
      <w:pPr>
        <w:spacing w:line="276" w:lineRule="auto"/>
        <w:jc w:val="both"/>
        <w:rPr>
          <w:rFonts w:ascii="Arial" w:hAnsi="Arial" w:cs="Arial"/>
        </w:rPr>
      </w:pPr>
      <w:r w:rsidRPr="009E11D5">
        <w:rPr>
          <w:rFonts w:ascii="Arial" w:hAnsi="Arial" w:cs="Arial"/>
        </w:rPr>
        <w:t>Škol</w:t>
      </w:r>
      <w:r>
        <w:rPr>
          <w:rFonts w:ascii="Arial" w:hAnsi="Arial" w:cs="Arial"/>
        </w:rPr>
        <w:t>a</w:t>
      </w:r>
      <w:r w:rsidRPr="009E11D5">
        <w:rPr>
          <w:rFonts w:ascii="Arial" w:hAnsi="Arial" w:cs="Arial"/>
        </w:rPr>
        <w:t xml:space="preserve"> obavlja djelatnost osnovnog odgoja i obrazovanja sukladno Zakonu o odgoju i obrazovanju u osnovnoj školi i srednjoj školi i Državnom pedagoškom standardu osnovnoškolskog sustava odgoja i obrazovanja. Osnovnoškolsko obrazovanje ostvaruje se na temelju Godišnjeg plana i programa rada, te Školskog kurikuluma koji se donose na početku svake školske godine. </w:t>
      </w:r>
    </w:p>
    <w:p w14:paraId="6C68DF50" w14:textId="77777777" w:rsidR="0051627B" w:rsidRDefault="0051627B" w:rsidP="00477891">
      <w:pPr>
        <w:spacing w:line="276" w:lineRule="auto"/>
        <w:jc w:val="both"/>
        <w:rPr>
          <w:rFonts w:ascii="Arial" w:hAnsi="Arial" w:cs="Arial"/>
        </w:rPr>
      </w:pPr>
      <w:r w:rsidRPr="009E11D5">
        <w:rPr>
          <w:rFonts w:ascii="Arial" w:hAnsi="Arial" w:cs="Arial"/>
        </w:rPr>
        <w:t xml:space="preserve">Rad Škole odnosno nastava je organizirana u petodnevnom radnom tjednu u jednoj smjeni - jutarnjoj. </w:t>
      </w:r>
    </w:p>
    <w:p w14:paraId="0E4BE90A" w14:textId="77777777" w:rsidR="0051627B" w:rsidRPr="00E2041D" w:rsidRDefault="0051627B" w:rsidP="00477891">
      <w:pPr>
        <w:spacing w:line="276" w:lineRule="auto"/>
        <w:jc w:val="both"/>
        <w:rPr>
          <w:rFonts w:ascii="Arial" w:hAnsi="Arial" w:cs="Arial"/>
        </w:rPr>
      </w:pPr>
      <w:r w:rsidRPr="009E11D5">
        <w:rPr>
          <w:rFonts w:ascii="Arial" w:hAnsi="Arial" w:cs="Arial"/>
        </w:rPr>
        <w:t>Organizacijski se provodi u obliku redovne nastave, izborne nastave, dopunske nastave, dodatne nastave, satova razrednika te izvannastavnih aktivnosti i izvanškolskih aktivnosti. U škol</w:t>
      </w:r>
      <w:r>
        <w:rPr>
          <w:rFonts w:ascii="Arial" w:hAnsi="Arial" w:cs="Arial"/>
        </w:rPr>
        <w:t>ama</w:t>
      </w:r>
      <w:r w:rsidRPr="009E11D5">
        <w:rPr>
          <w:rFonts w:ascii="Arial" w:hAnsi="Arial" w:cs="Arial"/>
        </w:rPr>
        <w:t xml:space="preserve"> se također provode i ostali programi koji omogućavaju i poboljšavaju kvalitetniji boravak učenika kao što je produženi boravak te programi i projekti koje Škol</w:t>
      </w:r>
      <w:r>
        <w:rPr>
          <w:rFonts w:ascii="Arial" w:hAnsi="Arial" w:cs="Arial"/>
        </w:rPr>
        <w:t>e</w:t>
      </w:r>
      <w:r w:rsidRPr="009E11D5">
        <w:rPr>
          <w:rFonts w:ascii="Arial" w:hAnsi="Arial" w:cs="Arial"/>
        </w:rPr>
        <w:t xml:space="preserve"> sam</w:t>
      </w:r>
      <w:r>
        <w:rPr>
          <w:rFonts w:ascii="Arial" w:hAnsi="Arial" w:cs="Arial"/>
        </w:rPr>
        <w:t>e</w:t>
      </w:r>
      <w:r w:rsidRPr="009E11D5">
        <w:rPr>
          <w:rFonts w:ascii="Arial" w:hAnsi="Arial" w:cs="Arial"/>
        </w:rPr>
        <w:t xml:space="preserve"> osmišljava</w:t>
      </w:r>
      <w:r>
        <w:rPr>
          <w:rFonts w:ascii="Arial" w:hAnsi="Arial" w:cs="Arial"/>
        </w:rPr>
        <w:t>ju</w:t>
      </w:r>
      <w:r w:rsidRPr="009E11D5">
        <w:rPr>
          <w:rFonts w:ascii="Arial" w:hAnsi="Arial" w:cs="Arial"/>
        </w:rPr>
        <w:t>.</w:t>
      </w:r>
    </w:p>
    <w:p w14:paraId="292D9C08" w14:textId="6238F8A9" w:rsidR="0051627B" w:rsidRDefault="0051627B" w:rsidP="00477891">
      <w:pPr>
        <w:spacing w:line="276" w:lineRule="auto"/>
        <w:jc w:val="both"/>
        <w:rPr>
          <w:rStyle w:val="markedcontent"/>
          <w:rFonts w:ascii="Arial" w:hAnsi="Arial" w:cs="Arial"/>
        </w:rPr>
      </w:pPr>
      <w:r>
        <w:br/>
      </w:r>
      <w:r w:rsidR="00577A69" w:rsidRPr="00577A69">
        <w:rPr>
          <w:rStyle w:val="markedcontent"/>
          <w:rFonts w:ascii="Arial" w:hAnsi="Arial" w:cs="Arial"/>
        </w:rPr>
        <w:t>U školskoj 2023./2024. godini škola broji 761 učenika u 42 razredna odjela u matičnoj školi te  u četiri područne škole. U školi su ustrojena dva odjela produženog boravka za 55 učenika prvih razreda, a ustrojen je i odjel posebnog programa u dva razredna odjela, za učenike s teškoćama u razvoju</w:t>
      </w:r>
      <w:r w:rsidR="00577A69">
        <w:rPr>
          <w:rStyle w:val="markedcontent"/>
          <w:rFonts w:ascii="Arial" w:hAnsi="Arial" w:cs="Arial"/>
        </w:rPr>
        <w:t>.</w:t>
      </w:r>
    </w:p>
    <w:p w14:paraId="4E4B3238" w14:textId="77777777" w:rsidR="00577A69" w:rsidRDefault="00577A69" w:rsidP="00477891">
      <w:pPr>
        <w:spacing w:line="276" w:lineRule="auto"/>
        <w:jc w:val="both"/>
        <w:rPr>
          <w:rStyle w:val="markedcontent"/>
          <w:rFonts w:ascii="Arial" w:hAnsi="Arial" w:cs="Arial"/>
        </w:rPr>
      </w:pPr>
    </w:p>
    <w:p w14:paraId="55C7A7F6" w14:textId="77777777" w:rsidR="0051627B" w:rsidRDefault="0051627B" w:rsidP="00477891">
      <w:pPr>
        <w:spacing w:line="276" w:lineRule="auto"/>
        <w:jc w:val="both"/>
        <w:rPr>
          <w:rStyle w:val="markedcontent"/>
          <w:rFonts w:ascii="Arial" w:hAnsi="Arial" w:cs="Arial"/>
        </w:rPr>
      </w:pPr>
      <w:r w:rsidRPr="00E2041D">
        <w:rPr>
          <w:rStyle w:val="markedcontent"/>
          <w:rFonts w:ascii="Arial" w:hAnsi="Arial" w:cs="Arial"/>
        </w:rPr>
        <w:t>Pokazatelji uspješnosti:</w:t>
      </w:r>
      <w:r>
        <w:rPr>
          <w:rStyle w:val="markedcontent"/>
          <w:rFonts w:ascii="Arial" w:hAnsi="Arial" w:cs="Arial"/>
        </w:rPr>
        <w:t xml:space="preserve"> </w:t>
      </w:r>
      <w:r w:rsidRPr="000B1087">
        <w:rPr>
          <w:rStyle w:val="markedcontent"/>
          <w:rFonts w:ascii="Arial" w:hAnsi="Arial" w:cs="Arial"/>
        </w:rPr>
        <w:t>zadovoljavanje potreba djece i njihovih roditelja</w:t>
      </w:r>
      <w:r>
        <w:rPr>
          <w:rStyle w:val="markedcontent"/>
          <w:rFonts w:ascii="Arial" w:hAnsi="Arial" w:cs="Arial"/>
        </w:rPr>
        <w:t xml:space="preserve">, </w:t>
      </w:r>
      <w:r w:rsidRPr="00E2041D">
        <w:rPr>
          <w:rStyle w:val="markedcontent"/>
          <w:rFonts w:ascii="Arial" w:hAnsi="Arial" w:cs="Arial"/>
        </w:rPr>
        <w:t>cjelovitost i provedivost programa u planiranom razdoblju</w:t>
      </w:r>
      <w:r>
        <w:rPr>
          <w:rStyle w:val="markedcontent"/>
          <w:rFonts w:ascii="Arial" w:hAnsi="Arial" w:cs="Arial"/>
        </w:rPr>
        <w:t xml:space="preserve">, broj učenika koji pohađaju osnovnoškolsko obrazovanje, broj programa koji se provode unutar škole, </w:t>
      </w:r>
      <w:r w:rsidRPr="00E2041D">
        <w:rPr>
          <w:rStyle w:val="markedcontent"/>
          <w:rFonts w:ascii="Arial" w:hAnsi="Arial" w:cs="Arial"/>
        </w:rPr>
        <w:t>uspjeh svih učenika na kraju nastavne godine</w:t>
      </w:r>
      <w:r>
        <w:rPr>
          <w:rStyle w:val="markedcontent"/>
          <w:rFonts w:ascii="Arial" w:hAnsi="Arial" w:cs="Arial"/>
        </w:rPr>
        <w:t xml:space="preserve">. </w:t>
      </w:r>
    </w:p>
    <w:p w14:paraId="67836607" w14:textId="77777777" w:rsidR="0051627B" w:rsidRDefault="0051627B" w:rsidP="00477891">
      <w:pPr>
        <w:spacing w:line="276" w:lineRule="auto"/>
        <w:jc w:val="both"/>
        <w:rPr>
          <w:rStyle w:val="markedcontent"/>
          <w:rFonts w:ascii="Arial" w:hAnsi="Arial" w:cs="Arial"/>
        </w:rPr>
      </w:pPr>
    </w:p>
    <w:p w14:paraId="60A37F94" w14:textId="1D4CD151" w:rsidR="000847B4" w:rsidRDefault="000847B4" w:rsidP="000847B4">
      <w:pPr>
        <w:jc w:val="both"/>
        <w:rPr>
          <w:rFonts w:ascii="Arial" w:hAnsi="Arial" w:cs="Arial"/>
          <w:b/>
          <w:bCs/>
          <w:i/>
          <w:iCs/>
        </w:rPr>
      </w:pPr>
      <w:r w:rsidRPr="000847B4">
        <w:rPr>
          <w:rFonts w:ascii="Arial" w:hAnsi="Arial" w:cs="Arial"/>
          <w:b/>
          <w:bCs/>
          <w:i/>
          <w:iCs/>
        </w:rPr>
        <w:t>Obrazloženje proračunskog korisnika:</w:t>
      </w:r>
    </w:p>
    <w:p w14:paraId="55552967" w14:textId="77777777" w:rsidR="000847B4" w:rsidRDefault="000847B4" w:rsidP="000847B4">
      <w:pPr>
        <w:jc w:val="both"/>
        <w:rPr>
          <w:rFonts w:ascii="Arial" w:hAnsi="Arial" w:cs="Arial"/>
          <w:b/>
          <w:bCs/>
          <w:i/>
          <w:iCs/>
        </w:rPr>
      </w:pPr>
    </w:p>
    <w:p w14:paraId="403BD591" w14:textId="1976BF3C" w:rsidR="000847B4" w:rsidRPr="000847B4" w:rsidRDefault="000847B4" w:rsidP="00477891">
      <w:pPr>
        <w:spacing w:line="276" w:lineRule="auto"/>
        <w:jc w:val="both"/>
        <w:rPr>
          <w:rFonts w:ascii="Arial" w:hAnsi="Arial" w:cs="Arial"/>
        </w:rPr>
      </w:pPr>
      <w:r w:rsidRPr="000847B4">
        <w:rPr>
          <w:rFonts w:ascii="Arial" w:hAnsi="Arial" w:cs="Arial"/>
        </w:rPr>
        <w:t>Posebni dio obrazloženja financijskog plana proračunskog korisnika sadrži plan rashoda i izdataka iskazanih po izvorima financiranja i ekonomskoj klasifikaciji, raspoređenih u programe koji se sastoje od aktivnosti i projekata.</w:t>
      </w:r>
    </w:p>
    <w:p w14:paraId="00768912" w14:textId="77777777" w:rsidR="000847B4" w:rsidRPr="000847B4" w:rsidRDefault="000847B4" w:rsidP="00477891">
      <w:pPr>
        <w:spacing w:line="276" w:lineRule="auto"/>
        <w:jc w:val="both"/>
        <w:rPr>
          <w:rFonts w:ascii="Arial" w:hAnsi="Arial" w:cs="Arial"/>
        </w:rPr>
      </w:pPr>
    </w:p>
    <w:p w14:paraId="60EBCF10" w14:textId="57CF1BCB" w:rsidR="000847B4" w:rsidRPr="00731F37" w:rsidRDefault="000847B4">
      <w:pPr>
        <w:pStyle w:val="Odlomakpopisa"/>
        <w:numPr>
          <w:ilvl w:val="0"/>
          <w:numId w:val="24"/>
        </w:numPr>
        <w:spacing w:line="276" w:lineRule="auto"/>
        <w:jc w:val="both"/>
        <w:rPr>
          <w:rFonts w:ascii="Arial" w:hAnsi="Arial" w:cs="Arial"/>
        </w:rPr>
      </w:pPr>
      <w:r w:rsidRPr="00546257">
        <w:rPr>
          <w:rFonts w:ascii="Arial" w:hAnsi="Arial" w:cs="Arial"/>
        </w:rPr>
        <w:t>Program</w:t>
      </w:r>
      <w:r w:rsidRPr="00731F37">
        <w:rPr>
          <w:rFonts w:ascii="Arial" w:hAnsi="Arial" w:cs="Arial"/>
          <w:b/>
          <w:bCs/>
        </w:rPr>
        <w:t xml:space="preserve"> 0101</w:t>
      </w:r>
      <w:r w:rsidRPr="00731F37">
        <w:rPr>
          <w:rFonts w:ascii="Arial" w:hAnsi="Arial" w:cs="Arial"/>
        </w:rPr>
        <w:t xml:space="preserve"> </w:t>
      </w:r>
      <w:r w:rsidRPr="00546257">
        <w:rPr>
          <w:rFonts w:ascii="Arial" w:hAnsi="Arial" w:cs="Arial"/>
          <w:b/>
          <w:bCs/>
        </w:rPr>
        <w:t>Zakonske obveze u osnovnom školstvu</w:t>
      </w:r>
      <w:r w:rsidRPr="00731F37">
        <w:rPr>
          <w:rFonts w:ascii="Arial" w:hAnsi="Arial" w:cs="Arial"/>
        </w:rPr>
        <w:t xml:space="preserve"> iznose 337.359,00 eura</w:t>
      </w:r>
      <w:r w:rsidR="004D5C16">
        <w:rPr>
          <w:rFonts w:ascii="Arial" w:hAnsi="Arial" w:cs="Arial"/>
        </w:rPr>
        <w:t>:</w:t>
      </w:r>
    </w:p>
    <w:p w14:paraId="5173909F" w14:textId="77777777" w:rsidR="000847B4" w:rsidRPr="000847B4" w:rsidRDefault="000847B4" w:rsidP="00477891">
      <w:pPr>
        <w:spacing w:line="276" w:lineRule="auto"/>
        <w:jc w:val="both"/>
        <w:rPr>
          <w:rFonts w:ascii="Arial" w:hAnsi="Arial" w:cs="Arial"/>
        </w:rPr>
      </w:pPr>
    </w:p>
    <w:p w14:paraId="59800E9C" w14:textId="77777777" w:rsidR="000847B4" w:rsidRPr="00731F37" w:rsidRDefault="000847B4">
      <w:pPr>
        <w:pStyle w:val="Odlomakpopisa"/>
        <w:numPr>
          <w:ilvl w:val="0"/>
          <w:numId w:val="25"/>
        </w:numPr>
        <w:spacing w:line="276" w:lineRule="auto"/>
        <w:jc w:val="both"/>
        <w:rPr>
          <w:rFonts w:ascii="Arial" w:hAnsi="Arial" w:cs="Arial"/>
        </w:rPr>
      </w:pPr>
      <w:r w:rsidRPr="00546257">
        <w:rPr>
          <w:rFonts w:ascii="Arial" w:hAnsi="Arial" w:cs="Arial"/>
        </w:rPr>
        <w:t>Aktivnost A100001</w:t>
      </w:r>
      <w:r w:rsidRPr="00731F37">
        <w:rPr>
          <w:rFonts w:ascii="Arial" w:hAnsi="Arial" w:cs="Arial"/>
        </w:rPr>
        <w:t xml:space="preserve"> Izvor 5.2 Materijalni rashodi po zakonskom standardu u planu za 2024.godinu iznose 336.359,00 eura te iz izvora 1.1. prihodi od poreza za dio sufinanciranja prijevoza učenika.</w:t>
      </w:r>
    </w:p>
    <w:p w14:paraId="20BD5143" w14:textId="77777777" w:rsidR="000847B4" w:rsidRPr="000847B4" w:rsidRDefault="000847B4" w:rsidP="00477891">
      <w:pPr>
        <w:spacing w:line="276" w:lineRule="auto"/>
        <w:jc w:val="both"/>
        <w:rPr>
          <w:rFonts w:ascii="Arial" w:hAnsi="Arial" w:cs="Arial"/>
        </w:rPr>
      </w:pPr>
    </w:p>
    <w:p w14:paraId="19E341F9" w14:textId="2BA75B23" w:rsidR="000847B4" w:rsidRPr="00731F37" w:rsidRDefault="000847B4">
      <w:pPr>
        <w:pStyle w:val="Odlomakpopisa"/>
        <w:numPr>
          <w:ilvl w:val="0"/>
          <w:numId w:val="24"/>
        </w:numPr>
        <w:spacing w:line="276" w:lineRule="auto"/>
        <w:jc w:val="both"/>
        <w:rPr>
          <w:rFonts w:ascii="Arial" w:hAnsi="Arial" w:cs="Arial"/>
        </w:rPr>
      </w:pPr>
      <w:r w:rsidRPr="00546257">
        <w:rPr>
          <w:rFonts w:ascii="Arial" w:hAnsi="Arial" w:cs="Arial"/>
        </w:rPr>
        <w:t>Program</w:t>
      </w:r>
      <w:r w:rsidRPr="00731F37">
        <w:rPr>
          <w:rFonts w:ascii="Arial" w:hAnsi="Arial" w:cs="Arial"/>
          <w:b/>
          <w:bCs/>
        </w:rPr>
        <w:t xml:space="preserve"> 0102 </w:t>
      </w:r>
      <w:r w:rsidRPr="00546257">
        <w:rPr>
          <w:rFonts w:ascii="Arial" w:hAnsi="Arial" w:cs="Arial"/>
          <w:b/>
          <w:bCs/>
        </w:rPr>
        <w:t>Aktivnosti i projekti u osnovnom školstvu izvan standarda</w:t>
      </w:r>
      <w:r w:rsidRPr="00731F37">
        <w:rPr>
          <w:rFonts w:ascii="Arial" w:hAnsi="Arial" w:cs="Arial"/>
        </w:rPr>
        <w:t xml:space="preserve"> iznose 2.910.096,00 eura</w:t>
      </w:r>
      <w:r w:rsidR="004D5C16">
        <w:rPr>
          <w:rFonts w:ascii="Arial" w:hAnsi="Arial" w:cs="Arial"/>
        </w:rPr>
        <w:t>:</w:t>
      </w:r>
    </w:p>
    <w:p w14:paraId="3E669DA3" w14:textId="77777777" w:rsidR="000847B4" w:rsidRPr="00546257" w:rsidRDefault="000847B4" w:rsidP="00477891">
      <w:pPr>
        <w:spacing w:line="276" w:lineRule="auto"/>
        <w:jc w:val="both"/>
        <w:rPr>
          <w:rFonts w:ascii="Arial" w:hAnsi="Arial" w:cs="Arial"/>
        </w:rPr>
      </w:pPr>
    </w:p>
    <w:p w14:paraId="62702856" w14:textId="47B7EEF1" w:rsidR="000847B4" w:rsidRPr="00546257" w:rsidRDefault="000847B4">
      <w:pPr>
        <w:pStyle w:val="Odlomakpopisa"/>
        <w:numPr>
          <w:ilvl w:val="0"/>
          <w:numId w:val="25"/>
        </w:numPr>
        <w:spacing w:line="276" w:lineRule="auto"/>
        <w:jc w:val="both"/>
        <w:rPr>
          <w:rFonts w:ascii="Arial" w:hAnsi="Arial" w:cs="Arial"/>
        </w:rPr>
      </w:pPr>
      <w:r w:rsidRPr="00546257">
        <w:rPr>
          <w:rFonts w:ascii="Arial" w:hAnsi="Arial" w:cs="Arial"/>
        </w:rPr>
        <w:lastRenderedPageBreak/>
        <w:t>Aktivnost A100001 Izvor 4.7 Glazbena škola planirani rashodi i prihodi u iznosu od 9.450,00 eura za materijalne rashode za redovno poslovanje glazbene škole u vidu edukacija, literature i usluga održavanja instrumenata te klime za prostorije glazbene škole i kupnju novih glazbenih instrumenata.</w:t>
      </w:r>
    </w:p>
    <w:p w14:paraId="3698ED96" w14:textId="2776B078" w:rsidR="000847B4" w:rsidRPr="00546257" w:rsidRDefault="000847B4">
      <w:pPr>
        <w:pStyle w:val="Odlomakpopisa"/>
        <w:numPr>
          <w:ilvl w:val="0"/>
          <w:numId w:val="25"/>
        </w:numPr>
        <w:spacing w:line="276" w:lineRule="auto"/>
        <w:jc w:val="both"/>
        <w:rPr>
          <w:rFonts w:ascii="Arial" w:hAnsi="Arial" w:cs="Arial"/>
        </w:rPr>
      </w:pPr>
      <w:r w:rsidRPr="00546257">
        <w:rPr>
          <w:rFonts w:ascii="Arial" w:hAnsi="Arial" w:cs="Arial"/>
        </w:rPr>
        <w:t>Aktivnost A100002 Produženi boravak-program produženog boravka se financira iz općih prihoda i primitaka, prihoda od poreza te prihoda za posebne namjene za prehranu učenika koje doznačuju roditelji prema ugovoru. Sredstva za dva učitelja i jednog kuhara doznačava Grad Gospić. Ukupni planirani prihodi i rashodi za 2024.godinu iznose 46.794,00 eura iz Izvora 1.1. te iz Izvora 4.7. 12.946,50 eura</w:t>
      </w:r>
      <w:r w:rsidR="00731F37" w:rsidRPr="00546257">
        <w:rPr>
          <w:rFonts w:ascii="Arial" w:hAnsi="Arial" w:cs="Arial"/>
        </w:rPr>
        <w:t>.</w:t>
      </w:r>
    </w:p>
    <w:p w14:paraId="4DA5E539" w14:textId="658CECE5" w:rsidR="000847B4" w:rsidRPr="00546257" w:rsidRDefault="000847B4">
      <w:pPr>
        <w:pStyle w:val="Odlomakpopisa"/>
        <w:numPr>
          <w:ilvl w:val="0"/>
          <w:numId w:val="25"/>
        </w:numPr>
        <w:spacing w:line="276" w:lineRule="auto"/>
        <w:jc w:val="both"/>
        <w:rPr>
          <w:rFonts w:ascii="Arial" w:hAnsi="Arial" w:cs="Arial"/>
        </w:rPr>
      </w:pPr>
      <w:r w:rsidRPr="00546257">
        <w:rPr>
          <w:rFonts w:ascii="Arial" w:hAnsi="Arial" w:cs="Arial"/>
        </w:rPr>
        <w:t>Aktivnost A100006 Plaće u prosvjeti-državni proračun. Škola kao proračunski korisnik proračuna jedinice lokalne i područne (regionalne) samouprave financira plaće i naknade iz sredstava MZO-a. U 2024.godini planiramo 2.415,002,00 eura prihoda</w:t>
      </w:r>
      <w:r w:rsidR="00546257" w:rsidRPr="00546257">
        <w:rPr>
          <w:rFonts w:ascii="Arial" w:hAnsi="Arial" w:cs="Arial"/>
        </w:rPr>
        <w:t>,</w:t>
      </w:r>
      <w:r w:rsidRPr="00546257">
        <w:rPr>
          <w:rFonts w:ascii="Arial" w:hAnsi="Arial" w:cs="Arial"/>
        </w:rPr>
        <w:t xml:space="preserve"> odnosno rashoda.</w:t>
      </w:r>
    </w:p>
    <w:p w14:paraId="6B6169E8" w14:textId="2609644F" w:rsidR="000847B4" w:rsidRPr="00546257" w:rsidRDefault="000847B4">
      <w:pPr>
        <w:pStyle w:val="Odlomakpopisa"/>
        <w:numPr>
          <w:ilvl w:val="0"/>
          <w:numId w:val="25"/>
        </w:numPr>
        <w:spacing w:line="276" w:lineRule="auto"/>
        <w:jc w:val="both"/>
        <w:rPr>
          <w:rFonts w:ascii="Arial" w:hAnsi="Arial" w:cs="Arial"/>
        </w:rPr>
      </w:pPr>
      <w:r w:rsidRPr="00546257">
        <w:rPr>
          <w:rFonts w:ascii="Arial" w:hAnsi="Arial" w:cs="Arial"/>
        </w:rPr>
        <w:t xml:space="preserve">Aktivnost A100007 Školska kuhinja Osnovne škole dr. Jure </w:t>
      </w:r>
      <w:proofErr w:type="spellStart"/>
      <w:r w:rsidRPr="00546257">
        <w:rPr>
          <w:rFonts w:ascii="Arial" w:hAnsi="Arial" w:cs="Arial"/>
        </w:rPr>
        <w:t>Turića</w:t>
      </w:r>
      <w:proofErr w:type="spellEnd"/>
      <w:r w:rsidRPr="00546257">
        <w:rPr>
          <w:rFonts w:ascii="Arial" w:hAnsi="Arial" w:cs="Arial"/>
        </w:rPr>
        <w:t xml:space="preserve"> u 2024.godini se financira se samo iz izvora 5.7. tekuće pomoći PK, sredstva doznačava MZO.</w:t>
      </w:r>
    </w:p>
    <w:p w14:paraId="237B0CD5" w14:textId="1ABEA6A2" w:rsidR="000847B4" w:rsidRPr="00546257" w:rsidRDefault="000847B4">
      <w:pPr>
        <w:pStyle w:val="Odlomakpopisa"/>
        <w:numPr>
          <w:ilvl w:val="0"/>
          <w:numId w:val="25"/>
        </w:numPr>
        <w:spacing w:line="276" w:lineRule="auto"/>
        <w:jc w:val="both"/>
        <w:rPr>
          <w:rFonts w:ascii="Arial" w:hAnsi="Arial" w:cs="Arial"/>
        </w:rPr>
      </w:pPr>
      <w:r w:rsidRPr="00546257">
        <w:rPr>
          <w:rFonts w:ascii="Arial" w:hAnsi="Arial" w:cs="Arial"/>
        </w:rPr>
        <w:t xml:space="preserve">Aktivnost A100009 Gradska sportska dvorana iz Izvora 3.1 ima vlastite prihode od naplate najma dvorane za rekreativce koji se namjenski troše za održavanje dvorane te redovnog poslovanja škole. Planirani prihodi za 2024.godinu su 14.400,00 eura, izračunato po sadašnjem brojnom stanju rekreativaca i sportski klubova koji koriste termine Gradske sportske dvorane. Planirani su veći rashodi na kapitalnim ulaganjima odnosno za zastor potreban u dvorani te uređaji za održavanje. </w:t>
      </w:r>
    </w:p>
    <w:p w14:paraId="42A7FBFB" w14:textId="77777777" w:rsidR="000847B4" w:rsidRPr="00546257" w:rsidRDefault="000847B4">
      <w:pPr>
        <w:pStyle w:val="Odlomakpopisa"/>
        <w:numPr>
          <w:ilvl w:val="0"/>
          <w:numId w:val="25"/>
        </w:numPr>
        <w:spacing w:line="276" w:lineRule="auto"/>
        <w:jc w:val="both"/>
        <w:rPr>
          <w:rFonts w:ascii="Arial" w:hAnsi="Arial" w:cs="Arial"/>
        </w:rPr>
      </w:pPr>
      <w:r w:rsidRPr="00546257">
        <w:rPr>
          <w:rFonts w:ascii="Arial" w:hAnsi="Arial" w:cs="Arial"/>
        </w:rPr>
        <w:t>Aktivnost A100010 Sufinanciranje prijevoza TUR iz izvora 5.7 tekućih pomoći proračunskom korisniku. MZO doznačava sredstva za prijevoz učenika s teškoćama, koji se isplaćuju na račun roditelja, te posebna nastavna sredstva i pomagala za školovanje učenika s teškoćama. Planirani prihodi su iznosu od 7.891,00 eura.</w:t>
      </w:r>
    </w:p>
    <w:p w14:paraId="1CF3B00C" w14:textId="68FAB023" w:rsidR="000847B4" w:rsidRPr="00546257" w:rsidRDefault="000847B4">
      <w:pPr>
        <w:pStyle w:val="Odlomakpopisa"/>
        <w:numPr>
          <w:ilvl w:val="0"/>
          <w:numId w:val="25"/>
        </w:numPr>
        <w:spacing w:line="276" w:lineRule="auto"/>
        <w:jc w:val="both"/>
        <w:rPr>
          <w:rFonts w:ascii="Arial" w:hAnsi="Arial" w:cs="Arial"/>
        </w:rPr>
      </w:pPr>
      <w:r w:rsidRPr="00546257">
        <w:rPr>
          <w:rFonts w:ascii="Arial" w:hAnsi="Arial" w:cs="Arial"/>
        </w:rPr>
        <w:t>Tekući projekt T100002 Redovna djelatnost škole izvan standarda. Grad Gospić doznačava sredstva na račun škole za naknadu članovima školskog odbora  iz izvora 1.1. prihodi od poreza.</w:t>
      </w:r>
      <w:r w:rsidRPr="00546257">
        <w:rPr>
          <w:rFonts w:ascii="Arial" w:hAnsi="Arial" w:cs="Arial"/>
          <w:color w:val="FF0000"/>
        </w:rPr>
        <w:t xml:space="preserve"> </w:t>
      </w:r>
      <w:r w:rsidRPr="00546257">
        <w:rPr>
          <w:rFonts w:ascii="Arial" w:hAnsi="Arial" w:cs="Arial"/>
        </w:rPr>
        <w:t>Vlastiti prihodi 3.1 OŠ Gospić</w:t>
      </w:r>
      <w:r w:rsidRPr="00731F37">
        <w:rPr>
          <w:rFonts w:ascii="Arial" w:hAnsi="Arial" w:cs="Arial"/>
        </w:rPr>
        <w:t xml:space="preserve"> rashodi za potrebe redovnog  poslovanja u iznosu od 10.389,00 eura od prihoda učeničke zadruge „Vodarica Marta“, te najma školske sportske dvorane. Izvor 4.7 rashodi školske knjižnice te ostali rashodi iz izvora </w:t>
      </w:r>
      <w:r w:rsidRPr="00546257">
        <w:rPr>
          <w:rFonts w:ascii="Arial" w:hAnsi="Arial" w:cs="Arial"/>
        </w:rPr>
        <w:t>za posebne namjene PK.</w:t>
      </w:r>
    </w:p>
    <w:p w14:paraId="0E8C7838" w14:textId="4AF7DC77" w:rsidR="000847B4" w:rsidRPr="00546257" w:rsidRDefault="000847B4">
      <w:pPr>
        <w:pStyle w:val="Odlomakpopisa"/>
        <w:numPr>
          <w:ilvl w:val="0"/>
          <w:numId w:val="25"/>
        </w:numPr>
        <w:spacing w:line="276" w:lineRule="auto"/>
        <w:jc w:val="both"/>
        <w:rPr>
          <w:rFonts w:ascii="Arial" w:hAnsi="Arial" w:cs="Arial"/>
        </w:rPr>
      </w:pPr>
      <w:r w:rsidRPr="00546257">
        <w:rPr>
          <w:rFonts w:ascii="Arial" w:hAnsi="Arial" w:cs="Arial"/>
        </w:rPr>
        <w:t>Tekući projekt T10003 Ostale aktivnosti i projekti (vannastavni) . Grad Gospić doznačava sredstva za program javnih potreba članarinu EKO školi u iznosu od 531,00 euro. Izvor 3.1 prihod od kamata u iznosu od 7,00 eura. Iz izvora 5.7. tekućih pomoći prihodi i rashodi za mjeru pripravništva za 2024.godine u iznosu od 14.758,00 eura, a prihodi za Županijska stručna vijeća u iznosu od 1.593, 00 eura.</w:t>
      </w:r>
    </w:p>
    <w:p w14:paraId="3F9FD4BE" w14:textId="0AB6AFBD" w:rsidR="000847B4" w:rsidRPr="00731F37" w:rsidRDefault="000847B4">
      <w:pPr>
        <w:pStyle w:val="Odlomakpopisa"/>
        <w:numPr>
          <w:ilvl w:val="0"/>
          <w:numId w:val="25"/>
        </w:numPr>
        <w:spacing w:line="276" w:lineRule="auto"/>
        <w:jc w:val="both"/>
        <w:rPr>
          <w:rFonts w:ascii="Arial" w:hAnsi="Arial" w:cs="Arial"/>
          <w:b/>
          <w:bCs/>
        </w:rPr>
      </w:pPr>
      <w:r w:rsidRPr="00546257">
        <w:rPr>
          <w:rFonts w:ascii="Arial" w:hAnsi="Arial" w:cs="Arial"/>
        </w:rPr>
        <w:lastRenderedPageBreak/>
        <w:t>Tekući projekt T100005</w:t>
      </w:r>
      <w:r w:rsidRPr="00731F37">
        <w:rPr>
          <w:rFonts w:ascii="Arial" w:hAnsi="Arial" w:cs="Arial"/>
        </w:rPr>
        <w:t xml:space="preserve"> Korak prema jednakosti (MZOS-EU). U projektu „Korak prema jednakosti“, sredstva za rashode poslovanja financirat će se iz izvora 5. prijenosa sredstava EU odobrenih od strane MZO te 10% sredstava iz ostalih općih prihoda izvor 1.1. od osnivača Grada Gospića u planiranom iznosu ukupno 96.424,60 eura.</w:t>
      </w:r>
    </w:p>
    <w:p w14:paraId="38F429C3" w14:textId="339E2C57" w:rsidR="000847B4" w:rsidRPr="00731F37" w:rsidRDefault="000847B4">
      <w:pPr>
        <w:pStyle w:val="Odlomakpopisa"/>
        <w:numPr>
          <w:ilvl w:val="0"/>
          <w:numId w:val="25"/>
        </w:numPr>
        <w:spacing w:line="276" w:lineRule="auto"/>
        <w:jc w:val="both"/>
        <w:rPr>
          <w:rFonts w:ascii="Arial" w:hAnsi="Arial" w:cs="Arial"/>
        </w:rPr>
      </w:pPr>
      <w:r w:rsidRPr="00546257">
        <w:rPr>
          <w:rFonts w:ascii="Arial" w:hAnsi="Arial" w:cs="Arial"/>
        </w:rPr>
        <w:t>Tekući projekt T100009</w:t>
      </w:r>
      <w:r w:rsidRPr="00731F37">
        <w:rPr>
          <w:rFonts w:ascii="Arial" w:hAnsi="Arial" w:cs="Arial"/>
          <w:b/>
          <w:bCs/>
        </w:rPr>
        <w:t xml:space="preserve"> </w:t>
      </w:r>
      <w:r w:rsidRPr="00731F37">
        <w:rPr>
          <w:rFonts w:ascii="Arial" w:hAnsi="Arial" w:cs="Arial"/>
        </w:rPr>
        <w:t>Udžbenici iz Izvora 5.7 planirani rashod za 2024.godinu je 41.883,00 eura za besplatne udžbenike, svim  učenicima osnovne škole.</w:t>
      </w:r>
    </w:p>
    <w:p w14:paraId="09F2FAFB" w14:textId="273B67E7" w:rsidR="000847B4" w:rsidRPr="00731F37" w:rsidRDefault="000847B4">
      <w:pPr>
        <w:pStyle w:val="Odlomakpopisa"/>
        <w:widowControl w:val="0"/>
        <w:numPr>
          <w:ilvl w:val="0"/>
          <w:numId w:val="25"/>
        </w:numPr>
        <w:autoSpaceDE w:val="0"/>
        <w:autoSpaceDN w:val="0"/>
        <w:adjustRightInd w:val="0"/>
        <w:spacing w:line="276" w:lineRule="auto"/>
        <w:jc w:val="both"/>
        <w:rPr>
          <w:rFonts w:ascii="Arial" w:hAnsi="Arial" w:cs="Arial"/>
          <w:color w:val="000000" w:themeColor="text1"/>
        </w:rPr>
      </w:pPr>
      <w:r w:rsidRPr="00546257">
        <w:rPr>
          <w:rFonts w:ascii="Arial" w:hAnsi="Arial" w:cs="Arial"/>
        </w:rPr>
        <w:t>Tekući projekt T100014</w:t>
      </w:r>
      <w:r w:rsidRPr="00731F37">
        <w:rPr>
          <w:rFonts w:ascii="Arial" w:hAnsi="Arial" w:cs="Arial"/>
          <w:b/>
          <w:bCs/>
        </w:rPr>
        <w:t xml:space="preserve"> </w:t>
      </w:r>
      <w:r w:rsidRPr="00731F37">
        <w:rPr>
          <w:rFonts w:ascii="Arial" w:hAnsi="Arial" w:cs="Arial"/>
        </w:rPr>
        <w:t xml:space="preserve">Projekt Erasmus+ , Izvor 5.0 </w:t>
      </w:r>
      <w:r w:rsidRPr="00731F37">
        <w:rPr>
          <w:rFonts w:ascii="Arial" w:hAnsi="Arial" w:cs="Arial"/>
          <w:color w:val="000000" w:themeColor="text1"/>
        </w:rPr>
        <w:t xml:space="preserve">Osnovna škola dr. Jure </w:t>
      </w:r>
      <w:proofErr w:type="spellStart"/>
      <w:r w:rsidRPr="00731F37">
        <w:rPr>
          <w:rFonts w:ascii="Arial" w:hAnsi="Arial" w:cs="Arial"/>
          <w:color w:val="000000" w:themeColor="text1"/>
        </w:rPr>
        <w:t>Turića</w:t>
      </w:r>
      <w:proofErr w:type="spellEnd"/>
      <w:r w:rsidRPr="00731F37">
        <w:rPr>
          <w:rFonts w:ascii="Arial" w:hAnsi="Arial" w:cs="Arial"/>
          <w:color w:val="000000" w:themeColor="text1"/>
        </w:rPr>
        <w:t xml:space="preserve"> u 2024.godini po prvi put sudjeluje u Erasmus+ projektu planirani rashodi su 60.000,00 eura.</w:t>
      </w:r>
    </w:p>
    <w:p w14:paraId="0C6104A5" w14:textId="77777777" w:rsidR="000847B4" w:rsidRDefault="000847B4" w:rsidP="00477891">
      <w:pPr>
        <w:spacing w:line="276" w:lineRule="auto"/>
        <w:jc w:val="both"/>
        <w:rPr>
          <w:rFonts w:ascii="Arial" w:hAnsi="Arial" w:cs="Arial"/>
        </w:rPr>
      </w:pPr>
    </w:p>
    <w:p w14:paraId="6B377199" w14:textId="77777777" w:rsidR="00731F37" w:rsidRDefault="00731F37" w:rsidP="00477891">
      <w:pPr>
        <w:spacing w:line="276" w:lineRule="auto"/>
        <w:jc w:val="both"/>
        <w:rPr>
          <w:rFonts w:ascii="Arial" w:hAnsi="Arial" w:cs="Arial"/>
        </w:rPr>
      </w:pPr>
    </w:p>
    <w:p w14:paraId="0EC66F81" w14:textId="106BA336" w:rsidR="000847B4" w:rsidRPr="000847B4" w:rsidRDefault="000847B4" w:rsidP="00477891">
      <w:pPr>
        <w:spacing w:line="276" w:lineRule="auto"/>
        <w:jc w:val="both"/>
        <w:rPr>
          <w:rFonts w:ascii="Arial" w:hAnsi="Arial" w:cs="Arial"/>
        </w:rPr>
      </w:pPr>
      <w:r w:rsidRPr="000847B4">
        <w:rPr>
          <w:rFonts w:ascii="Arial" w:hAnsi="Arial" w:cs="Arial"/>
        </w:rPr>
        <w:t>Voditelj računovodstva:                                                        Ravnatelj:</w:t>
      </w:r>
    </w:p>
    <w:p w14:paraId="6DB05006" w14:textId="53E8DE69" w:rsidR="000847B4" w:rsidRPr="000847B4" w:rsidRDefault="000847B4" w:rsidP="00477891">
      <w:pPr>
        <w:spacing w:line="276" w:lineRule="auto"/>
        <w:jc w:val="both"/>
        <w:rPr>
          <w:rFonts w:ascii="Arial" w:hAnsi="Arial" w:cs="Arial"/>
        </w:rPr>
      </w:pPr>
      <w:r w:rsidRPr="000847B4">
        <w:rPr>
          <w:rFonts w:ascii="Arial" w:hAnsi="Arial" w:cs="Arial"/>
        </w:rPr>
        <w:t xml:space="preserve">Ana Brkljačić, </w:t>
      </w:r>
      <w:proofErr w:type="spellStart"/>
      <w:r w:rsidRPr="000847B4">
        <w:rPr>
          <w:rFonts w:ascii="Arial" w:hAnsi="Arial" w:cs="Arial"/>
        </w:rPr>
        <w:t>bacc.oec</w:t>
      </w:r>
      <w:proofErr w:type="spellEnd"/>
      <w:r w:rsidRPr="000847B4">
        <w:rPr>
          <w:rFonts w:ascii="Arial" w:hAnsi="Arial" w:cs="Arial"/>
        </w:rPr>
        <w:t xml:space="preserve">.                                                       Ivica Radošević, </w:t>
      </w:r>
      <w:proofErr w:type="spellStart"/>
      <w:r w:rsidRPr="000847B4">
        <w:rPr>
          <w:rFonts w:ascii="Arial" w:hAnsi="Arial" w:cs="Arial"/>
        </w:rPr>
        <w:t>dipl.učitelj</w:t>
      </w:r>
      <w:proofErr w:type="spellEnd"/>
    </w:p>
    <w:p w14:paraId="5B82BD4A" w14:textId="77777777" w:rsidR="00577A69" w:rsidRPr="000847B4" w:rsidRDefault="00577A69" w:rsidP="00477891">
      <w:pPr>
        <w:spacing w:line="276" w:lineRule="auto"/>
        <w:rPr>
          <w:rFonts w:ascii="Arial" w:hAnsi="Arial" w:cs="Arial"/>
          <w:b/>
          <w:bCs/>
          <w:color w:val="FF0000"/>
        </w:rPr>
      </w:pPr>
    </w:p>
    <w:p w14:paraId="6716ACEC" w14:textId="77777777" w:rsidR="00577A69" w:rsidRDefault="00577A69" w:rsidP="00477891">
      <w:pPr>
        <w:spacing w:line="276" w:lineRule="auto"/>
        <w:rPr>
          <w:rFonts w:ascii="Arial" w:hAnsi="Arial" w:cs="Arial"/>
          <w:b/>
          <w:bCs/>
          <w:color w:val="FF0000"/>
          <w:sz w:val="22"/>
          <w:szCs w:val="22"/>
        </w:rPr>
      </w:pPr>
    </w:p>
    <w:p w14:paraId="296B341B" w14:textId="77777777" w:rsidR="00577A69" w:rsidRDefault="00577A69" w:rsidP="00477891">
      <w:pPr>
        <w:spacing w:line="276" w:lineRule="auto"/>
        <w:rPr>
          <w:rFonts w:ascii="Arial" w:hAnsi="Arial" w:cs="Arial"/>
          <w:b/>
          <w:bCs/>
          <w:color w:val="FF0000"/>
          <w:sz w:val="22"/>
          <w:szCs w:val="22"/>
        </w:rPr>
      </w:pPr>
    </w:p>
    <w:p w14:paraId="65C8DA27" w14:textId="77777777" w:rsidR="00577A69" w:rsidRDefault="00577A69" w:rsidP="0051627B">
      <w:pPr>
        <w:rPr>
          <w:rFonts w:ascii="Arial" w:hAnsi="Arial" w:cs="Arial"/>
          <w:b/>
          <w:bCs/>
          <w:color w:val="FF0000"/>
          <w:sz w:val="22"/>
          <w:szCs w:val="22"/>
        </w:rPr>
      </w:pPr>
    </w:p>
    <w:p w14:paraId="106AD6D6" w14:textId="77777777" w:rsidR="0051627B" w:rsidRDefault="0051627B" w:rsidP="0051627B">
      <w:pPr>
        <w:rPr>
          <w:rFonts w:ascii="Arial" w:hAnsi="Arial" w:cs="Arial"/>
          <w:b/>
          <w:bCs/>
          <w:color w:val="FF0000"/>
          <w:sz w:val="22"/>
          <w:szCs w:val="22"/>
        </w:rPr>
      </w:pPr>
    </w:p>
    <w:p w14:paraId="0253A442" w14:textId="5DD11892" w:rsidR="00477891" w:rsidRPr="00477891" w:rsidRDefault="0051627B" w:rsidP="00477891">
      <w:pPr>
        <w:shd w:val="clear" w:color="auto" w:fill="E2EFD9" w:themeFill="accent6" w:themeFillTint="33"/>
        <w:spacing w:line="276" w:lineRule="auto"/>
        <w:jc w:val="center"/>
        <w:rPr>
          <w:rFonts w:ascii="Arial" w:hAnsi="Arial" w:cs="Arial"/>
          <w:b/>
          <w:bCs/>
          <w:color w:val="000000" w:themeColor="text1"/>
          <w:sz w:val="26"/>
          <w:szCs w:val="26"/>
        </w:rPr>
      </w:pPr>
      <w:r w:rsidRPr="00477891">
        <w:rPr>
          <w:rFonts w:ascii="Arial" w:hAnsi="Arial" w:cs="Arial"/>
          <w:b/>
          <w:bCs/>
          <w:color w:val="000000" w:themeColor="text1"/>
          <w:sz w:val="26"/>
          <w:szCs w:val="26"/>
        </w:rPr>
        <w:t>PRORAČUNSKI KORISNIK OŠ Dr. FRANJE TUĐMANA LIČKI OSIK</w:t>
      </w:r>
    </w:p>
    <w:p w14:paraId="6DC079ED" w14:textId="710FB304" w:rsidR="0051627B" w:rsidRPr="00477891" w:rsidRDefault="000847B4" w:rsidP="00477891">
      <w:pPr>
        <w:shd w:val="clear" w:color="auto" w:fill="E2EFD9" w:themeFill="accent6" w:themeFillTint="33"/>
        <w:spacing w:line="276" w:lineRule="auto"/>
        <w:jc w:val="center"/>
        <w:rPr>
          <w:rFonts w:ascii="Arial" w:hAnsi="Arial" w:cs="Arial"/>
          <w:color w:val="FF0000"/>
          <w:sz w:val="26"/>
          <w:szCs w:val="26"/>
        </w:rPr>
      </w:pPr>
      <w:r w:rsidRPr="00477891">
        <w:rPr>
          <w:rFonts w:ascii="Arial" w:hAnsi="Arial" w:cs="Arial"/>
          <w:b/>
          <w:bCs/>
          <w:color w:val="000000" w:themeColor="text1"/>
          <w:sz w:val="26"/>
          <w:szCs w:val="26"/>
        </w:rPr>
        <w:t xml:space="preserve">1.042.936,00 </w:t>
      </w:r>
      <w:r w:rsidR="00B043EB" w:rsidRPr="00477891">
        <w:rPr>
          <w:rFonts w:ascii="Arial" w:hAnsi="Arial" w:cs="Arial"/>
          <w:b/>
          <w:bCs/>
          <w:color w:val="000000" w:themeColor="text1"/>
          <w:sz w:val="26"/>
          <w:szCs w:val="26"/>
        </w:rPr>
        <w:t>EUR</w:t>
      </w:r>
    </w:p>
    <w:p w14:paraId="0C125D0E" w14:textId="77777777" w:rsidR="0051627B" w:rsidRDefault="0051627B" w:rsidP="0051627B">
      <w:pPr>
        <w:jc w:val="both"/>
        <w:rPr>
          <w:rFonts w:ascii="Arial" w:hAnsi="Arial" w:cs="Arial"/>
          <w:color w:val="FF0000"/>
        </w:rPr>
      </w:pPr>
    </w:p>
    <w:p w14:paraId="0E602983" w14:textId="77777777" w:rsidR="00477891" w:rsidRDefault="00477891" w:rsidP="0051627B">
      <w:pPr>
        <w:jc w:val="both"/>
        <w:rPr>
          <w:rFonts w:ascii="Arial" w:hAnsi="Arial" w:cs="Arial"/>
        </w:rPr>
      </w:pPr>
      <w:bookmarkStart w:id="0" w:name="_Hlk119403518"/>
    </w:p>
    <w:p w14:paraId="3788A18D" w14:textId="39A87368" w:rsidR="0051627B" w:rsidRDefault="0051627B" w:rsidP="00477891">
      <w:pPr>
        <w:spacing w:line="276" w:lineRule="auto"/>
        <w:jc w:val="both"/>
        <w:rPr>
          <w:rFonts w:ascii="Arial" w:hAnsi="Arial" w:cs="Arial"/>
        </w:rPr>
      </w:pPr>
      <w:r w:rsidRPr="009E11D5">
        <w:rPr>
          <w:rFonts w:ascii="Arial" w:hAnsi="Arial" w:cs="Arial"/>
        </w:rPr>
        <w:t>Škol</w:t>
      </w:r>
      <w:r>
        <w:rPr>
          <w:rFonts w:ascii="Arial" w:hAnsi="Arial" w:cs="Arial"/>
        </w:rPr>
        <w:t>a</w:t>
      </w:r>
      <w:r w:rsidRPr="009E11D5">
        <w:rPr>
          <w:rFonts w:ascii="Arial" w:hAnsi="Arial" w:cs="Arial"/>
        </w:rPr>
        <w:t xml:space="preserve"> obavlja djelatnost osnovnog odgoja i obrazovanja sukladno Zakonu o odgoju i obrazovanju u osnovnoj školi i srednjoj školi i Državnom pedagoškom standardu osnovnoškolskog sustava odgoja i obrazovanja. Osnovnoškolsko obrazovanje ostvaruje se na temelju Godišnjeg plana i programa rada, te Školskog kurikuluma koji se donose na početku svake školske godine. </w:t>
      </w:r>
    </w:p>
    <w:p w14:paraId="0FAA724C" w14:textId="77777777" w:rsidR="0051627B" w:rsidRDefault="0051627B" w:rsidP="00477891">
      <w:pPr>
        <w:spacing w:line="276" w:lineRule="auto"/>
        <w:jc w:val="both"/>
        <w:rPr>
          <w:rFonts w:ascii="Arial" w:hAnsi="Arial" w:cs="Arial"/>
        </w:rPr>
      </w:pPr>
      <w:r w:rsidRPr="009E11D5">
        <w:rPr>
          <w:rFonts w:ascii="Arial" w:hAnsi="Arial" w:cs="Arial"/>
        </w:rPr>
        <w:t xml:space="preserve">Rad Škole odnosno nastava je organizirana u petodnevnom radnom tjednu u jednoj smjeni - jutarnjoj. </w:t>
      </w:r>
    </w:p>
    <w:p w14:paraId="3612C7DB" w14:textId="74485991" w:rsidR="0051627B" w:rsidRDefault="0051627B" w:rsidP="00477891">
      <w:pPr>
        <w:spacing w:line="276" w:lineRule="auto"/>
        <w:jc w:val="both"/>
        <w:rPr>
          <w:rStyle w:val="markedcontent"/>
          <w:rFonts w:ascii="Arial" w:hAnsi="Arial" w:cs="Arial"/>
        </w:rPr>
      </w:pPr>
      <w:r w:rsidRPr="009E11D5">
        <w:rPr>
          <w:rFonts w:ascii="Arial" w:hAnsi="Arial" w:cs="Arial"/>
        </w:rPr>
        <w:t>Organizacijski se provodi u obliku redovne nastave, izborne nastave, dopunske nastave, dodatne nastave, satova razrednika te izvannastavnih aktivnosti i izvanškolskih aktivnosti. U škol</w:t>
      </w:r>
      <w:r>
        <w:rPr>
          <w:rFonts w:ascii="Arial" w:hAnsi="Arial" w:cs="Arial"/>
        </w:rPr>
        <w:t>ama</w:t>
      </w:r>
      <w:r w:rsidRPr="009E11D5">
        <w:rPr>
          <w:rFonts w:ascii="Arial" w:hAnsi="Arial" w:cs="Arial"/>
        </w:rPr>
        <w:t xml:space="preserve"> se također provode i ostali programi koji omogućavaju i poboljšavaju kvalitetniji boravak učenika kao što je produženi boravak te programi i projekti koje Škol</w:t>
      </w:r>
      <w:r>
        <w:rPr>
          <w:rFonts w:ascii="Arial" w:hAnsi="Arial" w:cs="Arial"/>
        </w:rPr>
        <w:t>e</w:t>
      </w:r>
      <w:r w:rsidRPr="009E11D5">
        <w:rPr>
          <w:rFonts w:ascii="Arial" w:hAnsi="Arial" w:cs="Arial"/>
        </w:rPr>
        <w:t xml:space="preserve"> sam</w:t>
      </w:r>
      <w:r>
        <w:rPr>
          <w:rFonts w:ascii="Arial" w:hAnsi="Arial" w:cs="Arial"/>
        </w:rPr>
        <w:t>e</w:t>
      </w:r>
      <w:r w:rsidRPr="009E11D5">
        <w:rPr>
          <w:rFonts w:ascii="Arial" w:hAnsi="Arial" w:cs="Arial"/>
        </w:rPr>
        <w:t xml:space="preserve"> osmišljava</w:t>
      </w:r>
      <w:r>
        <w:rPr>
          <w:rFonts w:ascii="Arial" w:hAnsi="Arial" w:cs="Arial"/>
        </w:rPr>
        <w:t>ju</w:t>
      </w:r>
      <w:r w:rsidRPr="009E11D5">
        <w:rPr>
          <w:rFonts w:ascii="Arial" w:hAnsi="Arial" w:cs="Arial"/>
        </w:rPr>
        <w:t>.</w:t>
      </w:r>
    </w:p>
    <w:p w14:paraId="0989F44E" w14:textId="77777777" w:rsidR="0051627B" w:rsidRDefault="0051627B" w:rsidP="00477891">
      <w:pPr>
        <w:spacing w:line="276" w:lineRule="auto"/>
        <w:rPr>
          <w:rStyle w:val="markedcontent"/>
          <w:rFonts w:ascii="Arial" w:hAnsi="Arial" w:cs="Arial"/>
        </w:rPr>
      </w:pPr>
    </w:p>
    <w:p w14:paraId="5F8ABCBC" w14:textId="3C642107" w:rsidR="00731F37" w:rsidRDefault="00731F37" w:rsidP="00477891">
      <w:pPr>
        <w:spacing w:line="276" w:lineRule="auto"/>
        <w:jc w:val="both"/>
        <w:rPr>
          <w:rStyle w:val="markedcontent"/>
          <w:rFonts w:ascii="Arial" w:hAnsi="Arial" w:cs="Arial"/>
        </w:rPr>
      </w:pPr>
      <w:r w:rsidRPr="00731F37">
        <w:rPr>
          <w:rStyle w:val="markedcontent"/>
          <w:rFonts w:ascii="Arial" w:hAnsi="Arial" w:cs="Arial"/>
        </w:rPr>
        <w:t>U školskoj godini 2023./2024. Školu pohađa 131 učenik u 13 razrednih odjela (12 redovitih odjela u Matičnoj školi i jedno  u Područnoj školi Široka Kula). Školu pohađa i 18 učenika s rješenjem po prilagođenom programu te 3 učenika po individualiziranom programu.</w:t>
      </w:r>
    </w:p>
    <w:p w14:paraId="759494C7" w14:textId="77777777" w:rsidR="00731F37" w:rsidRDefault="00731F37" w:rsidP="00477891">
      <w:pPr>
        <w:spacing w:line="276" w:lineRule="auto"/>
        <w:jc w:val="both"/>
        <w:rPr>
          <w:rStyle w:val="markedcontent"/>
          <w:rFonts w:ascii="Arial" w:hAnsi="Arial" w:cs="Arial"/>
        </w:rPr>
      </w:pPr>
    </w:p>
    <w:p w14:paraId="0C6DFC5A" w14:textId="0C34C588" w:rsidR="0051627B" w:rsidRDefault="0051627B" w:rsidP="00477891">
      <w:pPr>
        <w:spacing w:line="276" w:lineRule="auto"/>
        <w:jc w:val="both"/>
        <w:rPr>
          <w:rStyle w:val="markedcontent"/>
          <w:rFonts w:ascii="Arial" w:hAnsi="Arial" w:cs="Arial"/>
        </w:rPr>
      </w:pPr>
      <w:r w:rsidRPr="00E2041D">
        <w:rPr>
          <w:rStyle w:val="markedcontent"/>
          <w:rFonts w:ascii="Arial" w:hAnsi="Arial" w:cs="Arial"/>
        </w:rPr>
        <w:t>Pokazatelji uspješnosti:</w:t>
      </w:r>
      <w:r>
        <w:rPr>
          <w:rStyle w:val="markedcontent"/>
          <w:rFonts w:ascii="Arial" w:hAnsi="Arial" w:cs="Arial"/>
        </w:rPr>
        <w:t xml:space="preserve"> </w:t>
      </w:r>
      <w:r w:rsidRPr="000B1087">
        <w:rPr>
          <w:rStyle w:val="markedcontent"/>
          <w:rFonts w:ascii="Arial" w:hAnsi="Arial" w:cs="Arial"/>
        </w:rPr>
        <w:t>zadovoljavanje potreba djece i njihovih roditelja</w:t>
      </w:r>
      <w:r>
        <w:rPr>
          <w:rStyle w:val="markedcontent"/>
          <w:rFonts w:ascii="Arial" w:hAnsi="Arial" w:cs="Arial"/>
        </w:rPr>
        <w:t xml:space="preserve">, </w:t>
      </w:r>
      <w:r w:rsidRPr="00E2041D">
        <w:rPr>
          <w:rStyle w:val="markedcontent"/>
          <w:rFonts w:ascii="Arial" w:hAnsi="Arial" w:cs="Arial"/>
        </w:rPr>
        <w:t>cjelovitost i provedivost programa u planiranom razdoblju</w:t>
      </w:r>
      <w:r>
        <w:rPr>
          <w:rStyle w:val="markedcontent"/>
          <w:rFonts w:ascii="Arial" w:hAnsi="Arial" w:cs="Arial"/>
        </w:rPr>
        <w:t xml:space="preserve">, broj učenika koji pohađaju </w:t>
      </w:r>
      <w:r>
        <w:rPr>
          <w:rStyle w:val="markedcontent"/>
          <w:rFonts w:ascii="Arial" w:hAnsi="Arial" w:cs="Arial"/>
        </w:rPr>
        <w:lastRenderedPageBreak/>
        <w:t xml:space="preserve">osnovnoškolsko obrazovanje, broj programa koji se provode unutar škole, </w:t>
      </w:r>
      <w:r w:rsidRPr="00E2041D">
        <w:rPr>
          <w:rStyle w:val="markedcontent"/>
          <w:rFonts w:ascii="Arial" w:hAnsi="Arial" w:cs="Arial"/>
        </w:rPr>
        <w:t>uspjeh svih učenika na kraju nastavne godine</w:t>
      </w:r>
      <w:r>
        <w:rPr>
          <w:rStyle w:val="markedcontent"/>
          <w:rFonts w:ascii="Arial" w:hAnsi="Arial" w:cs="Arial"/>
        </w:rPr>
        <w:t xml:space="preserve">. </w:t>
      </w:r>
    </w:p>
    <w:p w14:paraId="7276BC05" w14:textId="77777777" w:rsidR="0051627B" w:rsidRDefault="0051627B" w:rsidP="00477891">
      <w:pPr>
        <w:spacing w:line="276" w:lineRule="auto"/>
        <w:jc w:val="both"/>
        <w:rPr>
          <w:rFonts w:ascii="Arial" w:hAnsi="Arial" w:cs="Arial"/>
          <w:color w:val="FF0000"/>
        </w:rPr>
      </w:pPr>
    </w:p>
    <w:p w14:paraId="0B1510BF" w14:textId="77777777" w:rsidR="000847B4" w:rsidRDefault="000847B4" w:rsidP="00477891">
      <w:pPr>
        <w:spacing w:line="276" w:lineRule="auto"/>
        <w:jc w:val="both"/>
        <w:rPr>
          <w:rFonts w:ascii="Arial" w:hAnsi="Arial" w:cs="Arial"/>
          <w:b/>
          <w:bCs/>
          <w:i/>
          <w:iCs/>
        </w:rPr>
      </w:pPr>
      <w:r w:rsidRPr="000847B4">
        <w:rPr>
          <w:rFonts w:ascii="Arial" w:hAnsi="Arial" w:cs="Arial"/>
          <w:b/>
          <w:bCs/>
          <w:i/>
          <w:iCs/>
        </w:rPr>
        <w:t>Obrazloženje proračunskog korisnika:</w:t>
      </w:r>
    </w:p>
    <w:p w14:paraId="235203A5" w14:textId="77777777" w:rsidR="00731F37" w:rsidRDefault="00731F37" w:rsidP="00477891">
      <w:pPr>
        <w:spacing w:line="276" w:lineRule="auto"/>
        <w:jc w:val="both"/>
        <w:rPr>
          <w:rFonts w:ascii="Arial" w:hAnsi="Arial" w:cs="Arial"/>
          <w:b/>
          <w:bCs/>
          <w:i/>
          <w:iCs/>
        </w:rPr>
      </w:pPr>
    </w:p>
    <w:bookmarkEnd w:id="0"/>
    <w:p w14:paraId="19A44F5F" w14:textId="4654E5A7" w:rsidR="00731F37" w:rsidRPr="00731F37" w:rsidRDefault="00731F37" w:rsidP="00731F37">
      <w:pPr>
        <w:pStyle w:val="StandardWeb"/>
        <w:shd w:val="clear" w:color="auto" w:fill="FFFFFF"/>
        <w:spacing w:before="0" w:beforeAutospacing="0" w:after="0" w:afterAutospacing="0" w:line="276" w:lineRule="auto"/>
        <w:jc w:val="both"/>
        <w:rPr>
          <w:rFonts w:ascii="Arial" w:hAnsi="Arial" w:cs="Arial"/>
          <w:bCs/>
        </w:rPr>
      </w:pPr>
      <w:r w:rsidRPr="00731F37">
        <w:rPr>
          <w:rFonts w:ascii="Arial" w:hAnsi="Arial" w:cs="Arial"/>
          <w:bCs/>
        </w:rPr>
        <w:t>Ukupno planirani rashodi i izdaci u 2024. godini  porasli su za nešto više od 20% u</w:t>
      </w:r>
      <w:r>
        <w:rPr>
          <w:rFonts w:ascii="Arial" w:hAnsi="Arial" w:cs="Arial"/>
          <w:bCs/>
        </w:rPr>
        <w:t xml:space="preserve"> </w:t>
      </w:r>
      <w:r w:rsidRPr="00731F37">
        <w:rPr>
          <w:rFonts w:ascii="Arial" w:hAnsi="Arial" w:cs="Arial"/>
          <w:bCs/>
        </w:rPr>
        <w:t>odnosu na planirane rashode i izdatke u 2023. godinu te iznose 1.042.936 eura.</w:t>
      </w:r>
    </w:p>
    <w:p w14:paraId="220691A8" w14:textId="77777777" w:rsidR="0051627B" w:rsidRDefault="0051627B" w:rsidP="00731F37">
      <w:pPr>
        <w:spacing w:line="276" w:lineRule="auto"/>
        <w:jc w:val="both"/>
        <w:rPr>
          <w:rFonts w:ascii="Arial" w:hAnsi="Arial" w:cs="Arial"/>
          <w:color w:val="FF0000"/>
        </w:rPr>
      </w:pPr>
    </w:p>
    <w:p w14:paraId="70CDB732" w14:textId="505C22A9" w:rsidR="00731F37" w:rsidRDefault="00731F37">
      <w:pPr>
        <w:pStyle w:val="Odlomakpopisa"/>
        <w:numPr>
          <w:ilvl w:val="0"/>
          <w:numId w:val="23"/>
        </w:numPr>
        <w:spacing w:line="276" w:lineRule="auto"/>
        <w:jc w:val="both"/>
        <w:rPr>
          <w:rFonts w:ascii="Arial" w:hAnsi="Arial" w:cs="Arial"/>
        </w:rPr>
      </w:pPr>
      <w:r w:rsidRPr="00546257">
        <w:rPr>
          <w:rFonts w:ascii="Arial" w:hAnsi="Arial" w:cs="Arial"/>
        </w:rPr>
        <w:t xml:space="preserve">Program </w:t>
      </w:r>
      <w:r w:rsidRPr="00731F37">
        <w:rPr>
          <w:rFonts w:ascii="Arial" w:hAnsi="Arial" w:cs="Arial"/>
          <w:b/>
          <w:bCs/>
        </w:rPr>
        <w:t>0101</w:t>
      </w:r>
      <w:r w:rsidRPr="00731F37">
        <w:rPr>
          <w:rFonts w:ascii="Arial" w:hAnsi="Arial" w:cs="Arial"/>
        </w:rPr>
        <w:t xml:space="preserve"> </w:t>
      </w:r>
      <w:r w:rsidRPr="00546257">
        <w:rPr>
          <w:rFonts w:ascii="Arial" w:hAnsi="Arial" w:cs="Arial"/>
          <w:b/>
          <w:bCs/>
        </w:rPr>
        <w:t>Zakonske obveze u osnovnom školstvu:</w:t>
      </w:r>
    </w:p>
    <w:p w14:paraId="5CA5CD9B" w14:textId="77777777" w:rsidR="00546257" w:rsidRDefault="00546257" w:rsidP="00546257">
      <w:pPr>
        <w:pStyle w:val="Odlomakpopisa"/>
        <w:spacing w:line="276" w:lineRule="auto"/>
        <w:jc w:val="both"/>
        <w:rPr>
          <w:rFonts w:ascii="Arial" w:hAnsi="Arial" w:cs="Arial"/>
        </w:rPr>
      </w:pPr>
    </w:p>
    <w:p w14:paraId="1E66A8DA" w14:textId="314782D7" w:rsidR="00546257" w:rsidRPr="00546257" w:rsidRDefault="00546257">
      <w:pPr>
        <w:pStyle w:val="Odlomakpopisa"/>
        <w:numPr>
          <w:ilvl w:val="0"/>
          <w:numId w:val="26"/>
        </w:numPr>
        <w:spacing w:line="276" w:lineRule="auto"/>
        <w:jc w:val="both"/>
        <w:rPr>
          <w:rFonts w:ascii="Arial" w:hAnsi="Arial" w:cs="Arial"/>
        </w:rPr>
      </w:pPr>
      <w:r w:rsidRPr="00546257">
        <w:rPr>
          <w:rFonts w:ascii="Arial" w:hAnsi="Arial" w:cs="Arial"/>
        </w:rPr>
        <w:t>Aktivnost A100001 Materijalni rashodi po zakonskom standardu</w:t>
      </w:r>
      <w:r>
        <w:rPr>
          <w:rFonts w:ascii="Arial" w:hAnsi="Arial" w:cs="Arial"/>
        </w:rPr>
        <w:t>.</w:t>
      </w:r>
      <w:r w:rsidRPr="00546257">
        <w:t xml:space="preserve"> </w:t>
      </w:r>
      <w:r w:rsidRPr="00546257">
        <w:rPr>
          <w:rFonts w:ascii="Arial" w:hAnsi="Arial" w:cs="Arial"/>
        </w:rPr>
        <w:t>Izvor 5.2. Tekuće pomoći (školstvo)</w:t>
      </w:r>
      <w:r>
        <w:rPr>
          <w:rFonts w:ascii="Arial" w:hAnsi="Arial" w:cs="Arial"/>
        </w:rPr>
        <w:t>:</w:t>
      </w:r>
      <w:r w:rsidRPr="00546257">
        <w:rPr>
          <w:rFonts w:ascii="Arial" w:hAnsi="Arial" w:cs="Arial"/>
        </w:rPr>
        <w:t xml:space="preserve"> Planirani prihodi i rashodi iznose 109.600 eura.</w:t>
      </w:r>
      <w:r>
        <w:rPr>
          <w:rFonts w:ascii="Arial" w:hAnsi="Arial" w:cs="Arial"/>
        </w:rPr>
        <w:t xml:space="preserve"> </w:t>
      </w:r>
      <w:r w:rsidRPr="00546257">
        <w:rPr>
          <w:rFonts w:ascii="Arial" w:hAnsi="Arial" w:cs="Arial"/>
        </w:rPr>
        <w:t>Prihodi i rashodi koji se financiraju iz sredstava iz decentraliziranih funkcija obuhvaćaju materijalne rashode, financijske rashode te naknade građanima i kućanstvima na temelju osiguranja i druge naknade, odnosno prijevoz učenika.</w:t>
      </w:r>
    </w:p>
    <w:p w14:paraId="63686732" w14:textId="77777777" w:rsidR="00546257" w:rsidRPr="00546257" w:rsidRDefault="00546257" w:rsidP="00546257">
      <w:pPr>
        <w:pStyle w:val="Odlomakpopisa"/>
        <w:spacing w:line="276" w:lineRule="auto"/>
        <w:ind w:left="1440"/>
        <w:jc w:val="both"/>
        <w:rPr>
          <w:rFonts w:ascii="Arial" w:hAnsi="Arial" w:cs="Arial"/>
        </w:rPr>
      </w:pPr>
      <w:r w:rsidRPr="00546257">
        <w:rPr>
          <w:rFonts w:ascii="Arial" w:hAnsi="Arial" w:cs="Arial"/>
        </w:rPr>
        <w:t xml:space="preserve">Veliki porast rashoda za prijevoz učenika iznosi oko 320 % u odnosu na planirane rashode u 2023. godini. Procjena rashoda za prijevoz učenika preuzeta iz Ugovora o usluzi prijevoza učenika osnovnih škola kojima je osnivač Grad Gospić. </w:t>
      </w:r>
    </w:p>
    <w:p w14:paraId="374BC540" w14:textId="77777777" w:rsidR="00546257" w:rsidRPr="00546257" w:rsidRDefault="00546257" w:rsidP="00546257">
      <w:pPr>
        <w:pStyle w:val="Odlomakpopisa"/>
        <w:spacing w:line="276" w:lineRule="auto"/>
        <w:ind w:left="1440"/>
        <w:jc w:val="both"/>
        <w:rPr>
          <w:rFonts w:ascii="Arial" w:hAnsi="Arial" w:cs="Arial"/>
        </w:rPr>
      </w:pPr>
      <w:r w:rsidRPr="00546257">
        <w:rPr>
          <w:rFonts w:ascii="Arial" w:hAnsi="Arial" w:cs="Arial"/>
        </w:rPr>
        <w:t>Troškovi električne energije, grijanja, utroška vode, odvoza i deponiranja smeća, usluge telefona, pošte i prijevoza, intelektualne usluge, računalne usluge, premije osiguranja zgrade, materijal, dijelovi i usluge tekućeg i investicijskog održavanja, usluge promidžbe i informiranja te financijski rashodi  znatno su umanjeni u odnosnu prema stvarnom trošku tijekom godine.</w:t>
      </w:r>
    </w:p>
    <w:p w14:paraId="70DB0B27" w14:textId="77777777" w:rsidR="00546257" w:rsidRPr="00546257" w:rsidRDefault="00546257" w:rsidP="00546257">
      <w:pPr>
        <w:pStyle w:val="Odlomakpopisa"/>
        <w:spacing w:line="276" w:lineRule="auto"/>
        <w:ind w:left="1440"/>
        <w:jc w:val="both"/>
        <w:rPr>
          <w:rFonts w:ascii="Arial" w:hAnsi="Arial" w:cs="Arial"/>
        </w:rPr>
      </w:pPr>
      <w:r w:rsidRPr="00546257">
        <w:rPr>
          <w:rFonts w:ascii="Arial" w:hAnsi="Arial" w:cs="Arial"/>
        </w:rPr>
        <w:t xml:space="preserve">Planirani su rashodi za stručna usavršavanja zaposlenika, uredski materijal, sitni inventar, službena odjeća i obuća za tehničko osoblje škole i kuharice, zdravstvene usluge (samo za domara škole) koji su također znatno manji u odnosu na prethodnu godinu. </w:t>
      </w:r>
    </w:p>
    <w:p w14:paraId="0B63CB92" w14:textId="2BB6A291" w:rsidR="0054491A" w:rsidRPr="0054491A" w:rsidRDefault="00546257" w:rsidP="0054491A">
      <w:pPr>
        <w:pStyle w:val="Odlomakpopisa"/>
        <w:spacing w:line="276" w:lineRule="auto"/>
        <w:ind w:left="1440"/>
        <w:jc w:val="both"/>
        <w:rPr>
          <w:rFonts w:ascii="Arial" w:hAnsi="Arial" w:cs="Arial"/>
        </w:rPr>
      </w:pPr>
      <w:r w:rsidRPr="00546257">
        <w:rPr>
          <w:rFonts w:ascii="Arial" w:hAnsi="Arial" w:cs="Arial"/>
        </w:rPr>
        <w:t>U 2024. godini rashodi za službenu odjeću i obuću planirana su, uz tehničko osoblje i za kuharice škole. U prethodnim godinama rashodi vezani za službenu odjeću i obuću te materijal za čišćenje i higijenu, odnosno svi rashodi školske kuhinje financirali su se iz prihoda roditelja za sufinanciranje školske prehrane. Od početka 2023. godine, kako troškove prehrane financira MZO, i prema uputama MZO sredstva su isključivo namijenjena za nabavu namirnica, dok sve ostale rashode vezane za rad školske kuhinje financiraju se iz decentraliziranih funkcija.</w:t>
      </w:r>
      <w:r w:rsidR="0054491A" w:rsidRPr="0054491A">
        <w:t xml:space="preserve"> </w:t>
      </w:r>
      <w:r w:rsidR="0054491A" w:rsidRPr="0054491A">
        <w:rPr>
          <w:rFonts w:ascii="Arial" w:hAnsi="Arial" w:cs="Arial"/>
        </w:rPr>
        <w:t>Troškovi svakodnevnog prijevoza školske prehrane u PŠ Široka Kula također se financiraju sredstvima decentraliziranih funkcija, dok je u prethodnim godinama iste troškove financirao Projekt „Osiguravanje školske prehrane za djecu u riziku od siromaštva“.</w:t>
      </w:r>
    </w:p>
    <w:p w14:paraId="597061AB" w14:textId="0E855265" w:rsidR="00546257" w:rsidRDefault="0054491A" w:rsidP="0054491A">
      <w:pPr>
        <w:pStyle w:val="Odlomakpopisa"/>
        <w:spacing w:line="276" w:lineRule="auto"/>
        <w:ind w:left="1440"/>
        <w:jc w:val="both"/>
        <w:rPr>
          <w:rFonts w:ascii="Arial" w:hAnsi="Arial" w:cs="Arial"/>
        </w:rPr>
      </w:pPr>
      <w:r w:rsidRPr="0054491A">
        <w:rPr>
          <w:rFonts w:ascii="Arial" w:hAnsi="Arial" w:cs="Arial"/>
        </w:rPr>
        <w:t>U 2024. godini planiran je rashod za intelektualne usluge osobe zadužene za e-Škole i iznosi 2.445 eura.</w:t>
      </w:r>
    </w:p>
    <w:p w14:paraId="2FD18B0D" w14:textId="7B4672BC" w:rsidR="00546257" w:rsidRDefault="00546257">
      <w:pPr>
        <w:pStyle w:val="Odlomakpopisa"/>
        <w:numPr>
          <w:ilvl w:val="0"/>
          <w:numId w:val="23"/>
        </w:numPr>
        <w:spacing w:line="276" w:lineRule="auto"/>
        <w:jc w:val="both"/>
        <w:rPr>
          <w:rFonts w:ascii="Arial" w:hAnsi="Arial" w:cs="Arial"/>
        </w:rPr>
      </w:pPr>
      <w:r w:rsidRPr="00546257">
        <w:rPr>
          <w:rFonts w:ascii="Arial" w:hAnsi="Arial" w:cs="Arial"/>
        </w:rPr>
        <w:lastRenderedPageBreak/>
        <w:t xml:space="preserve">Program </w:t>
      </w:r>
      <w:r w:rsidRPr="00731F37">
        <w:rPr>
          <w:rFonts w:ascii="Arial" w:hAnsi="Arial" w:cs="Arial"/>
          <w:b/>
          <w:bCs/>
        </w:rPr>
        <w:t>010</w:t>
      </w:r>
      <w:r>
        <w:rPr>
          <w:rFonts w:ascii="Arial" w:hAnsi="Arial" w:cs="Arial"/>
          <w:b/>
          <w:bCs/>
        </w:rPr>
        <w:t>2</w:t>
      </w:r>
      <w:r w:rsidRPr="00731F37">
        <w:rPr>
          <w:rFonts w:ascii="Arial" w:hAnsi="Arial" w:cs="Arial"/>
        </w:rPr>
        <w:t xml:space="preserve"> </w:t>
      </w:r>
      <w:r w:rsidRPr="00546257">
        <w:rPr>
          <w:rFonts w:ascii="Arial" w:hAnsi="Arial" w:cs="Arial"/>
          <w:b/>
          <w:bCs/>
        </w:rPr>
        <w:t>Aktivnosti i projekti u osnovnom školstvu izvan standarda:</w:t>
      </w:r>
    </w:p>
    <w:p w14:paraId="14D04725" w14:textId="77777777" w:rsidR="00546257" w:rsidRDefault="00546257" w:rsidP="00546257">
      <w:pPr>
        <w:pStyle w:val="Odlomakpopisa"/>
        <w:spacing w:line="276" w:lineRule="auto"/>
        <w:jc w:val="both"/>
        <w:rPr>
          <w:rFonts w:ascii="Arial" w:hAnsi="Arial" w:cs="Arial"/>
        </w:rPr>
      </w:pPr>
    </w:p>
    <w:p w14:paraId="4DE0455B" w14:textId="49730A00" w:rsidR="00546257" w:rsidRPr="0054491A" w:rsidRDefault="00546257">
      <w:pPr>
        <w:pStyle w:val="Odlomakpopisa"/>
        <w:numPr>
          <w:ilvl w:val="0"/>
          <w:numId w:val="26"/>
        </w:numPr>
        <w:spacing w:line="276" w:lineRule="auto"/>
        <w:jc w:val="both"/>
        <w:rPr>
          <w:rFonts w:ascii="Arial" w:hAnsi="Arial" w:cs="Arial"/>
        </w:rPr>
      </w:pPr>
      <w:r w:rsidRPr="00546257">
        <w:rPr>
          <w:rFonts w:ascii="Arial" w:hAnsi="Arial" w:cs="Arial"/>
        </w:rPr>
        <w:t>Aktivnost A100002 Produženi boravak</w:t>
      </w:r>
      <w:r>
        <w:rPr>
          <w:rFonts w:ascii="Arial" w:hAnsi="Arial" w:cs="Arial"/>
        </w:rPr>
        <w:t>.</w:t>
      </w:r>
      <w:r w:rsidR="0054491A" w:rsidRPr="0054491A">
        <w:t xml:space="preserve"> </w:t>
      </w:r>
      <w:r w:rsidR="0054491A" w:rsidRPr="0054491A">
        <w:rPr>
          <w:rFonts w:ascii="Arial" w:hAnsi="Arial" w:cs="Arial"/>
        </w:rPr>
        <w:t>Izvor 1.2. Ostali opći prihodi</w:t>
      </w:r>
      <w:r w:rsidR="0054491A">
        <w:rPr>
          <w:rFonts w:ascii="Arial" w:hAnsi="Arial" w:cs="Arial"/>
        </w:rPr>
        <w:t xml:space="preserve">: </w:t>
      </w:r>
      <w:r w:rsidR="0054491A" w:rsidRPr="0054491A">
        <w:rPr>
          <w:rFonts w:ascii="Arial" w:hAnsi="Arial" w:cs="Arial"/>
        </w:rPr>
        <w:t>Prihodi koji se financiraju iz sredstava Osnivača Grada Gospića odnose se na sredstva za plaće učitelja i kuharice u Produženom boravku koji su ostali na prošlogodišnjoj razini financijskog plana i iznose 33.469 eura.</w:t>
      </w:r>
    </w:p>
    <w:p w14:paraId="029C2663" w14:textId="2E17C6A2" w:rsidR="00546257" w:rsidRPr="00546257" w:rsidRDefault="00546257">
      <w:pPr>
        <w:pStyle w:val="Odlomakpopisa"/>
        <w:numPr>
          <w:ilvl w:val="0"/>
          <w:numId w:val="26"/>
        </w:numPr>
        <w:spacing w:line="276" w:lineRule="auto"/>
        <w:jc w:val="both"/>
        <w:rPr>
          <w:rFonts w:ascii="Arial" w:hAnsi="Arial" w:cs="Arial"/>
        </w:rPr>
      </w:pPr>
      <w:r w:rsidRPr="00546257">
        <w:rPr>
          <w:rFonts w:ascii="Arial" w:hAnsi="Arial" w:cs="Arial"/>
        </w:rPr>
        <w:t>Aktivnost A100006 Plaće u prosvjeti - državni proračun</w:t>
      </w:r>
      <w:r>
        <w:rPr>
          <w:rFonts w:ascii="Arial" w:hAnsi="Arial" w:cs="Arial"/>
        </w:rPr>
        <w:t>,</w:t>
      </w:r>
      <w:r w:rsidRPr="00546257">
        <w:t xml:space="preserve"> </w:t>
      </w:r>
      <w:r w:rsidRPr="00546257">
        <w:rPr>
          <w:rFonts w:ascii="Arial" w:hAnsi="Arial" w:cs="Arial"/>
        </w:rPr>
        <w:t>Izvor 5.7. Tekuće pomoći PK</w:t>
      </w:r>
      <w:r>
        <w:rPr>
          <w:rFonts w:ascii="Arial" w:hAnsi="Arial" w:cs="Arial"/>
        </w:rPr>
        <w:t xml:space="preserve">. </w:t>
      </w:r>
      <w:r w:rsidRPr="00546257">
        <w:rPr>
          <w:rFonts w:ascii="Arial" w:hAnsi="Arial" w:cs="Arial"/>
        </w:rPr>
        <w:t>Znatniji porast odnosi se na sredstva Ministarstva znanosti i obrazovanja za troškove plaće zaposlenika  zbog očekivanog porast osnovice i koeficijenata za obračun plaća u 2024. godini te iznose 811.000 eura</w:t>
      </w:r>
    </w:p>
    <w:p w14:paraId="4DB75162" w14:textId="1BE9F53D" w:rsidR="00546257" w:rsidRDefault="00546257">
      <w:pPr>
        <w:pStyle w:val="Odlomakpopisa"/>
        <w:numPr>
          <w:ilvl w:val="0"/>
          <w:numId w:val="26"/>
        </w:numPr>
        <w:spacing w:line="276" w:lineRule="auto"/>
        <w:jc w:val="both"/>
        <w:rPr>
          <w:rFonts w:ascii="Arial" w:hAnsi="Arial" w:cs="Arial"/>
        </w:rPr>
      </w:pPr>
      <w:r w:rsidRPr="00546257">
        <w:rPr>
          <w:rFonts w:ascii="Arial" w:hAnsi="Arial" w:cs="Arial"/>
        </w:rPr>
        <w:t>Aktivnost A100007 Školska kuhinja</w:t>
      </w:r>
      <w:r>
        <w:rPr>
          <w:rFonts w:ascii="Arial" w:hAnsi="Arial" w:cs="Arial"/>
        </w:rPr>
        <w:t xml:space="preserve">. </w:t>
      </w:r>
      <w:r w:rsidRPr="00546257">
        <w:rPr>
          <w:rFonts w:ascii="Arial" w:hAnsi="Arial" w:cs="Arial"/>
        </w:rPr>
        <w:t>Izvor 5.7. Tekuće pomoći PK</w:t>
      </w:r>
      <w:r>
        <w:rPr>
          <w:rFonts w:ascii="Arial" w:hAnsi="Arial" w:cs="Arial"/>
        </w:rPr>
        <w:t xml:space="preserve">: </w:t>
      </w:r>
      <w:r w:rsidRPr="00546257">
        <w:rPr>
          <w:rFonts w:ascii="Arial" w:hAnsi="Arial" w:cs="Arial"/>
        </w:rPr>
        <w:t>MZO također financira prehranu učenika prema Vladinoj Odluci o kriterijima i načinu financiranja, odnosno sufinanciranja troškova prehrane za učenike osnovnih škola. Iz tog razloga od rujna 2023. godine više ne sudjelujemo u Projektu „Osiguravanje školske prehrane za djecu u riziku od siromaštva“ koje je obuhvaćalo financiranje besplatne prehrane za oko 70% socijalno ugroženih učenika. Planirani iznos prihoda i rashoda iznosi 29.000 eura.</w:t>
      </w:r>
      <w:r>
        <w:rPr>
          <w:rFonts w:ascii="Arial" w:hAnsi="Arial" w:cs="Arial"/>
        </w:rPr>
        <w:t xml:space="preserve"> </w:t>
      </w:r>
    </w:p>
    <w:p w14:paraId="3608A38B" w14:textId="23ACEE52" w:rsidR="00546257" w:rsidRPr="00546257" w:rsidRDefault="00546257" w:rsidP="00546257">
      <w:pPr>
        <w:pStyle w:val="Odlomakpopisa"/>
        <w:spacing w:line="276" w:lineRule="auto"/>
        <w:ind w:left="1440"/>
        <w:jc w:val="both"/>
        <w:rPr>
          <w:rFonts w:ascii="Arial" w:hAnsi="Arial" w:cs="Arial"/>
        </w:rPr>
      </w:pPr>
      <w:r w:rsidRPr="00546257">
        <w:rPr>
          <w:rFonts w:ascii="Arial" w:hAnsi="Arial" w:cs="Arial"/>
        </w:rPr>
        <w:t>Izvor 4.7. Prihodi za posebne namjene PK</w:t>
      </w:r>
      <w:r>
        <w:rPr>
          <w:rFonts w:ascii="Arial" w:hAnsi="Arial" w:cs="Arial"/>
        </w:rPr>
        <w:t xml:space="preserve">: </w:t>
      </w:r>
      <w:r w:rsidRPr="00546257">
        <w:rPr>
          <w:rFonts w:ascii="Arial" w:hAnsi="Arial" w:cs="Arial"/>
        </w:rPr>
        <w:t>Namjenska sredstva školske kuhinje odnose se na uplatu  roditelja za razliku cijene školskih obroka u Produženom boravku. Dio se financira iz prihoda MZO, a ostatak do cijene produženog boravka plaćaju roditelji. Planirani prihodi i rashodi iznose 1.000 eura.</w:t>
      </w:r>
      <w:r w:rsidRPr="00546257">
        <w:t xml:space="preserve"> </w:t>
      </w:r>
      <w:r w:rsidRPr="00546257">
        <w:rPr>
          <w:rFonts w:ascii="Arial" w:hAnsi="Arial" w:cs="Arial"/>
        </w:rPr>
        <w:t>Izvor 6.1. Donacije PK</w:t>
      </w:r>
      <w:r>
        <w:rPr>
          <w:rFonts w:ascii="Arial" w:hAnsi="Arial" w:cs="Arial"/>
        </w:rPr>
        <w:t xml:space="preserve">: </w:t>
      </w:r>
      <w:r w:rsidRPr="00546257">
        <w:rPr>
          <w:rFonts w:ascii="Arial" w:hAnsi="Arial" w:cs="Arial"/>
        </w:rPr>
        <w:t>Sredstva donacije u iznosu od 100 eura planiran su od fizičkih ili pravnih osoba donacija knjiga za školsku knjižnicu.</w:t>
      </w:r>
    </w:p>
    <w:p w14:paraId="1FBE7D1D" w14:textId="01D86951" w:rsidR="00546257" w:rsidRPr="0054491A" w:rsidRDefault="00546257">
      <w:pPr>
        <w:pStyle w:val="Odlomakpopisa"/>
        <w:numPr>
          <w:ilvl w:val="0"/>
          <w:numId w:val="26"/>
        </w:numPr>
        <w:spacing w:line="276" w:lineRule="auto"/>
        <w:jc w:val="both"/>
        <w:rPr>
          <w:rFonts w:ascii="Arial" w:hAnsi="Arial" w:cs="Arial"/>
        </w:rPr>
      </w:pPr>
      <w:r w:rsidRPr="00546257">
        <w:rPr>
          <w:rFonts w:ascii="Arial" w:hAnsi="Arial" w:cs="Arial"/>
        </w:rPr>
        <w:t>Tekući projekt T100002 Redovna djelatnost škole izvan standarda</w:t>
      </w:r>
      <w:r w:rsidR="0054491A">
        <w:rPr>
          <w:rFonts w:ascii="Arial" w:hAnsi="Arial" w:cs="Arial"/>
        </w:rPr>
        <w:t xml:space="preserve">. </w:t>
      </w:r>
      <w:r w:rsidR="0054491A" w:rsidRPr="0054491A">
        <w:rPr>
          <w:rFonts w:ascii="Arial" w:hAnsi="Arial" w:cs="Arial"/>
        </w:rPr>
        <w:t>Izvor 1.2. Ostali opći prihodi</w:t>
      </w:r>
      <w:r w:rsidR="0054491A">
        <w:rPr>
          <w:rFonts w:ascii="Arial" w:hAnsi="Arial" w:cs="Arial"/>
        </w:rPr>
        <w:t>:</w:t>
      </w:r>
      <w:r w:rsidR="0054491A" w:rsidRPr="0054491A">
        <w:rPr>
          <w:rFonts w:ascii="Arial" w:hAnsi="Arial" w:cs="Arial"/>
        </w:rPr>
        <w:t xml:space="preserve"> Prihodi koji se financiraju iz sredstava Osnivača  Grada Gospića odnose s na rashode za financiranje naknade članovima Školskog odbora prema Odluci o visini naknade članovima Školskih odbora Osnovnih škola kojima je Grad Gospić osnivač i iznose 4.394 eura.</w:t>
      </w:r>
    </w:p>
    <w:p w14:paraId="030292EC" w14:textId="314212A5" w:rsidR="00546257" w:rsidRPr="00546257" w:rsidRDefault="00546257">
      <w:pPr>
        <w:pStyle w:val="Odlomakpopisa"/>
        <w:numPr>
          <w:ilvl w:val="0"/>
          <w:numId w:val="26"/>
        </w:numPr>
        <w:spacing w:line="276" w:lineRule="auto"/>
        <w:jc w:val="both"/>
        <w:rPr>
          <w:rFonts w:ascii="Arial" w:hAnsi="Arial" w:cs="Arial"/>
        </w:rPr>
      </w:pPr>
      <w:r w:rsidRPr="00546257">
        <w:rPr>
          <w:rFonts w:ascii="Arial" w:hAnsi="Arial" w:cs="Arial"/>
        </w:rPr>
        <w:t>Tekući projekt T100003 Ostale aktivnosti i projekti (vannastavni)</w:t>
      </w:r>
      <w:r>
        <w:rPr>
          <w:rFonts w:ascii="Arial" w:hAnsi="Arial" w:cs="Arial"/>
        </w:rPr>
        <w:t>.</w:t>
      </w:r>
      <w:r w:rsidRPr="00546257">
        <w:t xml:space="preserve"> </w:t>
      </w:r>
      <w:r w:rsidRPr="00546257">
        <w:rPr>
          <w:rFonts w:ascii="Arial" w:hAnsi="Arial" w:cs="Arial"/>
        </w:rPr>
        <w:t>Izvor 3.2. Vlastiti prihodi</w:t>
      </w:r>
      <w:r>
        <w:rPr>
          <w:rFonts w:ascii="Arial" w:hAnsi="Arial" w:cs="Arial"/>
        </w:rPr>
        <w:t xml:space="preserve">: </w:t>
      </w:r>
      <w:r w:rsidRPr="00546257">
        <w:rPr>
          <w:rFonts w:ascii="Arial" w:hAnsi="Arial" w:cs="Arial"/>
        </w:rPr>
        <w:t>Sredstva najma školskog prostora koriste se namjenski za poboljšanje pedagoškog standarda i ukupnog poslovanje škole te iznose 1.500 eura.</w:t>
      </w:r>
      <w:r>
        <w:rPr>
          <w:rFonts w:ascii="Arial" w:hAnsi="Arial" w:cs="Arial"/>
        </w:rPr>
        <w:t xml:space="preserve"> </w:t>
      </w:r>
    </w:p>
    <w:p w14:paraId="72AF0F63" w14:textId="44058823" w:rsidR="00546257" w:rsidRPr="00546257" w:rsidRDefault="00546257">
      <w:pPr>
        <w:pStyle w:val="Odlomakpopisa"/>
        <w:numPr>
          <w:ilvl w:val="0"/>
          <w:numId w:val="26"/>
        </w:numPr>
        <w:spacing w:line="276" w:lineRule="auto"/>
        <w:jc w:val="both"/>
        <w:rPr>
          <w:rFonts w:ascii="Arial" w:hAnsi="Arial" w:cs="Arial"/>
        </w:rPr>
      </w:pPr>
      <w:r w:rsidRPr="00546257">
        <w:rPr>
          <w:rFonts w:ascii="Arial" w:hAnsi="Arial" w:cs="Arial"/>
        </w:rPr>
        <w:t>Tekući projekt T100005 Korak prema jednakosti (MZOS-EU)</w:t>
      </w:r>
      <w:r>
        <w:rPr>
          <w:rFonts w:ascii="Arial" w:hAnsi="Arial" w:cs="Arial"/>
        </w:rPr>
        <w:t>.</w:t>
      </w:r>
      <w:r w:rsidRPr="00546257">
        <w:t xml:space="preserve"> </w:t>
      </w:r>
      <w:r w:rsidRPr="00546257">
        <w:rPr>
          <w:rFonts w:ascii="Arial" w:hAnsi="Arial" w:cs="Arial"/>
        </w:rPr>
        <w:t>Izvor 5.6. Prijenos sredstava EU</w:t>
      </w:r>
      <w:r>
        <w:rPr>
          <w:rFonts w:ascii="Arial" w:hAnsi="Arial" w:cs="Arial"/>
        </w:rPr>
        <w:t xml:space="preserve">: </w:t>
      </w:r>
      <w:r w:rsidRPr="00546257">
        <w:rPr>
          <w:rFonts w:ascii="Arial" w:hAnsi="Arial" w:cs="Arial"/>
        </w:rPr>
        <w:t>Rashodi za plaće asistenata u nastavi koja se financira najvećim dijelom (90%) iz Projekta „Korak prema jednakosti“ iznose 41.736 eura.</w:t>
      </w:r>
      <w:r w:rsidRPr="00546257">
        <w:t xml:space="preserve"> </w:t>
      </w:r>
      <w:r w:rsidRPr="00546257">
        <w:rPr>
          <w:rFonts w:ascii="Arial" w:hAnsi="Arial" w:cs="Arial"/>
        </w:rPr>
        <w:t>Izvor 1.2. Ostali opći prihodi</w:t>
      </w:r>
      <w:r>
        <w:rPr>
          <w:rFonts w:ascii="Arial" w:hAnsi="Arial" w:cs="Arial"/>
        </w:rPr>
        <w:t>:</w:t>
      </w:r>
      <w:r w:rsidRPr="00546257">
        <w:rPr>
          <w:rFonts w:ascii="Arial" w:hAnsi="Arial" w:cs="Arial"/>
        </w:rPr>
        <w:t xml:space="preserve"> Rashodi za plaće asistenata u nastavi koja se financiraju sredstvima Osnivača Grada Gospića (10%) iznose 4.637 eura.</w:t>
      </w:r>
    </w:p>
    <w:p w14:paraId="748797FF" w14:textId="6B7D3417" w:rsidR="00731F37" w:rsidRPr="0054491A" w:rsidRDefault="00546257">
      <w:pPr>
        <w:pStyle w:val="Odlomakpopisa"/>
        <w:numPr>
          <w:ilvl w:val="0"/>
          <w:numId w:val="26"/>
        </w:numPr>
        <w:spacing w:line="276" w:lineRule="auto"/>
        <w:jc w:val="both"/>
        <w:rPr>
          <w:rFonts w:ascii="Arial" w:hAnsi="Arial" w:cs="Arial"/>
        </w:rPr>
      </w:pPr>
      <w:r w:rsidRPr="00546257">
        <w:rPr>
          <w:rFonts w:ascii="Arial" w:hAnsi="Arial" w:cs="Arial"/>
        </w:rPr>
        <w:t>Tekući projekt T100009 Udžbenici</w:t>
      </w:r>
      <w:r>
        <w:rPr>
          <w:rFonts w:ascii="Arial" w:hAnsi="Arial" w:cs="Arial"/>
        </w:rPr>
        <w:t>,</w:t>
      </w:r>
      <w:r w:rsidRPr="00546257">
        <w:t xml:space="preserve"> </w:t>
      </w:r>
      <w:r w:rsidRPr="00546257">
        <w:rPr>
          <w:rFonts w:ascii="Arial" w:hAnsi="Arial" w:cs="Arial"/>
        </w:rPr>
        <w:t>Izvor 5.7. Tekuće pomoći PK</w:t>
      </w:r>
      <w:r>
        <w:rPr>
          <w:rFonts w:ascii="Arial" w:hAnsi="Arial" w:cs="Arial"/>
        </w:rPr>
        <w:t xml:space="preserve">. </w:t>
      </w:r>
      <w:r w:rsidRPr="00546257">
        <w:rPr>
          <w:rFonts w:ascii="Arial" w:hAnsi="Arial" w:cs="Arial"/>
        </w:rPr>
        <w:t xml:space="preserve">MZO također financira nabavu udžbenika za sve učenike osnovnih škola. </w:t>
      </w:r>
      <w:r w:rsidRPr="00546257">
        <w:rPr>
          <w:rFonts w:ascii="Arial" w:hAnsi="Arial" w:cs="Arial"/>
        </w:rPr>
        <w:lastRenderedPageBreak/>
        <w:t>Obzirom da se isti projekt provodi već dugi niz godina, najvećim dijelom naručujemo radne udžbenike jer se trajni udžbenici prenose naraštajima iz godine u godinu. Planirani iznos prihoda i rashoda iznosi 6.500 eura.</w:t>
      </w:r>
    </w:p>
    <w:p w14:paraId="5799E3FD" w14:textId="77777777" w:rsidR="00731F37" w:rsidRDefault="00731F37" w:rsidP="00477891">
      <w:pPr>
        <w:spacing w:line="276" w:lineRule="auto"/>
        <w:jc w:val="both"/>
        <w:rPr>
          <w:rFonts w:ascii="Arial" w:hAnsi="Arial" w:cs="Arial"/>
          <w:color w:val="FF0000"/>
        </w:rPr>
      </w:pPr>
    </w:p>
    <w:p w14:paraId="09B08A3B" w14:textId="77777777" w:rsidR="00BD6D31" w:rsidRPr="00E85F57" w:rsidRDefault="00BD6D31" w:rsidP="00477891">
      <w:pPr>
        <w:spacing w:line="276" w:lineRule="auto"/>
        <w:jc w:val="both"/>
        <w:rPr>
          <w:rFonts w:ascii="Arial" w:hAnsi="Arial" w:cs="Arial"/>
          <w:color w:val="FF0000"/>
        </w:rPr>
      </w:pPr>
    </w:p>
    <w:p w14:paraId="23AC0546" w14:textId="77777777" w:rsidR="00BD6D31" w:rsidRPr="000847B4" w:rsidRDefault="00BD6D31" w:rsidP="00BD6D31">
      <w:pPr>
        <w:spacing w:line="276" w:lineRule="auto"/>
        <w:jc w:val="both"/>
        <w:rPr>
          <w:rFonts w:ascii="Arial" w:hAnsi="Arial" w:cs="Arial"/>
        </w:rPr>
      </w:pPr>
      <w:r w:rsidRPr="000847B4">
        <w:rPr>
          <w:rFonts w:ascii="Arial" w:hAnsi="Arial" w:cs="Arial"/>
        </w:rPr>
        <w:t>Voditelj računovodstva:                                                        Ravnatelj:</w:t>
      </w:r>
    </w:p>
    <w:p w14:paraId="1953262C" w14:textId="2EE5A642" w:rsidR="00BD6D31" w:rsidRPr="000847B4" w:rsidRDefault="00BD6D31" w:rsidP="00BD6D31">
      <w:pPr>
        <w:spacing w:line="276" w:lineRule="auto"/>
        <w:jc w:val="both"/>
        <w:rPr>
          <w:rFonts w:ascii="Arial" w:hAnsi="Arial" w:cs="Arial"/>
        </w:rPr>
      </w:pPr>
      <w:r w:rsidRPr="00BD6D31">
        <w:rPr>
          <w:rFonts w:ascii="Arial" w:hAnsi="Arial" w:cs="Arial"/>
        </w:rPr>
        <w:t xml:space="preserve">Marijana Orešković, mag. </w:t>
      </w:r>
      <w:proofErr w:type="spellStart"/>
      <w:r w:rsidRPr="00BD6D31">
        <w:rPr>
          <w:rFonts w:ascii="Arial" w:hAnsi="Arial" w:cs="Arial"/>
        </w:rPr>
        <w:t>oec</w:t>
      </w:r>
      <w:proofErr w:type="spellEnd"/>
      <w:r w:rsidRPr="00BD6D31">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        Antonio Milinković</w:t>
      </w:r>
      <w:r w:rsidRPr="000847B4">
        <w:rPr>
          <w:rFonts w:ascii="Arial" w:hAnsi="Arial" w:cs="Arial"/>
        </w:rPr>
        <w:t xml:space="preserve"> </w:t>
      </w:r>
    </w:p>
    <w:p w14:paraId="7EAF4C81" w14:textId="77777777" w:rsidR="00BD6D31" w:rsidRDefault="00BD6D31" w:rsidP="00477891">
      <w:pPr>
        <w:spacing w:line="276" w:lineRule="auto"/>
        <w:jc w:val="both"/>
        <w:rPr>
          <w:rFonts w:ascii="Arial" w:hAnsi="Arial" w:cs="Arial"/>
        </w:rPr>
      </w:pPr>
    </w:p>
    <w:p w14:paraId="5A6FBC3C" w14:textId="77777777" w:rsidR="00BD6D31" w:rsidRDefault="00BD6D31" w:rsidP="00477891">
      <w:pPr>
        <w:spacing w:line="276" w:lineRule="auto"/>
        <w:jc w:val="both"/>
        <w:rPr>
          <w:rFonts w:ascii="Arial" w:hAnsi="Arial" w:cs="Arial"/>
        </w:rPr>
      </w:pPr>
    </w:p>
    <w:p w14:paraId="72A79FD8" w14:textId="77777777" w:rsidR="00BD6D31" w:rsidRDefault="00BD6D31" w:rsidP="00477891">
      <w:pPr>
        <w:spacing w:line="276" w:lineRule="auto"/>
        <w:jc w:val="both"/>
        <w:rPr>
          <w:rFonts w:ascii="Arial" w:hAnsi="Arial" w:cs="Arial"/>
        </w:rPr>
      </w:pPr>
    </w:p>
    <w:p w14:paraId="6EDAFEEC" w14:textId="77777777" w:rsidR="00E85F57" w:rsidRDefault="00E85F57" w:rsidP="0051627B">
      <w:pPr>
        <w:jc w:val="both"/>
        <w:rPr>
          <w:rFonts w:ascii="Arial" w:hAnsi="Arial" w:cs="Arial"/>
          <w:color w:val="FF0000"/>
        </w:rPr>
      </w:pPr>
    </w:p>
    <w:p w14:paraId="12077C6E" w14:textId="77777777" w:rsidR="005B2948" w:rsidRPr="009E11D5" w:rsidRDefault="005B2948" w:rsidP="0051627B">
      <w:pPr>
        <w:jc w:val="both"/>
        <w:rPr>
          <w:rFonts w:ascii="Arial" w:hAnsi="Arial" w:cs="Arial"/>
          <w:color w:val="FF0000"/>
        </w:rPr>
      </w:pPr>
    </w:p>
    <w:p w14:paraId="3431BF60" w14:textId="77777777" w:rsidR="00477891" w:rsidRPr="00477891" w:rsidRDefault="0051627B" w:rsidP="00477891">
      <w:pPr>
        <w:shd w:val="clear" w:color="auto" w:fill="E2EFD9" w:themeFill="accent6" w:themeFillTint="33"/>
        <w:spacing w:line="276" w:lineRule="auto"/>
        <w:jc w:val="center"/>
        <w:rPr>
          <w:rFonts w:ascii="Arial" w:hAnsi="Arial" w:cs="Arial"/>
          <w:b/>
          <w:bCs/>
          <w:color w:val="000000" w:themeColor="text1"/>
          <w:sz w:val="26"/>
          <w:szCs w:val="26"/>
        </w:rPr>
      </w:pPr>
      <w:r w:rsidRPr="00477891">
        <w:rPr>
          <w:rFonts w:ascii="Arial" w:hAnsi="Arial" w:cs="Arial"/>
          <w:b/>
          <w:bCs/>
          <w:color w:val="000000" w:themeColor="text1"/>
          <w:sz w:val="26"/>
          <w:szCs w:val="26"/>
        </w:rPr>
        <w:t>PRORAČUNSKI KORISNIK OŠ Dr. ANTE STARČEVIĆA KLANAC</w:t>
      </w:r>
    </w:p>
    <w:p w14:paraId="710E9A9E" w14:textId="738795BF" w:rsidR="0051627B" w:rsidRPr="00477891" w:rsidRDefault="000847B4" w:rsidP="00477891">
      <w:pPr>
        <w:shd w:val="clear" w:color="auto" w:fill="E2EFD9" w:themeFill="accent6" w:themeFillTint="33"/>
        <w:spacing w:line="276" w:lineRule="auto"/>
        <w:jc w:val="center"/>
        <w:rPr>
          <w:rFonts w:ascii="Arial" w:hAnsi="Arial" w:cs="Arial"/>
          <w:b/>
          <w:bCs/>
          <w:color w:val="000000" w:themeColor="text1"/>
          <w:sz w:val="26"/>
          <w:szCs w:val="26"/>
        </w:rPr>
      </w:pPr>
      <w:r w:rsidRPr="00477891">
        <w:rPr>
          <w:rFonts w:ascii="Arial" w:hAnsi="Arial" w:cs="Arial"/>
          <w:b/>
          <w:bCs/>
          <w:color w:val="000000" w:themeColor="text1"/>
          <w:sz w:val="26"/>
          <w:szCs w:val="26"/>
        </w:rPr>
        <w:t xml:space="preserve">575.226,00 </w:t>
      </w:r>
      <w:r w:rsidR="00B043EB" w:rsidRPr="00477891">
        <w:rPr>
          <w:rFonts w:ascii="Arial" w:hAnsi="Arial" w:cs="Arial"/>
          <w:b/>
          <w:bCs/>
          <w:color w:val="000000" w:themeColor="text1"/>
          <w:sz w:val="26"/>
          <w:szCs w:val="26"/>
        </w:rPr>
        <w:t>EUR</w:t>
      </w:r>
    </w:p>
    <w:p w14:paraId="584E8F44" w14:textId="77777777" w:rsidR="0051627B" w:rsidRDefault="0051627B" w:rsidP="0051627B">
      <w:pPr>
        <w:jc w:val="both"/>
        <w:rPr>
          <w:rFonts w:ascii="Arial" w:hAnsi="Arial" w:cs="Arial"/>
          <w:color w:val="FF0000"/>
        </w:rPr>
      </w:pPr>
    </w:p>
    <w:p w14:paraId="6598ECE4" w14:textId="77777777" w:rsidR="00477891" w:rsidRDefault="00477891" w:rsidP="0051627B">
      <w:pPr>
        <w:jc w:val="both"/>
        <w:rPr>
          <w:rFonts w:ascii="Arial" w:hAnsi="Arial" w:cs="Arial"/>
          <w:color w:val="FF0000"/>
        </w:rPr>
      </w:pPr>
    </w:p>
    <w:p w14:paraId="5F478AF9" w14:textId="77777777" w:rsidR="00984574" w:rsidRDefault="00984574" w:rsidP="00984574">
      <w:pPr>
        <w:spacing w:line="276" w:lineRule="auto"/>
        <w:jc w:val="both"/>
        <w:rPr>
          <w:rFonts w:ascii="Arial" w:hAnsi="Arial" w:cs="Arial"/>
          <w:b/>
          <w:bCs/>
          <w:i/>
          <w:iCs/>
        </w:rPr>
      </w:pPr>
      <w:r w:rsidRPr="000847B4">
        <w:rPr>
          <w:rFonts w:ascii="Arial" w:hAnsi="Arial" w:cs="Arial"/>
          <w:b/>
          <w:bCs/>
          <w:i/>
          <w:iCs/>
        </w:rPr>
        <w:t>Obrazloženje proračunskog korisnika:</w:t>
      </w:r>
    </w:p>
    <w:p w14:paraId="3448934C" w14:textId="77777777" w:rsidR="00984574" w:rsidRDefault="00984574" w:rsidP="00477891">
      <w:pPr>
        <w:spacing w:line="276" w:lineRule="auto"/>
        <w:jc w:val="both"/>
        <w:rPr>
          <w:rFonts w:ascii="Arial" w:hAnsi="Arial" w:cs="Arial"/>
        </w:rPr>
      </w:pPr>
    </w:p>
    <w:p w14:paraId="58DB04E2" w14:textId="693F1654" w:rsidR="0051627B" w:rsidRDefault="0051627B" w:rsidP="00477891">
      <w:pPr>
        <w:spacing w:line="276" w:lineRule="auto"/>
        <w:jc w:val="both"/>
        <w:rPr>
          <w:rFonts w:ascii="Arial" w:hAnsi="Arial" w:cs="Arial"/>
        </w:rPr>
      </w:pPr>
      <w:r w:rsidRPr="009E11D5">
        <w:rPr>
          <w:rFonts w:ascii="Arial" w:hAnsi="Arial" w:cs="Arial"/>
        </w:rPr>
        <w:t>Škol</w:t>
      </w:r>
      <w:r>
        <w:rPr>
          <w:rFonts w:ascii="Arial" w:hAnsi="Arial" w:cs="Arial"/>
        </w:rPr>
        <w:t>a</w:t>
      </w:r>
      <w:r w:rsidRPr="009E11D5">
        <w:rPr>
          <w:rFonts w:ascii="Arial" w:hAnsi="Arial" w:cs="Arial"/>
        </w:rPr>
        <w:t xml:space="preserve"> obavlja djelatnost osnovnog odgoja i obrazovanja sukladno Zakonu o odgoju i obrazovanju u osnovnoj školi i srednjoj školi i Državnom pedagoškom standardu osnovnoškolskog sustava odgoja i obrazovanja. Osnovnoškolsko obrazovanje ostvaruje se na temelju Godišnjeg plana i programa rada, te Školskog kurikuluma koji se donose na početku svake školske godine. </w:t>
      </w:r>
    </w:p>
    <w:p w14:paraId="6557427E" w14:textId="77777777" w:rsidR="0051627B" w:rsidRDefault="0051627B" w:rsidP="00477891">
      <w:pPr>
        <w:spacing w:line="276" w:lineRule="auto"/>
        <w:jc w:val="both"/>
        <w:rPr>
          <w:rFonts w:ascii="Arial" w:hAnsi="Arial" w:cs="Arial"/>
        </w:rPr>
      </w:pPr>
      <w:r w:rsidRPr="009E11D5">
        <w:rPr>
          <w:rFonts w:ascii="Arial" w:hAnsi="Arial" w:cs="Arial"/>
        </w:rPr>
        <w:t xml:space="preserve">Rad Škole odnosno nastava je organizirana u petodnevnom radnom tjednu u jednoj smjeni - jutarnjoj. </w:t>
      </w:r>
    </w:p>
    <w:p w14:paraId="28459FC4" w14:textId="77777777" w:rsidR="00364B84" w:rsidRDefault="00364B84" w:rsidP="00364B84">
      <w:pPr>
        <w:spacing w:line="276" w:lineRule="auto"/>
        <w:jc w:val="both"/>
        <w:rPr>
          <w:rFonts w:ascii="Arial" w:hAnsi="Arial" w:cs="Arial"/>
        </w:rPr>
      </w:pPr>
    </w:p>
    <w:p w14:paraId="61CFC96F" w14:textId="412AF6AA" w:rsidR="00364B84" w:rsidRPr="00364B84" w:rsidRDefault="00364B84" w:rsidP="00364B84">
      <w:pPr>
        <w:spacing w:line="276" w:lineRule="auto"/>
        <w:jc w:val="both"/>
        <w:rPr>
          <w:rFonts w:ascii="Arial" w:hAnsi="Arial" w:cs="Arial"/>
        </w:rPr>
      </w:pPr>
      <w:r w:rsidRPr="00364B84">
        <w:rPr>
          <w:rFonts w:ascii="Arial" w:hAnsi="Arial" w:cs="Arial"/>
        </w:rPr>
        <w:t xml:space="preserve">Organizacijski se provodi u obliku redovne nastave, izborne nastave, dopunske nastave, dodatne nastave, satova razrednika te izvannastavnih aktivnosti i izvanškolskih aktivnosti. U školi se također provode i ostali projekti koje Škola sama osmišljava. </w:t>
      </w:r>
    </w:p>
    <w:p w14:paraId="54B865EC" w14:textId="77777777" w:rsidR="00364B84" w:rsidRDefault="00364B84" w:rsidP="00364B84">
      <w:pPr>
        <w:spacing w:line="276" w:lineRule="auto"/>
        <w:jc w:val="both"/>
        <w:rPr>
          <w:rFonts w:ascii="Arial" w:hAnsi="Arial" w:cs="Arial"/>
        </w:rPr>
      </w:pPr>
    </w:p>
    <w:p w14:paraId="7B6F8548" w14:textId="0238B65B" w:rsidR="00364B84" w:rsidRPr="00364B84" w:rsidRDefault="00364B84" w:rsidP="00364B84">
      <w:pPr>
        <w:spacing w:line="276" w:lineRule="auto"/>
        <w:jc w:val="both"/>
        <w:rPr>
          <w:rFonts w:ascii="Arial" w:hAnsi="Arial" w:cs="Arial"/>
        </w:rPr>
      </w:pPr>
      <w:r w:rsidRPr="00364B84">
        <w:rPr>
          <w:rFonts w:ascii="Arial" w:hAnsi="Arial" w:cs="Arial"/>
        </w:rPr>
        <w:t xml:space="preserve">Školu polazi 31 učenika u 8 razredna odjela. </w:t>
      </w:r>
    </w:p>
    <w:p w14:paraId="0E69F831" w14:textId="77777777" w:rsidR="00364B84" w:rsidRDefault="00364B84" w:rsidP="00364B84">
      <w:pPr>
        <w:spacing w:line="276" w:lineRule="auto"/>
        <w:jc w:val="both"/>
        <w:rPr>
          <w:rFonts w:ascii="Arial" w:hAnsi="Arial" w:cs="Arial"/>
        </w:rPr>
      </w:pPr>
    </w:p>
    <w:p w14:paraId="625F49F4" w14:textId="4869658F" w:rsidR="0051627B" w:rsidRDefault="00364B84" w:rsidP="00364B84">
      <w:pPr>
        <w:spacing w:line="276" w:lineRule="auto"/>
        <w:jc w:val="both"/>
        <w:rPr>
          <w:rFonts w:ascii="Arial" w:hAnsi="Arial" w:cs="Arial"/>
        </w:rPr>
      </w:pPr>
      <w:r w:rsidRPr="00364B84">
        <w:rPr>
          <w:rFonts w:ascii="Arial" w:hAnsi="Arial" w:cs="Arial"/>
        </w:rPr>
        <w:t>Pokazatelji uspješnosti: zadovoljavanje potreba djece i njihovih roditelja, cjelovitost i provedivost programa u planiranom razdoblju, broj učenika koji pohađaju  osnovnoškolsko obrazovanje, broj programa koji se provode unutar škole, uspjeh svih učenika na kraju nastavne godine.</w:t>
      </w:r>
    </w:p>
    <w:p w14:paraId="7F49AC71" w14:textId="77777777" w:rsidR="00364B84" w:rsidRDefault="00364B84" w:rsidP="00364B84">
      <w:pPr>
        <w:spacing w:line="276" w:lineRule="auto"/>
        <w:jc w:val="both"/>
        <w:rPr>
          <w:rFonts w:ascii="Arial" w:hAnsi="Arial" w:cs="Arial"/>
          <w:color w:val="FF0000"/>
        </w:rPr>
      </w:pPr>
    </w:p>
    <w:p w14:paraId="63947907" w14:textId="77777777" w:rsidR="0051627B" w:rsidRDefault="0051627B" w:rsidP="00477891">
      <w:pPr>
        <w:spacing w:line="276" w:lineRule="auto"/>
        <w:jc w:val="both"/>
        <w:rPr>
          <w:rFonts w:ascii="Arial" w:hAnsi="Arial" w:cs="Arial"/>
          <w:color w:val="FF0000"/>
        </w:rPr>
      </w:pPr>
    </w:p>
    <w:p w14:paraId="6700E4BB" w14:textId="7BB8E0B4" w:rsidR="00984574" w:rsidRPr="00984574" w:rsidRDefault="00984574">
      <w:pPr>
        <w:pStyle w:val="Odlomakpopisa"/>
        <w:numPr>
          <w:ilvl w:val="0"/>
          <w:numId w:val="23"/>
        </w:numPr>
        <w:spacing w:line="276" w:lineRule="auto"/>
        <w:jc w:val="both"/>
        <w:rPr>
          <w:rFonts w:ascii="Arial" w:hAnsi="Arial" w:cs="Arial"/>
        </w:rPr>
      </w:pPr>
      <w:r w:rsidRPr="00546257">
        <w:rPr>
          <w:rFonts w:ascii="Arial" w:hAnsi="Arial" w:cs="Arial"/>
        </w:rPr>
        <w:t xml:space="preserve">Program </w:t>
      </w:r>
      <w:r w:rsidRPr="00731F37">
        <w:rPr>
          <w:rFonts w:ascii="Arial" w:hAnsi="Arial" w:cs="Arial"/>
          <w:b/>
          <w:bCs/>
        </w:rPr>
        <w:t>0101</w:t>
      </w:r>
      <w:r w:rsidRPr="00731F37">
        <w:rPr>
          <w:rFonts w:ascii="Arial" w:hAnsi="Arial" w:cs="Arial"/>
        </w:rPr>
        <w:t xml:space="preserve"> </w:t>
      </w:r>
      <w:r w:rsidRPr="00984574">
        <w:rPr>
          <w:rFonts w:ascii="Arial" w:hAnsi="Arial" w:cs="Arial"/>
          <w:b/>
          <w:bCs/>
        </w:rPr>
        <w:t>Predškolski odgoj i obrazovanje</w:t>
      </w:r>
      <w:r w:rsidRPr="00546257">
        <w:rPr>
          <w:rFonts w:ascii="Arial" w:hAnsi="Arial" w:cs="Arial"/>
          <w:b/>
          <w:bCs/>
        </w:rPr>
        <w:t>:</w:t>
      </w:r>
    </w:p>
    <w:p w14:paraId="30FCF56F" w14:textId="77777777" w:rsidR="00984574" w:rsidRPr="00984574" w:rsidRDefault="00984574" w:rsidP="00984574">
      <w:pPr>
        <w:pStyle w:val="Odlomakpopisa"/>
        <w:spacing w:line="276" w:lineRule="auto"/>
        <w:jc w:val="both"/>
        <w:rPr>
          <w:rFonts w:ascii="Arial" w:hAnsi="Arial" w:cs="Arial"/>
        </w:rPr>
      </w:pPr>
    </w:p>
    <w:p w14:paraId="28BF729F" w14:textId="18CA0865" w:rsidR="00984574" w:rsidRDefault="00984574">
      <w:pPr>
        <w:pStyle w:val="Odlomakpopisa"/>
        <w:numPr>
          <w:ilvl w:val="0"/>
          <w:numId w:val="31"/>
        </w:numPr>
        <w:spacing w:line="276" w:lineRule="auto"/>
        <w:jc w:val="both"/>
        <w:rPr>
          <w:rFonts w:ascii="Arial" w:hAnsi="Arial" w:cs="Arial"/>
        </w:rPr>
      </w:pPr>
      <w:r w:rsidRPr="00984574">
        <w:rPr>
          <w:rFonts w:ascii="Arial" w:hAnsi="Arial" w:cs="Arial"/>
        </w:rPr>
        <w:t xml:space="preserve">Tekući projekt T100001 </w:t>
      </w:r>
      <w:proofErr w:type="spellStart"/>
      <w:r w:rsidRPr="00984574">
        <w:rPr>
          <w:rFonts w:ascii="Arial" w:hAnsi="Arial" w:cs="Arial"/>
        </w:rPr>
        <w:t>Predškola</w:t>
      </w:r>
      <w:proofErr w:type="spellEnd"/>
      <w:r w:rsidRPr="00984574">
        <w:rPr>
          <w:rFonts w:ascii="Arial" w:hAnsi="Arial" w:cs="Arial"/>
        </w:rPr>
        <w:t xml:space="preserve"> Klanac-Pazarišta</w:t>
      </w:r>
      <w:r>
        <w:rPr>
          <w:rFonts w:ascii="Arial" w:hAnsi="Arial" w:cs="Arial"/>
        </w:rPr>
        <w:t xml:space="preserve">. Planirani rashodi za provedbu programa </w:t>
      </w:r>
      <w:proofErr w:type="spellStart"/>
      <w:r>
        <w:rPr>
          <w:rFonts w:ascii="Arial" w:hAnsi="Arial" w:cs="Arial"/>
        </w:rPr>
        <w:t>predškole</w:t>
      </w:r>
      <w:proofErr w:type="spellEnd"/>
      <w:r>
        <w:rPr>
          <w:rFonts w:ascii="Arial" w:hAnsi="Arial" w:cs="Arial"/>
        </w:rPr>
        <w:t>.</w:t>
      </w:r>
    </w:p>
    <w:p w14:paraId="572D2BC0" w14:textId="77777777" w:rsidR="00984574" w:rsidRDefault="00984574" w:rsidP="00984574">
      <w:pPr>
        <w:pStyle w:val="Odlomakpopisa"/>
        <w:spacing w:line="276" w:lineRule="auto"/>
        <w:ind w:left="1440"/>
        <w:jc w:val="both"/>
        <w:rPr>
          <w:rFonts w:ascii="Arial" w:hAnsi="Arial" w:cs="Arial"/>
        </w:rPr>
      </w:pPr>
    </w:p>
    <w:p w14:paraId="060F442C" w14:textId="77777777" w:rsidR="00984574" w:rsidRPr="00984574" w:rsidRDefault="00984574" w:rsidP="00984574">
      <w:pPr>
        <w:pStyle w:val="Odlomakpopisa"/>
        <w:spacing w:line="276" w:lineRule="auto"/>
        <w:ind w:left="1440"/>
        <w:jc w:val="both"/>
        <w:rPr>
          <w:rFonts w:ascii="Arial" w:hAnsi="Arial" w:cs="Arial"/>
        </w:rPr>
      </w:pPr>
    </w:p>
    <w:p w14:paraId="6F83109B" w14:textId="77777777" w:rsidR="00984574" w:rsidRPr="00984574" w:rsidRDefault="00984574">
      <w:pPr>
        <w:pStyle w:val="Odlomakpopisa"/>
        <w:numPr>
          <w:ilvl w:val="0"/>
          <w:numId w:val="23"/>
        </w:numPr>
        <w:spacing w:line="276" w:lineRule="auto"/>
        <w:jc w:val="both"/>
        <w:rPr>
          <w:rFonts w:ascii="Arial" w:hAnsi="Arial" w:cs="Arial"/>
        </w:rPr>
      </w:pPr>
      <w:r w:rsidRPr="00546257">
        <w:rPr>
          <w:rFonts w:ascii="Arial" w:hAnsi="Arial" w:cs="Arial"/>
        </w:rPr>
        <w:t xml:space="preserve">Program </w:t>
      </w:r>
      <w:r w:rsidRPr="00731F37">
        <w:rPr>
          <w:rFonts w:ascii="Arial" w:hAnsi="Arial" w:cs="Arial"/>
          <w:b/>
          <w:bCs/>
        </w:rPr>
        <w:t>0101</w:t>
      </w:r>
      <w:r w:rsidRPr="00731F37">
        <w:rPr>
          <w:rFonts w:ascii="Arial" w:hAnsi="Arial" w:cs="Arial"/>
        </w:rPr>
        <w:t xml:space="preserve"> </w:t>
      </w:r>
      <w:r w:rsidRPr="00546257">
        <w:rPr>
          <w:rFonts w:ascii="Arial" w:hAnsi="Arial" w:cs="Arial"/>
          <w:b/>
          <w:bCs/>
        </w:rPr>
        <w:t>Zakonske obveze u osnovnom školstvu:</w:t>
      </w:r>
    </w:p>
    <w:p w14:paraId="1CFD9017" w14:textId="77777777" w:rsidR="00984574" w:rsidRPr="00984574" w:rsidRDefault="00984574" w:rsidP="00984574">
      <w:pPr>
        <w:pStyle w:val="Odlomakpopisa"/>
        <w:spacing w:line="276" w:lineRule="auto"/>
        <w:jc w:val="both"/>
        <w:rPr>
          <w:rFonts w:ascii="Arial" w:hAnsi="Arial" w:cs="Arial"/>
        </w:rPr>
      </w:pPr>
    </w:p>
    <w:p w14:paraId="0DA3CD77" w14:textId="615B3CB6" w:rsidR="0051627B" w:rsidRDefault="00984574">
      <w:pPr>
        <w:pStyle w:val="Odlomakpopisa"/>
        <w:numPr>
          <w:ilvl w:val="0"/>
          <w:numId w:val="30"/>
        </w:numPr>
        <w:spacing w:line="276" w:lineRule="auto"/>
        <w:jc w:val="both"/>
        <w:rPr>
          <w:rFonts w:ascii="Arial" w:hAnsi="Arial" w:cs="Arial"/>
        </w:rPr>
      </w:pPr>
      <w:r w:rsidRPr="00984574">
        <w:rPr>
          <w:rFonts w:ascii="Arial" w:hAnsi="Arial" w:cs="Arial"/>
        </w:rPr>
        <w:t xml:space="preserve">Aktivnost A100001 Materijalni rashodi po zakonskom standardu. </w:t>
      </w:r>
      <w:r>
        <w:rPr>
          <w:rFonts w:ascii="Arial" w:hAnsi="Arial" w:cs="Arial"/>
        </w:rPr>
        <w:t>Planirani rashodi o</w:t>
      </w:r>
      <w:r w:rsidRPr="00984574">
        <w:rPr>
          <w:rFonts w:ascii="Arial" w:hAnsi="Arial" w:cs="Arial"/>
        </w:rPr>
        <w:t>buhvaćaju materijalne rashode, financijske rashode te naknade građanima i kućanstvima na temelju osiguranja i druge naknade, odnosno prijevoz učenika</w:t>
      </w:r>
      <w:r>
        <w:rPr>
          <w:rFonts w:ascii="Arial" w:hAnsi="Arial" w:cs="Arial"/>
        </w:rPr>
        <w:t>.</w:t>
      </w:r>
      <w:r w:rsidRPr="00984574">
        <w:t xml:space="preserve"> </w:t>
      </w:r>
      <w:r w:rsidRPr="00984574">
        <w:rPr>
          <w:rFonts w:ascii="Arial" w:hAnsi="Arial" w:cs="Arial"/>
        </w:rPr>
        <w:t>Troškovi električne energije, grijanja, utroška vode, odvoza i deponiranja smeća, usluge telefona, pošte i prijevoza, intelektualne usluge, računalne usluge, premije osiguranja zgrade, materijal, dijelovi i usluge tekućeg i investicijskog održavanja, usluge promidžbe i informiranja</w:t>
      </w:r>
      <w:r>
        <w:rPr>
          <w:rFonts w:ascii="Arial" w:hAnsi="Arial" w:cs="Arial"/>
        </w:rPr>
        <w:t xml:space="preserve">, </w:t>
      </w:r>
      <w:r w:rsidRPr="00984574">
        <w:rPr>
          <w:rFonts w:ascii="Arial" w:hAnsi="Arial" w:cs="Arial"/>
        </w:rPr>
        <w:t>stručna usavršavanja zaposlenika, uredski materijal, sitni inventar</w:t>
      </w:r>
      <w:r>
        <w:rPr>
          <w:rFonts w:ascii="Arial" w:hAnsi="Arial" w:cs="Arial"/>
        </w:rPr>
        <w:t xml:space="preserve"> i ostalo.</w:t>
      </w:r>
    </w:p>
    <w:p w14:paraId="41B9ED59" w14:textId="77777777" w:rsidR="00984574" w:rsidRDefault="00984574" w:rsidP="00984574">
      <w:pPr>
        <w:jc w:val="both"/>
        <w:rPr>
          <w:rFonts w:ascii="Arial" w:hAnsi="Arial" w:cs="Arial"/>
          <w:b/>
          <w:bCs/>
          <w:color w:val="000000"/>
          <w:sz w:val="20"/>
          <w:szCs w:val="20"/>
        </w:rPr>
      </w:pPr>
    </w:p>
    <w:p w14:paraId="18B8B1F4" w14:textId="77777777" w:rsidR="00984574" w:rsidRDefault="00984574" w:rsidP="00984574">
      <w:pPr>
        <w:jc w:val="both"/>
        <w:rPr>
          <w:rFonts w:ascii="Arial" w:hAnsi="Arial" w:cs="Arial"/>
          <w:b/>
          <w:bCs/>
          <w:color w:val="000000"/>
          <w:sz w:val="20"/>
          <w:szCs w:val="20"/>
        </w:rPr>
      </w:pPr>
    </w:p>
    <w:p w14:paraId="19FF4C94" w14:textId="6649E9EA" w:rsidR="00984574" w:rsidRPr="00D9552F" w:rsidRDefault="00984574">
      <w:pPr>
        <w:pStyle w:val="Odlomakpopisa"/>
        <w:numPr>
          <w:ilvl w:val="0"/>
          <w:numId w:val="23"/>
        </w:numPr>
        <w:spacing w:line="276" w:lineRule="auto"/>
        <w:jc w:val="both"/>
        <w:rPr>
          <w:rFonts w:ascii="Arial" w:hAnsi="Arial" w:cs="Arial"/>
        </w:rPr>
      </w:pPr>
      <w:r w:rsidRPr="00546257">
        <w:rPr>
          <w:rFonts w:ascii="Arial" w:hAnsi="Arial" w:cs="Arial"/>
        </w:rPr>
        <w:t xml:space="preserve">Program </w:t>
      </w:r>
      <w:r w:rsidRPr="00984574">
        <w:rPr>
          <w:rFonts w:ascii="Arial" w:hAnsi="Arial" w:cs="Arial"/>
          <w:b/>
          <w:bCs/>
        </w:rPr>
        <w:t>0102 Aktivnosti i projekti u osnovnom školstvu izvan standarda</w:t>
      </w:r>
      <w:r>
        <w:rPr>
          <w:rFonts w:ascii="Arial" w:hAnsi="Arial" w:cs="Arial"/>
          <w:b/>
          <w:bCs/>
        </w:rPr>
        <w:t>:</w:t>
      </w:r>
    </w:p>
    <w:p w14:paraId="0801295A" w14:textId="77777777" w:rsidR="00D9552F" w:rsidRPr="00984574" w:rsidRDefault="00D9552F" w:rsidP="00D9552F">
      <w:pPr>
        <w:pStyle w:val="Odlomakpopisa"/>
        <w:spacing w:line="276" w:lineRule="auto"/>
        <w:jc w:val="both"/>
        <w:rPr>
          <w:rFonts w:ascii="Arial" w:hAnsi="Arial" w:cs="Arial"/>
        </w:rPr>
      </w:pPr>
    </w:p>
    <w:p w14:paraId="52CB2D92" w14:textId="239A8213" w:rsidR="00984574" w:rsidRDefault="00984574">
      <w:pPr>
        <w:pStyle w:val="Odlomakpopisa"/>
        <w:numPr>
          <w:ilvl w:val="0"/>
          <w:numId w:val="30"/>
        </w:numPr>
        <w:spacing w:line="276" w:lineRule="auto"/>
        <w:jc w:val="both"/>
        <w:rPr>
          <w:rFonts w:ascii="Arial" w:hAnsi="Arial" w:cs="Arial"/>
        </w:rPr>
      </w:pPr>
      <w:r w:rsidRPr="00984574">
        <w:rPr>
          <w:rFonts w:ascii="Arial" w:hAnsi="Arial" w:cs="Arial"/>
        </w:rPr>
        <w:t>Aktivnost A100006 Plaće u prosvjeti - državni proračun</w:t>
      </w:r>
      <w:r>
        <w:rPr>
          <w:rFonts w:ascii="Arial" w:hAnsi="Arial" w:cs="Arial"/>
        </w:rPr>
        <w:t xml:space="preserve">. </w:t>
      </w:r>
      <w:r w:rsidRPr="00984574">
        <w:rPr>
          <w:rFonts w:ascii="Arial" w:hAnsi="Arial" w:cs="Arial"/>
        </w:rPr>
        <w:t>Škola kao proračunski korisnik proračuna jedinice lokalne i područne (regionalne) samouprave financira plaće i naknade iz sredstava MZO-a.</w:t>
      </w:r>
      <w:r>
        <w:rPr>
          <w:rFonts w:ascii="Arial" w:hAnsi="Arial" w:cs="Arial"/>
        </w:rPr>
        <w:t xml:space="preserve"> U 2024. godini planirano je povećanje plaća.</w:t>
      </w:r>
    </w:p>
    <w:p w14:paraId="4659E04D" w14:textId="3DB4FC8C" w:rsidR="00984574" w:rsidRDefault="00984574">
      <w:pPr>
        <w:pStyle w:val="Odlomakpopisa"/>
        <w:numPr>
          <w:ilvl w:val="0"/>
          <w:numId w:val="30"/>
        </w:numPr>
        <w:spacing w:line="276" w:lineRule="auto"/>
        <w:jc w:val="both"/>
        <w:rPr>
          <w:rFonts w:ascii="Arial" w:hAnsi="Arial" w:cs="Arial"/>
        </w:rPr>
      </w:pPr>
      <w:r w:rsidRPr="00984574">
        <w:rPr>
          <w:rFonts w:ascii="Arial" w:hAnsi="Arial" w:cs="Arial"/>
        </w:rPr>
        <w:t>Aktivnost A100007 Školska kuhinja</w:t>
      </w:r>
      <w:r>
        <w:rPr>
          <w:rFonts w:ascii="Arial" w:hAnsi="Arial" w:cs="Arial"/>
        </w:rPr>
        <w:t xml:space="preserve">. </w:t>
      </w:r>
      <w:r w:rsidRPr="00984574">
        <w:rPr>
          <w:rFonts w:ascii="Arial" w:hAnsi="Arial" w:cs="Arial"/>
        </w:rPr>
        <w:t>MZO financira prehranu</w:t>
      </w:r>
      <w:r>
        <w:rPr>
          <w:rFonts w:ascii="Arial" w:hAnsi="Arial" w:cs="Arial"/>
        </w:rPr>
        <w:t xml:space="preserve"> svih</w:t>
      </w:r>
      <w:r w:rsidRPr="00984574">
        <w:rPr>
          <w:rFonts w:ascii="Arial" w:hAnsi="Arial" w:cs="Arial"/>
        </w:rPr>
        <w:t xml:space="preserve"> učenika prema Vladinoj Odluci o kriterijima i načinu financiranja, odnosno sufinanciranja troškova prehrane za učenike osnovnih škola. </w:t>
      </w:r>
      <w:r w:rsidR="00D9552F">
        <w:rPr>
          <w:rFonts w:ascii="Arial" w:hAnsi="Arial" w:cs="Arial"/>
        </w:rPr>
        <w:t>Planirani rashodi pokrivaju nabavu namirnica i pripremu obroka.</w:t>
      </w:r>
    </w:p>
    <w:p w14:paraId="0D7D6DD4" w14:textId="3E447CED" w:rsidR="00D9552F" w:rsidRDefault="00D9552F">
      <w:pPr>
        <w:pStyle w:val="Odlomakpopisa"/>
        <w:numPr>
          <w:ilvl w:val="0"/>
          <w:numId w:val="30"/>
        </w:numPr>
        <w:spacing w:line="276" w:lineRule="auto"/>
        <w:jc w:val="both"/>
        <w:rPr>
          <w:rFonts w:ascii="Arial" w:hAnsi="Arial" w:cs="Arial"/>
        </w:rPr>
      </w:pPr>
      <w:r w:rsidRPr="00D9552F">
        <w:rPr>
          <w:rFonts w:ascii="Arial" w:hAnsi="Arial" w:cs="Arial"/>
        </w:rPr>
        <w:t>Aktivnost A100008 Redovna djelatnost-državni proračun</w:t>
      </w:r>
      <w:r>
        <w:rPr>
          <w:rFonts w:ascii="Arial" w:hAnsi="Arial" w:cs="Arial"/>
        </w:rPr>
        <w:t>.</w:t>
      </w:r>
    </w:p>
    <w:p w14:paraId="1DDF9085" w14:textId="023691C1" w:rsidR="00D9552F" w:rsidRDefault="00D9552F">
      <w:pPr>
        <w:pStyle w:val="Odlomakpopisa"/>
        <w:numPr>
          <w:ilvl w:val="0"/>
          <w:numId w:val="30"/>
        </w:numPr>
        <w:spacing w:line="276" w:lineRule="auto"/>
        <w:jc w:val="both"/>
        <w:rPr>
          <w:rFonts w:ascii="Arial" w:hAnsi="Arial" w:cs="Arial"/>
        </w:rPr>
      </w:pPr>
      <w:r w:rsidRPr="00D9552F">
        <w:rPr>
          <w:rFonts w:ascii="Arial" w:hAnsi="Arial" w:cs="Arial"/>
        </w:rPr>
        <w:t>Tekući projekt T100002 Redovna djelatnost škole izvan standarda</w:t>
      </w:r>
      <w:r>
        <w:rPr>
          <w:rFonts w:ascii="Arial" w:hAnsi="Arial" w:cs="Arial"/>
        </w:rPr>
        <w:t>.</w:t>
      </w:r>
    </w:p>
    <w:p w14:paraId="5E1CB35F" w14:textId="0DBBECE4" w:rsidR="00D9552F" w:rsidRPr="00984574" w:rsidRDefault="00D9552F">
      <w:pPr>
        <w:pStyle w:val="Odlomakpopisa"/>
        <w:numPr>
          <w:ilvl w:val="0"/>
          <w:numId w:val="30"/>
        </w:numPr>
        <w:spacing w:line="276" w:lineRule="auto"/>
        <w:jc w:val="both"/>
        <w:rPr>
          <w:rFonts w:ascii="Arial" w:hAnsi="Arial" w:cs="Arial"/>
        </w:rPr>
      </w:pPr>
      <w:r w:rsidRPr="00D9552F">
        <w:rPr>
          <w:rFonts w:ascii="Arial" w:hAnsi="Arial" w:cs="Arial"/>
        </w:rPr>
        <w:t>Tekući projekt T100003 Ostale aktivnosti i projekti (vannastavni)</w:t>
      </w:r>
      <w:r>
        <w:rPr>
          <w:rFonts w:ascii="Arial" w:hAnsi="Arial" w:cs="Arial"/>
        </w:rPr>
        <w:t>.</w:t>
      </w:r>
    </w:p>
    <w:p w14:paraId="21F7F875" w14:textId="77777777" w:rsidR="00984574" w:rsidRDefault="00984574" w:rsidP="00984574">
      <w:pPr>
        <w:jc w:val="both"/>
        <w:rPr>
          <w:rFonts w:ascii="Arial" w:hAnsi="Arial" w:cs="Arial"/>
          <w:b/>
          <w:bCs/>
          <w:color w:val="000000"/>
          <w:sz w:val="20"/>
          <w:szCs w:val="20"/>
        </w:rPr>
      </w:pPr>
    </w:p>
    <w:p w14:paraId="38A276E2" w14:textId="77777777" w:rsidR="00984574" w:rsidRDefault="00984574" w:rsidP="00984574">
      <w:pPr>
        <w:jc w:val="both"/>
        <w:rPr>
          <w:rFonts w:ascii="Arial" w:hAnsi="Arial" w:cs="Arial"/>
          <w:b/>
          <w:bCs/>
          <w:color w:val="000000"/>
          <w:sz w:val="20"/>
          <w:szCs w:val="20"/>
        </w:rPr>
      </w:pPr>
    </w:p>
    <w:p w14:paraId="5B1A4614" w14:textId="77777777" w:rsidR="00984574" w:rsidRDefault="00984574" w:rsidP="00984574">
      <w:pPr>
        <w:jc w:val="both"/>
        <w:rPr>
          <w:rFonts w:ascii="Arial" w:hAnsi="Arial" w:cs="Arial"/>
          <w:b/>
          <w:bCs/>
          <w:color w:val="000000"/>
          <w:sz w:val="20"/>
          <w:szCs w:val="20"/>
        </w:rPr>
      </w:pPr>
    </w:p>
    <w:p w14:paraId="3B7B5A7C" w14:textId="7DCE8662" w:rsidR="00E85F57" w:rsidRPr="00E85F57" w:rsidRDefault="00E85F57" w:rsidP="00477891">
      <w:pPr>
        <w:spacing w:line="276" w:lineRule="auto"/>
        <w:jc w:val="both"/>
        <w:rPr>
          <w:rFonts w:ascii="Arial" w:hAnsi="Arial" w:cs="Arial"/>
        </w:rPr>
      </w:pPr>
      <w:r w:rsidRPr="00E85F57">
        <w:rPr>
          <w:rFonts w:ascii="Arial" w:hAnsi="Arial" w:cs="Arial"/>
        </w:rPr>
        <w:t>Voditeljica računovodstva:                                              Ravnateljica:</w:t>
      </w:r>
    </w:p>
    <w:p w14:paraId="064B125B" w14:textId="7FA1D0A7" w:rsidR="00E85F57" w:rsidRPr="00E85F57" w:rsidRDefault="00E85F57" w:rsidP="00477891">
      <w:pPr>
        <w:spacing w:line="276" w:lineRule="auto"/>
        <w:jc w:val="both"/>
        <w:rPr>
          <w:rFonts w:ascii="Arial" w:hAnsi="Arial" w:cs="Arial"/>
        </w:rPr>
      </w:pPr>
      <w:r w:rsidRPr="00E85F57">
        <w:rPr>
          <w:rFonts w:ascii="Arial" w:hAnsi="Arial" w:cs="Arial"/>
        </w:rPr>
        <w:t xml:space="preserve">Marijana Marković                                                               Elizabeta Starčević, </w:t>
      </w:r>
      <w:proofErr w:type="spellStart"/>
      <w:r w:rsidRPr="00E85F57">
        <w:rPr>
          <w:rFonts w:ascii="Arial" w:hAnsi="Arial" w:cs="Arial"/>
        </w:rPr>
        <w:t>dipl.učitelj</w:t>
      </w:r>
      <w:proofErr w:type="spellEnd"/>
    </w:p>
    <w:p w14:paraId="090BCF3B" w14:textId="77777777" w:rsidR="00E85F57" w:rsidRPr="00E85F57" w:rsidRDefault="00E85F57" w:rsidP="00E85F57">
      <w:pPr>
        <w:jc w:val="both"/>
        <w:rPr>
          <w:rFonts w:ascii="Arial" w:hAnsi="Arial" w:cs="Arial"/>
        </w:rPr>
      </w:pPr>
    </w:p>
    <w:p w14:paraId="4344C367" w14:textId="77777777" w:rsidR="000847B4" w:rsidRPr="00E85F57" w:rsidRDefault="000847B4" w:rsidP="00E85F57">
      <w:pPr>
        <w:jc w:val="both"/>
        <w:rPr>
          <w:rFonts w:ascii="Arial" w:hAnsi="Arial" w:cs="Arial"/>
          <w:color w:val="FF0000"/>
        </w:rPr>
      </w:pPr>
    </w:p>
    <w:p w14:paraId="3A88E5BE" w14:textId="77777777" w:rsidR="000847B4" w:rsidRDefault="000847B4" w:rsidP="00E85F57">
      <w:pPr>
        <w:jc w:val="both"/>
        <w:rPr>
          <w:rFonts w:ascii="Arial" w:hAnsi="Arial" w:cs="Arial"/>
          <w:color w:val="FF0000"/>
        </w:rPr>
      </w:pPr>
    </w:p>
    <w:p w14:paraId="4C4B7050" w14:textId="77777777" w:rsidR="00477891" w:rsidRDefault="00477891" w:rsidP="00E85F57">
      <w:pPr>
        <w:jc w:val="both"/>
        <w:rPr>
          <w:rFonts w:ascii="Arial" w:hAnsi="Arial" w:cs="Arial"/>
          <w:color w:val="FF0000"/>
        </w:rPr>
      </w:pPr>
    </w:p>
    <w:p w14:paraId="0501DFE3" w14:textId="77777777" w:rsidR="00477891" w:rsidRDefault="00477891" w:rsidP="00E85F57">
      <w:pPr>
        <w:jc w:val="both"/>
        <w:rPr>
          <w:rFonts w:ascii="Arial" w:hAnsi="Arial" w:cs="Arial"/>
          <w:color w:val="FF0000"/>
        </w:rPr>
      </w:pPr>
    </w:p>
    <w:p w14:paraId="19D65397" w14:textId="77777777" w:rsidR="00477891" w:rsidRDefault="00477891" w:rsidP="00E85F57">
      <w:pPr>
        <w:jc w:val="both"/>
        <w:rPr>
          <w:rFonts w:ascii="Arial" w:hAnsi="Arial" w:cs="Arial"/>
          <w:color w:val="FF0000"/>
        </w:rPr>
      </w:pPr>
    </w:p>
    <w:p w14:paraId="2859AD84" w14:textId="77777777" w:rsidR="00477891" w:rsidRDefault="00477891" w:rsidP="00E85F57">
      <w:pPr>
        <w:jc w:val="both"/>
        <w:rPr>
          <w:rFonts w:ascii="Arial" w:hAnsi="Arial" w:cs="Arial"/>
          <w:color w:val="FF0000"/>
        </w:rPr>
      </w:pPr>
    </w:p>
    <w:p w14:paraId="4224E567" w14:textId="77777777" w:rsidR="00477891" w:rsidRDefault="00477891" w:rsidP="00E85F57">
      <w:pPr>
        <w:jc w:val="both"/>
        <w:rPr>
          <w:rFonts w:ascii="Arial" w:hAnsi="Arial" w:cs="Arial"/>
          <w:color w:val="FF0000"/>
        </w:rPr>
      </w:pPr>
    </w:p>
    <w:p w14:paraId="10415D8B" w14:textId="77777777" w:rsidR="00D9552F" w:rsidRDefault="00D9552F" w:rsidP="00E85F57">
      <w:pPr>
        <w:jc w:val="both"/>
        <w:rPr>
          <w:rFonts w:ascii="Arial" w:hAnsi="Arial" w:cs="Arial"/>
          <w:color w:val="FF0000"/>
        </w:rPr>
      </w:pPr>
    </w:p>
    <w:p w14:paraId="568247DB" w14:textId="77777777" w:rsidR="00D9552F" w:rsidRDefault="00D9552F" w:rsidP="00E85F57">
      <w:pPr>
        <w:jc w:val="both"/>
        <w:rPr>
          <w:rFonts w:ascii="Arial" w:hAnsi="Arial" w:cs="Arial"/>
          <w:color w:val="FF0000"/>
        </w:rPr>
      </w:pPr>
    </w:p>
    <w:p w14:paraId="55FDB666" w14:textId="77777777" w:rsidR="00D9552F" w:rsidRDefault="00D9552F" w:rsidP="00E85F57">
      <w:pPr>
        <w:jc w:val="both"/>
        <w:rPr>
          <w:rFonts w:ascii="Arial" w:hAnsi="Arial" w:cs="Arial"/>
          <w:color w:val="FF0000"/>
        </w:rPr>
      </w:pPr>
    </w:p>
    <w:p w14:paraId="2FABF719" w14:textId="77777777" w:rsidR="00477891" w:rsidRDefault="00477891" w:rsidP="00E85F57">
      <w:pPr>
        <w:jc w:val="both"/>
        <w:rPr>
          <w:rFonts w:ascii="Arial" w:hAnsi="Arial" w:cs="Arial"/>
          <w:color w:val="FF0000"/>
        </w:rPr>
      </w:pPr>
    </w:p>
    <w:p w14:paraId="0EC648D9" w14:textId="77777777" w:rsidR="00477891" w:rsidRDefault="00477891" w:rsidP="00E85F57">
      <w:pPr>
        <w:jc w:val="both"/>
        <w:rPr>
          <w:rFonts w:ascii="Arial" w:hAnsi="Arial" w:cs="Arial"/>
          <w:color w:val="FF0000"/>
        </w:rPr>
      </w:pPr>
    </w:p>
    <w:p w14:paraId="65001021" w14:textId="77777777" w:rsidR="00477891" w:rsidRPr="00E85F57" w:rsidRDefault="00477891" w:rsidP="00E85F57">
      <w:pPr>
        <w:jc w:val="both"/>
        <w:rPr>
          <w:rFonts w:ascii="Arial" w:hAnsi="Arial" w:cs="Arial"/>
          <w:color w:val="FF0000"/>
        </w:rPr>
      </w:pPr>
    </w:p>
    <w:p w14:paraId="7B9EF5D3" w14:textId="77777777" w:rsidR="000847B4" w:rsidRDefault="000847B4" w:rsidP="0051627B">
      <w:pPr>
        <w:jc w:val="both"/>
        <w:rPr>
          <w:rFonts w:ascii="Arial" w:hAnsi="Arial" w:cs="Arial"/>
          <w:color w:val="FF0000"/>
        </w:rPr>
      </w:pPr>
    </w:p>
    <w:p w14:paraId="48053E0E" w14:textId="77777777" w:rsidR="00477891" w:rsidRDefault="00477891" w:rsidP="0051627B">
      <w:pPr>
        <w:tabs>
          <w:tab w:val="left" w:pos="3497"/>
        </w:tabs>
        <w:jc w:val="both"/>
        <w:rPr>
          <w:rFonts w:ascii="Arial" w:hAnsi="Arial" w:cs="Arial"/>
          <w:b/>
          <w:bCs/>
        </w:rPr>
      </w:pPr>
    </w:p>
    <w:p w14:paraId="5F4CED80" w14:textId="77777777" w:rsidR="00477891" w:rsidRPr="00477891" w:rsidRDefault="00477891" w:rsidP="00477891">
      <w:pPr>
        <w:shd w:val="clear" w:color="auto" w:fill="E2EFD9" w:themeFill="accent6" w:themeFillTint="33"/>
        <w:autoSpaceDE w:val="0"/>
        <w:autoSpaceDN w:val="0"/>
        <w:adjustRightInd w:val="0"/>
        <w:jc w:val="center"/>
        <w:rPr>
          <w:rFonts w:ascii="Arial" w:hAnsi="Arial" w:cs="Arial"/>
          <w:b/>
          <w:bCs/>
          <w:color w:val="000000"/>
          <w:sz w:val="26"/>
          <w:szCs w:val="26"/>
        </w:rPr>
      </w:pPr>
      <w:r w:rsidRPr="00477891">
        <w:rPr>
          <w:rFonts w:ascii="Arial" w:hAnsi="Arial" w:cs="Arial"/>
          <w:b/>
          <w:bCs/>
          <w:color w:val="000000"/>
          <w:sz w:val="26"/>
          <w:szCs w:val="26"/>
        </w:rPr>
        <w:t>DJEČJI VRTIĆ</w:t>
      </w:r>
    </w:p>
    <w:p w14:paraId="53A796B1" w14:textId="77777777" w:rsidR="00477891" w:rsidRDefault="00477891" w:rsidP="0051627B">
      <w:pPr>
        <w:tabs>
          <w:tab w:val="left" w:pos="3497"/>
        </w:tabs>
        <w:jc w:val="both"/>
        <w:rPr>
          <w:rFonts w:ascii="Arial" w:hAnsi="Arial" w:cs="Arial"/>
          <w:b/>
          <w:bCs/>
        </w:rPr>
      </w:pPr>
    </w:p>
    <w:p w14:paraId="7061CF72" w14:textId="77777777" w:rsidR="00477891" w:rsidRDefault="00477891" w:rsidP="0051627B">
      <w:pPr>
        <w:tabs>
          <w:tab w:val="left" w:pos="3497"/>
        </w:tabs>
        <w:jc w:val="both"/>
        <w:rPr>
          <w:rFonts w:ascii="Arial" w:hAnsi="Arial" w:cs="Arial"/>
          <w:b/>
          <w:bCs/>
        </w:rPr>
      </w:pPr>
    </w:p>
    <w:p w14:paraId="731919CB" w14:textId="24FF6D78" w:rsidR="00477891" w:rsidRPr="00477891" w:rsidRDefault="0051627B" w:rsidP="00477891">
      <w:pPr>
        <w:shd w:val="clear" w:color="auto" w:fill="E2EFD9" w:themeFill="accent6" w:themeFillTint="33"/>
        <w:tabs>
          <w:tab w:val="left" w:pos="3497"/>
        </w:tabs>
        <w:spacing w:line="276" w:lineRule="auto"/>
        <w:jc w:val="center"/>
        <w:rPr>
          <w:rFonts w:ascii="Arial" w:hAnsi="Arial" w:cs="Arial"/>
          <w:b/>
          <w:bCs/>
          <w:sz w:val="26"/>
          <w:szCs w:val="26"/>
        </w:rPr>
      </w:pPr>
      <w:r w:rsidRPr="00477891">
        <w:rPr>
          <w:rFonts w:ascii="Arial" w:hAnsi="Arial" w:cs="Arial"/>
          <w:b/>
          <w:bCs/>
          <w:sz w:val="26"/>
          <w:szCs w:val="26"/>
        </w:rPr>
        <w:t>PRORAČUNSKI KORISNIK DJEČJI VRTIĆ PAHULJICA GOSPIĆ</w:t>
      </w:r>
    </w:p>
    <w:p w14:paraId="41089395" w14:textId="3E879983" w:rsidR="0051627B" w:rsidRPr="00477891" w:rsidRDefault="00973F19" w:rsidP="00477891">
      <w:pPr>
        <w:shd w:val="clear" w:color="auto" w:fill="E2EFD9" w:themeFill="accent6" w:themeFillTint="33"/>
        <w:tabs>
          <w:tab w:val="left" w:pos="3497"/>
        </w:tabs>
        <w:spacing w:line="276" w:lineRule="auto"/>
        <w:jc w:val="center"/>
        <w:rPr>
          <w:rFonts w:ascii="Arial" w:hAnsi="Arial" w:cs="Arial"/>
          <w:b/>
          <w:bCs/>
          <w:sz w:val="26"/>
          <w:szCs w:val="26"/>
        </w:rPr>
      </w:pPr>
      <w:r w:rsidRPr="00477891">
        <w:rPr>
          <w:rFonts w:ascii="Arial" w:hAnsi="Arial" w:cs="Arial"/>
          <w:b/>
          <w:bCs/>
          <w:sz w:val="26"/>
          <w:szCs w:val="26"/>
        </w:rPr>
        <w:t>1.926.465,00 EUR</w:t>
      </w:r>
    </w:p>
    <w:p w14:paraId="7321A4BF" w14:textId="77777777" w:rsidR="00973F19" w:rsidRDefault="00973F19" w:rsidP="0051627B">
      <w:pPr>
        <w:tabs>
          <w:tab w:val="left" w:pos="3497"/>
        </w:tabs>
        <w:jc w:val="both"/>
        <w:rPr>
          <w:rFonts w:ascii="Arial" w:hAnsi="Arial" w:cs="Arial"/>
          <w:b/>
          <w:bCs/>
        </w:rPr>
      </w:pPr>
    </w:p>
    <w:p w14:paraId="1CD4E045" w14:textId="77777777" w:rsidR="00477891" w:rsidRDefault="00477891" w:rsidP="0051627B">
      <w:pPr>
        <w:tabs>
          <w:tab w:val="left" w:pos="3497"/>
        </w:tabs>
        <w:jc w:val="both"/>
        <w:rPr>
          <w:rFonts w:ascii="Arial" w:hAnsi="Arial" w:cs="Arial"/>
          <w:b/>
          <w:bCs/>
        </w:rPr>
      </w:pPr>
    </w:p>
    <w:tbl>
      <w:tblPr>
        <w:tblW w:w="8957" w:type="dxa"/>
        <w:tblLook w:val="04A0" w:firstRow="1" w:lastRow="0" w:firstColumn="1" w:lastColumn="0" w:noHBand="0" w:noVBand="1"/>
      </w:tblPr>
      <w:tblGrid>
        <w:gridCol w:w="6872"/>
        <w:gridCol w:w="2085"/>
      </w:tblGrid>
      <w:tr w:rsidR="00973F19" w14:paraId="4A92DB22" w14:textId="77777777" w:rsidTr="00973F19">
        <w:trPr>
          <w:trHeight w:val="232"/>
        </w:trPr>
        <w:tc>
          <w:tcPr>
            <w:tcW w:w="6872" w:type="dxa"/>
            <w:tcBorders>
              <w:top w:val="single" w:sz="4" w:space="0" w:color="auto"/>
              <w:left w:val="single" w:sz="4" w:space="0" w:color="auto"/>
              <w:bottom w:val="single" w:sz="4" w:space="0" w:color="auto"/>
              <w:right w:val="single" w:sz="4" w:space="0" w:color="auto"/>
            </w:tcBorders>
            <w:shd w:val="clear" w:color="auto" w:fill="000099"/>
            <w:noWrap/>
            <w:vAlign w:val="center"/>
            <w:hideMark/>
          </w:tcPr>
          <w:p w14:paraId="61758061" w14:textId="77777777" w:rsidR="00973F19" w:rsidRDefault="00973F19" w:rsidP="00973F19">
            <w:pPr>
              <w:jc w:val="center"/>
              <w:rPr>
                <w:rFonts w:ascii="Arial" w:hAnsi="Arial" w:cs="Arial"/>
                <w:b/>
                <w:bCs/>
                <w:color w:val="FFFFFF"/>
                <w:sz w:val="20"/>
                <w:szCs w:val="20"/>
              </w:rPr>
            </w:pPr>
            <w:r w:rsidRPr="00D978CD">
              <w:rPr>
                <w:rFonts w:ascii="Arial" w:hAnsi="Arial" w:cs="Arial"/>
                <w:b/>
                <w:bCs/>
                <w:color w:val="FFFFFF"/>
                <w:sz w:val="20"/>
                <w:szCs w:val="20"/>
              </w:rPr>
              <w:t>Naziv programa/ aktivnosti</w:t>
            </w:r>
          </w:p>
        </w:tc>
        <w:tc>
          <w:tcPr>
            <w:tcW w:w="2085" w:type="dxa"/>
            <w:tcBorders>
              <w:top w:val="single" w:sz="4" w:space="0" w:color="auto"/>
              <w:left w:val="nil"/>
              <w:bottom w:val="single" w:sz="4" w:space="0" w:color="auto"/>
              <w:right w:val="single" w:sz="4" w:space="0" w:color="auto"/>
            </w:tcBorders>
            <w:shd w:val="clear" w:color="auto" w:fill="000099"/>
            <w:noWrap/>
            <w:vAlign w:val="bottom"/>
            <w:hideMark/>
          </w:tcPr>
          <w:p w14:paraId="73CAEA7E" w14:textId="77777777" w:rsidR="00973F19" w:rsidRDefault="00973F19" w:rsidP="006A3F17">
            <w:pPr>
              <w:jc w:val="right"/>
              <w:rPr>
                <w:rFonts w:ascii="Arial" w:hAnsi="Arial" w:cs="Arial"/>
                <w:b/>
                <w:bCs/>
                <w:color w:val="FFFFFF"/>
                <w:sz w:val="20"/>
                <w:szCs w:val="20"/>
              </w:rPr>
            </w:pPr>
            <w:r w:rsidRPr="00D978CD">
              <w:rPr>
                <w:rFonts w:ascii="Arial" w:hAnsi="Arial" w:cs="Arial"/>
                <w:b/>
                <w:bCs/>
                <w:color w:val="FFFFFF"/>
                <w:sz w:val="20"/>
                <w:szCs w:val="20"/>
              </w:rPr>
              <w:t>Planirani rashodi 2024.</w:t>
            </w:r>
          </w:p>
        </w:tc>
      </w:tr>
      <w:tr w:rsidR="0051627B" w:rsidRPr="00244DF0" w14:paraId="7FF0441B" w14:textId="77777777" w:rsidTr="006A3F17">
        <w:trPr>
          <w:trHeight w:val="232"/>
        </w:trPr>
        <w:tc>
          <w:tcPr>
            <w:tcW w:w="6872"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3E7CDBB3" w14:textId="77777777" w:rsidR="0051627B" w:rsidRPr="00244DF0" w:rsidRDefault="0051627B" w:rsidP="006A3F17">
            <w:pPr>
              <w:rPr>
                <w:rFonts w:ascii="Arial" w:hAnsi="Arial" w:cs="Arial"/>
                <w:b/>
                <w:bCs/>
                <w:color w:val="FFFFFF"/>
                <w:sz w:val="20"/>
                <w:szCs w:val="20"/>
              </w:rPr>
            </w:pPr>
            <w:r w:rsidRPr="00244DF0">
              <w:rPr>
                <w:rFonts w:ascii="Arial" w:hAnsi="Arial" w:cs="Arial"/>
                <w:b/>
                <w:bCs/>
                <w:color w:val="FFFFFF"/>
                <w:sz w:val="20"/>
                <w:szCs w:val="20"/>
              </w:rPr>
              <w:t>04 DJEČJI VRTIĆ PAHULJICA Gospić</w:t>
            </w:r>
          </w:p>
        </w:tc>
        <w:tc>
          <w:tcPr>
            <w:tcW w:w="2085" w:type="dxa"/>
            <w:tcBorders>
              <w:top w:val="single" w:sz="4" w:space="0" w:color="auto"/>
              <w:left w:val="nil"/>
              <w:bottom w:val="single" w:sz="4" w:space="0" w:color="auto"/>
              <w:right w:val="single" w:sz="4" w:space="0" w:color="auto"/>
            </w:tcBorders>
            <w:shd w:val="clear" w:color="000000" w:fill="3366FF"/>
            <w:noWrap/>
            <w:vAlign w:val="bottom"/>
            <w:hideMark/>
          </w:tcPr>
          <w:p w14:paraId="57054336" w14:textId="483DA747" w:rsidR="0051627B" w:rsidRPr="00244DF0" w:rsidRDefault="0048747D" w:rsidP="006A3F17">
            <w:pPr>
              <w:jc w:val="right"/>
              <w:rPr>
                <w:rFonts w:ascii="Arial" w:hAnsi="Arial" w:cs="Arial"/>
                <w:b/>
                <w:bCs/>
                <w:color w:val="FFFFFF"/>
                <w:sz w:val="20"/>
                <w:szCs w:val="20"/>
              </w:rPr>
            </w:pPr>
            <w:r>
              <w:rPr>
                <w:rFonts w:ascii="Arial" w:hAnsi="Arial" w:cs="Arial"/>
                <w:b/>
                <w:bCs/>
                <w:color w:val="FFFFFF"/>
                <w:sz w:val="20"/>
                <w:szCs w:val="20"/>
              </w:rPr>
              <w:t>1.926.465</w:t>
            </w:r>
          </w:p>
        </w:tc>
      </w:tr>
      <w:tr w:rsidR="0051627B" w:rsidRPr="00244DF0" w14:paraId="039EE221" w14:textId="77777777" w:rsidTr="006A3F17">
        <w:trPr>
          <w:trHeight w:val="232"/>
        </w:trPr>
        <w:tc>
          <w:tcPr>
            <w:tcW w:w="6872" w:type="dxa"/>
            <w:tcBorders>
              <w:top w:val="nil"/>
              <w:left w:val="single" w:sz="4" w:space="0" w:color="auto"/>
              <w:bottom w:val="single" w:sz="4" w:space="0" w:color="auto"/>
              <w:right w:val="single" w:sz="4" w:space="0" w:color="auto"/>
            </w:tcBorders>
            <w:shd w:val="clear" w:color="000000" w:fill="9999FF"/>
            <w:noWrap/>
            <w:vAlign w:val="bottom"/>
            <w:hideMark/>
          </w:tcPr>
          <w:p w14:paraId="3F71C9AD" w14:textId="77777777" w:rsidR="0051627B" w:rsidRPr="00244DF0" w:rsidRDefault="0051627B" w:rsidP="006A3F17">
            <w:pPr>
              <w:rPr>
                <w:rFonts w:ascii="Arial" w:hAnsi="Arial" w:cs="Arial"/>
                <w:b/>
                <w:bCs/>
                <w:color w:val="000000"/>
                <w:sz w:val="20"/>
                <w:szCs w:val="20"/>
              </w:rPr>
            </w:pPr>
            <w:r w:rsidRPr="00244DF0">
              <w:rPr>
                <w:rFonts w:ascii="Arial" w:hAnsi="Arial" w:cs="Arial"/>
                <w:b/>
                <w:bCs/>
                <w:color w:val="000000"/>
                <w:sz w:val="20"/>
                <w:szCs w:val="20"/>
              </w:rPr>
              <w:t>Program 0101 Predškolski odgoj i obrazovanje</w:t>
            </w:r>
          </w:p>
        </w:tc>
        <w:tc>
          <w:tcPr>
            <w:tcW w:w="2085" w:type="dxa"/>
            <w:tcBorders>
              <w:top w:val="nil"/>
              <w:left w:val="nil"/>
              <w:bottom w:val="single" w:sz="4" w:space="0" w:color="auto"/>
              <w:right w:val="single" w:sz="4" w:space="0" w:color="auto"/>
            </w:tcBorders>
            <w:shd w:val="clear" w:color="000000" w:fill="9999FF"/>
            <w:noWrap/>
            <w:vAlign w:val="bottom"/>
            <w:hideMark/>
          </w:tcPr>
          <w:p w14:paraId="0B52D415" w14:textId="2DEC91B9" w:rsidR="0051627B" w:rsidRPr="00244DF0" w:rsidRDefault="0048747D" w:rsidP="006A3F17">
            <w:pPr>
              <w:jc w:val="right"/>
              <w:rPr>
                <w:rFonts w:ascii="Arial" w:hAnsi="Arial" w:cs="Arial"/>
                <w:b/>
                <w:bCs/>
                <w:color w:val="000000"/>
                <w:sz w:val="20"/>
                <w:szCs w:val="20"/>
              </w:rPr>
            </w:pPr>
            <w:r>
              <w:rPr>
                <w:rFonts w:ascii="Arial" w:hAnsi="Arial" w:cs="Arial"/>
                <w:b/>
                <w:bCs/>
                <w:color w:val="000000"/>
                <w:sz w:val="20"/>
                <w:szCs w:val="20"/>
              </w:rPr>
              <w:t>1.926.465</w:t>
            </w:r>
          </w:p>
        </w:tc>
      </w:tr>
      <w:tr w:rsidR="0051627B" w:rsidRPr="00244DF0" w14:paraId="633EA2B6" w14:textId="77777777" w:rsidTr="006A3F17">
        <w:trPr>
          <w:trHeight w:val="232"/>
        </w:trPr>
        <w:tc>
          <w:tcPr>
            <w:tcW w:w="6872" w:type="dxa"/>
            <w:tcBorders>
              <w:top w:val="nil"/>
              <w:left w:val="single" w:sz="4" w:space="0" w:color="auto"/>
              <w:bottom w:val="single" w:sz="4" w:space="0" w:color="auto"/>
              <w:right w:val="single" w:sz="4" w:space="0" w:color="auto"/>
            </w:tcBorders>
            <w:shd w:val="clear" w:color="000000" w:fill="CCCCFF"/>
            <w:noWrap/>
            <w:vAlign w:val="bottom"/>
            <w:hideMark/>
          </w:tcPr>
          <w:p w14:paraId="0155BDD2" w14:textId="77777777" w:rsidR="0051627B" w:rsidRPr="00244DF0" w:rsidRDefault="0051627B" w:rsidP="006A3F17">
            <w:pPr>
              <w:rPr>
                <w:rFonts w:ascii="Arial" w:hAnsi="Arial" w:cs="Arial"/>
                <w:b/>
                <w:bCs/>
                <w:color w:val="000000"/>
                <w:sz w:val="20"/>
                <w:szCs w:val="20"/>
              </w:rPr>
            </w:pPr>
            <w:r w:rsidRPr="00244DF0">
              <w:rPr>
                <w:rFonts w:ascii="Arial" w:hAnsi="Arial" w:cs="Arial"/>
                <w:b/>
                <w:bCs/>
                <w:color w:val="000000"/>
                <w:sz w:val="20"/>
                <w:szCs w:val="20"/>
              </w:rPr>
              <w:t>Aktivnost A100001 Redovni rashodi primarnog programa Gospić</w:t>
            </w:r>
          </w:p>
        </w:tc>
        <w:tc>
          <w:tcPr>
            <w:tcW w:w="2085" w:type="dxa"/>
            <w:tcBorders>
              <w:top w:val="nil"/>
              <w:left w:val="nil"/>
              <w:bottom w:val="single" w:sz="4" w:space="0" w:color="auto"/>
              <w:right w:val="single" w:sz="4" w:space="0" w:color="auto"/>
            </w:tcBorders>
            <w:shd w:val="clear" w:color="000000" w:fill="CCCCFF"/>
            <w:noWrap/>
            <w:vAlign w:val="bottom"/>
            <w:hideMark/>
          </w:tcPr>
          <w:p w14:paraId="515FCCBF" w14:textId="58A51F42" w:rsidR="0051627B" w:rsidRPr="00244DF0" w:rsidRDefault="0048747D" w:rsidP="006A3F17">
            <w:pPr>
              <w:jc w:val="right"/>
              <w:rPr>
                <w:rFonts w:ascii="Arial" w:hAnsi="Arial" w:cs="Arial"/>
                <w:b/>
                <w:bCs/>
                <w:color w:val="000000"/>
                <w:sz w:val="20"/>
                <w:szCs w:val="20"/>
              </w:rPr>
            </w:pPr>
            <w:r>
              <w:rPr>
                <w:rFonts w:ascii="Arial" w:hAnsi="Arial" w:cs="Arial"/>
                <w:b/>
                <w:bCs/>
                <w:color w:val="000000"/>
                <w:sz w:val="20"/>
                <w:szCs w:val="20"/>
              </w:rPr>
              <w:t>1.605.650</w:t>
            </w:r>
          </w:p>
        </w:tc>
      </w:tr>
      <w:tr w:rsidR="0051627B" w:rsidRPr="00244DF0" w14:paraId="1B8723A8" w14:textId="77777777" w:rsidTr="006A3F17">
        <w:trPr>
          <w:trHeight w:val="232"/>
        </w:trPr>
        <w:tc>
          <w:tcPr>
            <w:tcW w:w="6872" w:type="dxa"/>
            <w:tcBorders>
              <w:top w:val="nil"/>
              <w:left w:val="single" w:sz="4" w:space="0" w:color="auto"/>
              <w:bottom w:val="single" w:sz="4" w:space="0" w:color="auto"/>
              <w:right w:val="single" w:sz="4" w:space="0" w:color="auto"/>
            </w:tcBorders>
            <w:shd w:val="clear" w:color="000000" w:fill="CCCCFF"/>
            <w:noWrap/>
            <w:vAlign w:val="bottom"/>
            <w:hideMark/>
          </w:tcPr>
          <w:p w14:paraId="74F517ED" w14:textId="77777777" w:rsidR="0051627B" w:rsidRPr="00244DF0" w:rsidRDefault="0051627B" w:rsidP="006A3F17">
            <w:pPr>
              <w:rPr>
                <w:rFonts w:ascii="Arial" w:hAnsi="Arial" w:cs="Arial"/>
                <w:b/>
                <w:bCs/>
                <w:color w:val="000000"/>
                <w:sz w:val="20"/>
                <w:szCs w:val="20"/>
              </w:rPr>
            </w:pPr>
            <w:r w:rsidRPr="00244DF0">
              <w:rPr>
                <w:rFonts w:ascii="Arial" w:hAnsi="Arial" w:cs="Arial"/>
                <w:b/>
                <w:bCs/>
                <w:color w:val="000000"/>
                <w:sz w:val="20"/>
                <w:szCs w:val="20"/>
              </w:rPr>
              <w:t xml:space="preserve">Aktivnost A100002 </w:t>
            </w:r>
            <w:proofErr w:type="spellStart"/>
            <w:r w:rsidRPr="00244DF0">
              <w:rPr>
                <w:rFonts w:ascii="Arial" w:hAnsi="Arial" w:cs="Arial"/>
                <w:b/>
                <w:bCs/>
                <w:color w:val="000000"/>
                <w:sz w:val="20"/>
                <w:szCs w:val="20"/>
              </w:rPr>
              <w:t>Predškola</w:t>
            </w:r>
            <w:proofErr w:type="spellEnd"/>
          </w:p>
        </w:tc>
        <w:tc>
          <w:tcPr>
            <w:tcW w:w="2085" w:type="dxa"/>
            <w:tcBorders>
              <w:top w:val="nil"/>
              <w:left w:val="nil"/>
              <w:bottom w:val="single" w:sz="4" w:space="0" w:color="auto"/>
              <w:right w:val="single" w:sz="4" w:space="0" w:color="auto"/>
            </w:tcBorders>
            <w:shd w:val="clear" w:color="000000" w:fill="CCCCFF"/>
            <w:noWrap/>
            <w:vAlign w:val="bottom"/>
            <w:hideMark/>
          </w:tcPr>
          <w:p w14:paraId="79A3C9F1" w14:textId="58B2D053" w:rsidR="0051627B" w:rsidRPr="00244DF0" w:rsidRDefault="0051627B" w:rsidP="006A3F17">
            <w:pPr>
              <w:jc w:val="right"/>
              <w:rPr>
                <w:rFonts w:ascii="Arial" w:hAnsi="Arial" w:cs="Arial"/>
                <w:b/>
                <w:bCs/>
                <w:color w:val="000000"/>
                <w:sz w:val="20"/>
                <w:szCs w:val="20"/>
              </w:rPr>
            </w:pPr>
            <w:r w:rsidRPr="00244DF0">
              <w:rPr>
                <w:rFonts w:ascii="Arial" w:hAnsi="Arial" w:cs="Arial"/>
                <w:b/>
                <w:bCs/>
                <w:color w:val="000000"/>
                <w:sz w:val="20"/>
                <w:szCs w:val="20"/>
              </w:rPr>
              <w:t>1</w:t>
            </w:r>
            <w:r w:rsidR="0048747D">
              <w:rPr>
                <w:rFonts w:ascii="Arial" w:hAnsi="Arial" w:cs="Arial"/>
                <w:b/>
                <w:bCs/>
                <w:color w:val="000000"/>
                <w:sz w:val="20"/>
                <w:szCs w:val="20"/>
              </w:rPr>
              <w:t>6</w:t>
            </w:r>
            <w:r w:rsidRPr="00244DF0">
              <w:rPr>
                <w:rFonts w:ascii="Arial" w:hAnsi="Arial" w:cs="Arial"/>
                <w:b/>
                <w:bCs/>
                <w:color w:val="000000"/>
                <w:sz w:val="20"/>
                <w:szCs w:val="20"/>
              </w:rPr>
              <w:t>.</w:t>
            </w:r>
            <w:r w:rsidR="0048747D">
              <w:rPr>
                <w:rFonts w:ascii="Arial" w:hAnsi="Arial" w:cs="Arial"/>
                <w:b/>
                <w:bCs/>
                <w:color w:val="000000"/>
                <w:sz w:val="20"/>
                <w:szCs w:val="20"/>
              </w:rPr>
              <w:t>050</w:t>
            </w:r>
          </w:p>
        </w:tc>
      </w:tr>
      <w:tr w:rsidR="0051627B" w:rsidRPr="00244DF0" w14:paraId="39E4DDB2" w14:textId="77777777" w:rsidTr="006A3F17">
        <w:trPr>
          <w:trHeight w:val="232"/>
        </w:trPr>
        <w:tc>
          <w:tcPr>
            <w:tcW w:w="6872" w:type="dxa"/>
            <w:tcBorders>
              <w:top w:val="nil"/>
              <w:left w:val="single" w:sz="4" w:space="0" w:color="auto"/>
              <w:bottom w:val="single" w:sz="4" w:space="0" w:color="auto"/>
              <w:right w:val="single" w:sz="4" w:space="0" w:color="auto"/>
            </w:tcBorders>
            <w:shd w:val="clear" w:color="000000" w:fill="CCCCFF"/>
            <w:noWrap/>
            <w:vAlign w:val="bottom"/>
            <w:hideMark/>
          </w:tcPr>
          <w:p w14:paraId="2A6F964F" w14:textId="77777777" w:rsidR="0051627B" w:rsidRPr="00244DF0" w:rsidRDefault="0051627B" w:rsidP="006A3F17">
            <w:pPr>
              <w:rPr>
                <w:rFonts w:ascii="Arial" w:hAnsi="Arial" w:cs="Arial"/>
                <w:b/>
                <w:bCs/>
                <w:color w:val="000000"/>
                <w:sz w:val="20"/>
                <w:szCs w:val="20"/>
              </w:rPr>
            </w:pPr>
            <w:r w:rsidRPr="00244DF0">
              <w:rPr>
                <w:rFonts w:ascii="Arial" w:hAnsi="Arial" w:cs="Arial"/>
                <w:b/>
                <w:bCs/>
                <w:color w:val="000000"/>
                <w:sz w:val="20"/>
                <w:szCs w:val="20"/>
              </w:rPr>
              <w:t>Aktivnost A100003 Primarni program Perušić</w:t>
            </w:r>
          </w:p>
        </w:tc>
        <w:tc>
          <w:tcPr>
            <w:tcW w:w="2085" w:type="dxa"/>
            <w:tcBorders>
              <w:top w:val="nil"/>
              <w:left w:val="nil"/>
              <w:bottom w:val="single" w:sz="4" w:space="0" w:color="auto"/>
              <w:right w:val="single" w:sz="4" w:space="0" w:color="auto"/>
            </w:tcBorders>
            <w:shd w:val="clear" w:color="000000" w:fill="CCCCFF"/>
            <w:noWrap/>
            <w:vAlign w:val="bottom"/>
            <w:hideMark/>
          </w:tcPr>
          <w:p w14:paraId="15E629F8" w14:textId="2A211C52" w:rsidR="0051627B" w:rsidRPr="00244DF0" w:rsidRDefault="0048747D" w:rsidP="006A3F17">
            <w:pPr>
              <w:jc w:val="right"/>
              <w:rPr>
                <w:rFonts w:ascii="Arial" w:hAnsi="Arial" w:cs="Arial"/>
                <w:b/>
                <w:bCs/>
                <w:color w:val="000000"/>
                <w:sz w:val="20"/>
                <w:szCs w:val="20"/>
              </w:rPr>
            </w:pPr>
            <w:r>
              <w:rPr>
                <w:rFonts w:ascii="Arial" w:hAnsi="Arial" w:cs="Arial"/>
                <w:b/>
                <w:bCs/>
                <w:color w:val="000000"/>
                <w:sz w:val="20"/>
                <w:szCs w:val="20"/>
              </w:rPr>
              <w:t>226.150</w:t>
            </w:r>
          </w:p>
        </w:tc>
      </w:tr>
      <w:tr w:rsidR="0051627B" w:rsidRPr="00244DF0" w14:paraId="0FE681DB" w14:textId="77777777" w:rsidTr="006A3F17">
        <w:trPr>
          <w:trHeight w:val="232"/>
        </w:trPr>
        <w:tc>
          <w:tcPr>
            <w:tcW w:w="6872" w:type="dxa"/>
            <w:tcBorders>
              <w:top w:val="nil"/>
              <w:left w:val="single" w:sz="4" w:space="0" w:color="auto"/>
              <w:bottom w:val="single" w:sz="4" w:space="0" w:color="auto"/>
              <w:right w:val="single" w:sz="4" w:space="0" w:color="auto"/>
            </w:tcBorders>
            <w:shd w:val="clear" w:color="000000" w:fill="CCCCFF"/>
            <w:noWrap/>
            <w:vAlign w:val="bottom"/>
            <w:hideMark/>
          </w:tcPr>
          <w:p w14:paraId="1C19BDE6" w14:textId="77777777" w:rsidR="0051627B" w:rsidRPr="00244DF0" w:rsidRDefault="0051627B" w:rsidP="006A3F17">
            <w:pPr>
              <w:rPr>
                <w:rFonts w:ascii="Arial" w:hAnsi="Arial" w:cs="Arial"/>
                <w:b/>
                <w:bCs/>
                <w:color w:val="000000"/>
                <w:sz w:val="20"/>
                <w:szCs w:val="20"/>
              </w:rPr>
            </w:pPr>
            <w:r w:rsidRPr="00244DF0">
              <w:rPr>
                <w:rFonts w:ascii="Arial" w:hAnsi="Arial" w:cs="Arial"/>
                <w:b/>
                <w:bCs/>
                <w:color w:val="000000"/>
                <w:sz w:val="20"/>
                <w:szCs w:val="20"/>
              </w:rPr>
              <w:t>Aktivnost A100004 Primarni program Karlobag</w:t>
            </w:r>
          </w:p>
        </w:tc>
        <w:tc>
          <w:tcPr>
            <w:tcW w:w="2085" w:type="dxa"/>
            <w:tcBorders>
              <w:top w:val="nil"/>
              <w:left w:val="nil"/>
              <w:bottom w:val="single" w:sz="4" w:space="0" w:color="auto"/>
              <w:right w:val="single" w:sz="4" w:space="0" w:color="auto"/>
            </w:tcBorders>
            <w:shd w:val="clear" w:color="000000" w:fill="CCCCFF"/>
            <w:noWrap/>
            <w:vAlign w:val="bottom"/>
            <w:hideMark/>
          </w:tcPr>
          <w:p w14:paraId="2296D7EE" w14:textId="42BE929D" w:rsidR="0051627B" w:rsidRPr="00244DF0" w:rsidRDefault="0048747D" w:rsidP="006A3F17">
            <w:pPr>
              <w:jc w:val="right"/>
              <w:rPr>
                <w:rFonts w:ascii="Arial" w:hAnsi="Arial" w:cs="Arial"/>
                <w:b/>
                <w:bCs/>
                <w:color w:val="000000"/>
                <w:sz w:val="20"/>
                <w:szCs w:val="20"/>
              </w:rPr>
            </w:pPr>
            <w:r>
              <w:rPr>
                <w:rFonts w:ascii="Arial" w:hAnsi="Arial" w:cs="Arial"/>
                <w:b/>
                <w:bCs/>
                <w:color w:val="000000"/>
                <w:sz w:val="20"/>
                <w:szCs w:val="20"/>
              </w:rPr>
              <w:t>78.615</w:t>
            </w:r>
          </w:p>
        </w:tc>
      </w:tr>
    </w:tbl>
    <w:p w14:paraId="00E9B78D" w14:textId="77777777" w:rsidR="0051627B" w:rsidRPr="00DA1AB5" w:rsidRDefault="0051627B" w:rsidP="0051627B">
      <w:pPr>
        <w:tabs>
          <w:tab w:val="left" w:pos="3497"/>
        </w:tabs>
        <w:jc w:val="both"/>
        <w:rPr>
          <w:rFonts w:ascii="Arial" w:hAnsi="Arial" w:cs="Arial"/>
          <w:b/>
          <w:bCs/>
        </w:rPr>
      </w:pPr>
    </w:p>
    <w:p w14:paraId="2E142C27" w14:textId="77777777" w:rsidR="00C766AA" w:rsidRDefault="00C766AA" w:rsidP="0051627B">
      <w:pPr>
        <w:tabs>
          <w:tab w:val="left" w:pos="3497"/>
        </w:tabs>
        <w:jc w:val="both"/>
        <w:rPr>
          <w:rFonts w:ascii="Arial" w:hAnsi="Arial" w:cs="Arial"/>
          <w:i/>
          <w:iCs/>
        </w:rPr>
      </w:pPr>
    </w:p>
    <w:p w14:paraId="64636CCE" w14:textId="77777777" w:rsidR="0048747D" w:rsidRDefault="0048747D" w:rsidP="0051627B">
      <w:pPr>
        <w:tabs>
          <w:tab w:val="left" w:pos="3497"/>
        </w:tabs>
        <w:jc w:val="both"/>
        <w:rPr>
          <w:rFonts w:ascii="Arial" w:hAnsi="Arial" w:cs="Arial"/>
          <w:color w:val="FF0000"/>
        </w:rPr>
      </w:pPr>
    </w:p>
    <w:p w14:paraId="46A285CF" w14:textId="1ED390F3" w:rsidR="0048747D" w:rsidRPr="00BC021D" w:rsidRDefault="00BC021D" w:rsidP="0051627B">
      <w:pPr>
        <w:tabs>
          <w:tab w:val="left" w:pos="3497"/>
        </w:tabs>
        <w:jc w:val="both"/>
        <w:rPr>
          <w:rFonts w:ascii="Arial" w:hAnsi="Arial" w:cs="Arial"/>
          <w:b/>
          <w:bCs/>
          <w:i/>
          <w:iCs/>
        </w:rPr>
      </w:pPr>
      <w:r w:rsidRPr="00BC021D">
        <w:rPr>
          <w:rFonts w:ascii="Arial" w:hAnsi="Arial" w:cs="Arial"/>
          <w:b/>
          <w:bCs/>
          <w:i/>
          <w:iCs/>
        </w:rPr>
        <w:t xml:space="preserve">Obrazloženje proračunskog korisnika: </w:t>
      </w:r>
    </w:p>
    <w:p w14:paraId="1BCC9603" w14:textId="77777777" w:rsidR="00BC021D" w:rsidRPr="009E11D5" w:rsidRDefault="00BC021D" w:rsidP="0051627B">
      <w:pPr>
        <w:tabs>
          <w:tab w:val="left" w:pos="3497"/>
        </w:tabs>
        <w:jc w:val="both"/>
        <w:rPr>
          <w:rFonts w:ascii="Arial" w:hAnsi="Arial" w:cs="Arial"/>
          <w:color w:val="FF0000"/>
        </w:rPr>
      </w:pPr>
    </w:p>
    <w:p w14:paraId="46ED2A11" w14:textId="77777777" w:rsidR="0051627B" w:rsidRPr="00DA1AB5" w:rsidRDefault="0051627B" w:rsidP="00C766AA">
      <w:pPr>
        <w:tabs>
          <w:tab w:val="left" w:pos="3497"/>
        </w:tabs>
        <w:spacing w:line="276" w:lineRule="auto"/>
        <w:jc w:val="both"/>
        <w:rPr>
          <w:rFonts w:ascii="Arial" w:hAnsi="Arial" w:cs="Arial"/>
        </w:rPr>
      </w:pPr>
      <w:r w:rsidRPr="00DA1AB5">
        <w:rPr>
          <w:rFonts w:ascii="Arial" w:hAnsi="Arial" w:cs="Arial"/>
        </w:rPr>
        <w:t>Dječji vrtić Pahuljica obavlja javnu djelatnost sukladno Zakonu o ranom i predškolskom odgoju</w:t>
      </w:r>
      <w:r>
        <w:rPr>
          <w:rFonts w:ascii="Arial" w:hAnsi="Arial" w:cs="Arial"/>
        </w:rPr>
        <w:t xml:space="preserve">. </w:t>
      </w:r>
      <w:r w:rsidRPr="00DA1AB5">
        <w:rPr>
          <w:rFonts w:ascii="Arial" w:hAnsi="Arial" w:cs="Arial"/>
        </w:rPr>
        <w:t>Vrtić ne donosi strateške, već godišnje operativne planove prema planu i programu rada vrtića. Također, planovi se donose za pedagošku godinu, a financijski plan za fiskalnu godinu. To je uzrok mnogim odstupanjima u izvršenju financijskih planova, na primjer, pomak određenih aktivnosti unutar pedagoške godine što uzrokuje promjene u izvršenju financijskog plana za dvije fiskalne godine.</w:t>
      </w:r>
      <w:r w:rsidRPr="00DA1AB5">
        <w:rPr>
          <w:rFonts w:ascii="Arial" w:hAnsi="Arial" w:cs="Arial"/>
        </w:rPr>
        <w:tab/>
      </w:r>
    </w:p>
    <w:p w14:paraId="13739672" w14:textId="77777777" w:rsidR="0051627B" w:rsidRPr="009E11D5" w:rsidRDefault="0051627B" w:rsidP="00C766AA">
      <w:pPr>
        <w:tabs>
          <w:tab w:val="left" w:pos="3497"/>
        </w:tabs>
        <w:spacing w:line="276" w:lineRule="auto"/>
        <w:jc w:val="both"/>
        <w:rPr>
          <w:rFonts w:ascii="Arial" w:hAnsi="Arial" w:cs="Arial"/>
          <w:color w:val="FF0000"/>
        </w:rPr>
      </w:pPr>
      <w:r w:rsidRPr="009E11D5">
        <w:rPr>
          <w:rFonts w:ascii="Arial" w:hAnsi="Arial" w:cs="Arial"/>
          <w:color w:val="FF0000"/>
        </w:rPr>
        <w:t xml:space="preserve"> </w:t>
      </w:r>
    </w:p>
    <w:p w14:paraId="545F617D" w14:textId="77777777" w:rsidR="0051627B" w:rsidRPr="00DA1AB5" w:rsidRDefault="0051627B" w:rsidP="00C766AA">
      <w:pPr>
        <w:spacing w:line="276" w:lineRule="auto"/>
        <w:jc w:val="both"/>
        <w:rPr>
          <w:rFonts w:ascii="Arial" w:hAnsi="Arial" w:cs="Arial"/>
        </w:rPr>
      </w:pPr>
      <w:r w:rsidRPr="00DA1AB5">
        <w:rPr>
          <w:rFonts w:ascii="Arial" w:hAnsi="Arial" w:cs="Arial"/>
        </w:rPr>
        <w:t>Prema Zakonu o predškolskom odgoju i obrazovanju, djelatnost predškolskog odgoja sastavni je dio sustava odgoja i obrazovanja, program se pretežno financira sredstvima proračuna lokalne i područne (regionalne) samouprave te sudjelovanjem roditelja u cijeni programa predškolskog odgoja u koji su uključena njihova djeca.</w:t>
      </w:r>
    </w:p>
    <w:p w14:paraId="6A2BDC96" w14:textId="77777777" w:rsidR="0051627B" w:rsidRPr="00DA1AB5" w:rsidRDefault="0051627B" w:rsidP="00C766AA">
      <w:pPr>
        <w:spacing w:line="276" w:lineRule="auto"/>
        <w:jc w:val="both"/>
        <w:rPr>
          <w:rFonts w:ascii="Arial" w:hAnsi="Arial" w:cs="Arial"/>
        </w:rPr>
      </w:pPr>
    </w:p>
    <w:p w14:paraId="0EE929F8" w14:textId="43AFF3AC" w:rsidR="00BC021D" w:rsidRPr="00BC021D" w:rsidRDefault="00BC021D" w:rsidP="00BC021D">
      <w:pPr>
        <w:jc w:val="both"/>
        <w:rPr>
          <w:rFonts w:ascii="Arial" w:hAnsi="Arial" w:cs="Arial"/>
        </w:rPr>
      </w:pPr>
      <w:r w:rsidRPr="00BC021D">
        <w:rPr>
          <w:rFonts w:ascii="Arial" w:hAnsi="Arial" w:cs="Arial"/>
        </w:rPr>
        <w:t xml:space="preserve">Dječji vrtić Pahuljica provodi 5 i 10 - satni redoviti program, program </w:t>
      </w:r>
      <w:proofErr w:type="spellStart"/>
      <w:r w:rsidRPr="00BC021D">
        <w:rPr>
          <w:rFonts w:ascii="Arial" w:hAnsi="Arial" w:cs="Arial"/>
        </w:rPr>
        <w:t>predškole</w:t>
      </w:r>
      <w:proofErr w:type="spellEnd"/>
      <w:r w:rsidRPr="00BC021D">
        <w:rPr>
          <w:rFonts w:ascii="Arial" w:hAnsi="Arial" w:cs="Arial"/>
        </w:rPr>
        <w:t xml:space="preserve"> i program za djecu s teškoćama u razvoju.</w:t>
      </w:r>
      <w:r>
        <w:rPr>
          <w:rFonts w:ascii="Arial" w:hAnsi="Arial" w:cs="Arial"/>
        </w:rPr>
        <w:t xml:space="preserve"> </w:t>
      </w:r>
      <w:r w:rsidRPr="00BC021D">
        <w:rPr>
          <w:rFonts w:ascii="Arial" w:hAnsi="Arial" w:cs="Arial"/>
        </w:rPr>
        <w:t>Redoviti 10 - satni program obogaćen je: programom ranog učenja engleskog jezika,</w:t>
      </w:r>
      <w:r>
        <w:rPr>
          <w:rFonts w:ascii="Arial" w:hAnsi="Arial" w:cs="Arial"/>
        </w:rPr>
        <w:t xml:space="preserve"> </w:t>
      </w:r>
      <w:r w:rsidRPr="00BC021D">
        <w:rPr>
          <w:rFonts w:ascii="Arial" w:hAnsi="Arial" w:cs="Arial"/>
        </w:rPr>
        <w:t>programom kinezioloških aktivnosti.</w:t>
      </w:r>
    </w:p>
    <w:p w14:paraId="52448E22" w14:textId="77777777" w:rsidR="00BC021D" w:rsidRPr="00BC021D" w:rsidRDefault="00BC021D" w:rsidP="00BC021D">
      <w:pPr>
        <w:jc w:val="both"/>
        <w:rPr>
          <w:rFonts w:ascii="Arial" w:hAnsi="Arial" w:cs="Arial"/>
        </w:rPr>
      </w:pPr>
      <w:r w:rsidRPr="00BC021D">
        <w:rPr>
          <w:rFonts w:ascii="Arial" w:hAnsi="Arial" w:cs="Arial"/>
        </w:rPr>
        <w:t>Redoviti cjelodnevni (5 i 10-satni) program u petodnevnom radnom tjednu temeljni je program Dječjeg vrtića Pahuljica. Organizacija radnog vremena usklađena je s potrebama roditelja te će se sukladno istima organizirati odgojno obrazovni rad tijekom cijele pedagoške godine.</w:t>
      </w:r>
    </w:p>
    <w:p w14:paraId="2B0D8EB6" w14:textId="77777777" w:rsidR="00BC021D" w:rsidRPr="00BC021D" w:rsidRDefault="00BC021D" w:rsidP="00BC021D">
      <w:pPr>
        <w:jc w:val="both"/>
        <w:rPr>
          <w:rFonts w:ascii="Arial" w:hAnsi="Arial" w:cs="Arial"/>
        </w:rPr>
      </w:pPr>
    </w:p>
    <w:p w14:paraId="4228A639" w14:textId="77777777" w:rsidR="00BC021D" w:rsidRPr="00BC021D" w:rsidRDefault="00BC021D" w:rsidP="00BC021D">
      <w:pPr>
        <w:jc w:val="both"/>
        <w:rPr>
          <w:rFonts w:ascii="Arial" w:hAnsi="Arial" w:cs="Arial"/>
        </w:rPr>
      </w:pPr>
      <w:r w:rsidRPr="00BC021D">
        <w:rPr>
          <w:rFonts w:ascii="Arial" w:hAnsi="Arial" w:cs="Arial"/>
        </w:rPr>
        <w:t>Program za djecu s teškoćama u razvoju namijenjen je djeci s većim utjecajnim teškoćama predškolske dobi od navršene treće godine života do polaska u školu u trajanju od 5 sati u jednoj mješovitoj skupini sa obuhvatom jednog (1) djeteta.</w:t>
      </w:r>
    </w:p>
    <w:p w14:paraId="2C7DA4D6" w14:textId="77777777" w:rsidR="00BC021D" w:rsidRPr="00BC021D" w:rsidRDefault="00BC021D" w:rsidP="00BC021D">
      <w:pPr>
        <w:jc w:val="both"/>
        <w:rPr>
          <w:rFonts w:ascii="Arial" w:hAnsi="Arial" w:cs="Arial"/>
        </w:rPr>
      </w:pPr>
      <w:r w:rsidRPr="00BC021D">
        <w:rPr>
          <w:rFonts w:ascii="Arial" w:hAnsi="Arial" w:cs="Arial"/>
        </w:rPr>
        <w:t xml:space="preserve">Program obogaćen kineziološkim aktivnostima provodi se s djecom predškolskog uzrasta redovitog programa i dvije skupine programa </w:t>
      </w:r>
      <w:proofErr w:type="spellStart"/>
      <w:r w:rsidRPr="00BC021D">
        <w:rPr>
          <w:rFonts w:ascii="Arial" w:hAnsi="Arial" w:cs="Arial"/>
        </w:rPr>
        <w:t>Predškole</w:t>
      </w:r>
      <w:proofErr w:type="spellEnd"/>
      <w:r w:rsidRPr="00BC021D">
        <w:rPr>
          <w:rFonts w:ascii="Arial" w:hAnsi="Arial" w:cs="Arial"/>
        </w:rPr>
        <w:t>.</w:t>
      </w:r>
    </w:p>
    <w:p w14:paraId="6B296E32" w14:textId="77777777" w:rsidR="00BC021D" w:rsidRPr="00BC021D" w:rsidRDefault="00BC021D" w:rsidP="00BC021D">
      <w:pPr>
        <w:jc w:val="both"/>
        <w:rPr>
          <w:rFonts w:ascii="Arial" w:hAnsi="Arial" w:cs="Arial"/>
        </w:rPr>
      </w:pPr>
    </w:p>
    <w:p w14:paraId="2F7566CE" w14:textId="77777777" w:rsidR="00BC021D" w:rsidRPr="00BC021D" w:rsidRDefault="00BC021D" w:rsidP="00BC021D">
      <w:pPr>
        <w:jc w:val="both"/>
        <w:rPr>
          <w:rFonts w:ascii="Arial" w:hAnsi="Arial" w:cs="Arial"/>
        </w:rPr>
      </w:pPr>
      <w:r w:rsidRPr="00BC021D">
        <w:rPr>
          <w:rFonts w:ascii="Arial" w:hAnsi="Arial" w:cs="Arial"/>
        </w:rPr>
        <w:t xml:space="preserve">Program ranog učenja engleskog jezika ostvaruje se s djecom u godini pred polazak u školu, a provodi ga odgojiteljica s završenim tečajem engleskog jezika stupnja C1, </w:t>
      </w:r>
      <w:r w:rsidRPr="00BC021D">
        <w:rPr>
          <w:rFonts w:ascii="Arial" w:hAnsi="Arial" w:cs="Arial"/>
        </w:rPr>
        <w:lastRenderedPageBreak/>
        <w:t>kao što je i propisano Pravilnikom o vrsti stručne spreme stručnih djelatnika te vrsti i stupnju stručne spreme ostalih djelatnika u dječjem vrtiću.</w:t>
      </w:r>
    </w:p>
    <w:p w14:paraId="45F5C361" w14:textId="77777777" w:rsidR="00BC021D" w:rsidRPr="00BC021D" w:rsidRDefault="00BC021D" w:rsidP="00BC021D">
      <w:pPr>
        <w:jc w:val="both"/>
        <w:rPr>
          <w:rFonts w:ascii="Arial" w:hAnsi="Arial" w:cs="Arial"/>
        </w:rPr>
      </w:pPr>
    </w:p>
    <w:p w14:paraId="5F741084" w14:textId="5023DBC9" w:rsidR="00BC021D" w:rsidRPr="00BC021D" w:rsidRDefault="00BC021D" w:rsidP="00324836">
      <w:pPr>
        <w:spacing w:line="276" w:lineRule="auto"/>
        <w:jc w:val="both"/>
        <w:rPr>
          <w:rFonts w:ascii="Arial" w:hAnsi="Arial" w:cs="Arial"/>
        </w:rPr>
      </w:pPr>
      <w:r w:rsidRPr="00BC021D">
        <w:rPr>
          <w:rFonts w:ascii="Arial" w:hAnsi="Arial" w:cs="Arial"/>
        </w:rPr>
        <w:t xml:space="preserve">Vrtić će svoju redovitu djelatnost organizirati u devet (9) jasličkih i sedamnaest (17) vrtićkih skupina redovitog programa te dvije (2) skupine programa </w:t>
      </w:r>
      <w:proofErr w:type="spellStart"/>
      <w:r w:rsidRPr="00BC021D">
        <w:rPr>
          <w:rFonts w:ascii="Arial" w:hAnsi="Arial" w:cs="Arial"/>
        </w:rPr>
        <w:t>Predškole</w:t>
      </w:r>
      <w:proofErr w:type="spellEnd"/>
      <w:r w:rsidRPr="00BC021D">
        <w:rPr>
          <w:rFonts w:ascii="Arial" w:hAnsi="Arial" w:cs="Arial"/>
        </w:rPr>
        <w:t xml:space="preserve">. </w:t>
      </w:r>
    </w:p>
    <w:p w14:paraId="02AA7C10" w14:textId="77777777" w:rsidR="00BC021D" w:rsidRPr="00BC021D" w:rsidRDefault="00BC021D" w:rsidP="00324836">
      <w:pPr>
        <w:spacing w:line="276" w:lineRule="auto"/>
        <w:jc w:val="both"/>
        <w:rPr>
          <w:rFonts w:ascii="Arial" w:hAnsi="Arial" w:cs="Arial"/>
        </w:rPr>
      </w:pPr>
      <w:r w:rsidRPr="00BC021D">
        <w:rPr>
          <w:rFonts w:ascii="Arial" w:hAnsi="Arial" w:cs="Arial"/>
        </w:rPr>
        <w:t xml:space="preserve">U redovite programe Vrtića u pedagoškoj godini 2023./2024. planirano je 439 djece raspoređenih u 26 odgojnih skupina. U program </w:t>
      </w:r>
      <w:proofErr w:type="spellStart"/>
      <w:r w:rsidRPr="00BC021D">
        <w:rPr>
          <w:rFonts w:ascii="Arial" w:hAnsi="Arial" w:cs="Arial"/>
        </w:rPr>
        <w:t>Predškole</w:t>
      </w:r>
      <w:proofErr w:type="spellEnd"/>
      <w:r w:rsidRPr="00BC021D">
        <w:rPr>
          <w:rFonts w:ascii="Arial" w:hAnsi="Arial" w:cs="Arial"/>
        </w:rPr>
        <w:t xml:space="preserve"> upisano je 31 dijete raspoređeno u dvije (2) odgojne skupine. </w:t>
      </w:r>
    </w:p>
    <w:p w14:paraId="61662716" w14:textId="77777777" w:rsidR="00BC021D" w:rsidRPr="00BC021D" w:rsidRDefault="00BC021D" w:rsidP="00324836">
      <w:pPr>
        <w:spacing w:line="276" w:lineRule="auto"/>
        <w:jc w:val="both"/>
        <w:rPr>
          <w:rFonts w:ascii="Arial" w:hAnsi="Arial" w:cs="Arial"/>
        </w:rPr>
      </w:pPr>
      <w:r w:rsidRPr="00BC021D">
        <w:rPr>
          <w:rFonts w:ascii="Arial" w:hAnsi="Arial" w:cs="Arial"/>
        </w:rPr>
        <w:t>U 26 odgojnih skupina redovitog programa 439 djece raspoređeno je kako slijedi: objekt Gospić – 19 skupina s obuhvatom ukupno 338 djece, objekt Lički Osik – 3 skupine s obuhvatom 45 djece, objekt Perušić – 3 skupine s obuhvatom ukupno 54 djece i objekt Karlobag – 1 skupina sa obuhvatom 8 djece.</w:t>
      </w:r>
    </w:p>
    <w:p w14:paraId="26F65674" w14:textId="77777777" w:rsidR="00BC021D" w:rsidRPr="00BC021D" w:rsidRDefault="00BC021D" w:rsidP="00324836">
      <w:pPr>
        <w:spacing w:line="276" w:lineRule="auto"/>
        <w:jc w:val="both"/>
        <w:rPr>
          <w:rFonts w:ascii="Arial" w:hAnsi="Arial" w:cs="Arial"/>
        </w:rPr>
      </w:pPr>
      <w:r w:rsidRPr="00BC021D">
        <w:rPr>
          <w:rFonts w:ascii="Arial" w:hAnsi="Arial" w:cs="Arial"/>
        </w:rPr>
        <w:t>Gospić i Lički Osik ukupno 22 odgojna skupina s obuhvatom 376 djece.</w:t>
      </w:r>
    </w:p>
    <w:p w14:paraId="535F7A5A" w14:textId="77777777" w:rsidR="00BC021D" w:rsidRPr="00BC021D" w:rsidRDefault="00BC021D" w:rsidP="00324836">
      <w:pPr>
        <w:spacing w:line="276" w:lineRule="auto"/>
        <w:jc w:val="both"/>
        <w:rPr>
          <w:rFonts w:ascii="Arial" w:hAnsi="Arial" w:cs="Arial"/>
        </w:rPr>
      </w:pPr>
      <w:r w:rsidRPr="00BC021D">
        <w:rPr>
          <w:rFonts w:ascii="Arial" w:hAnsi="Arial" w:cs="Arial"/>
        </w:rPr>
        <w:t xml:space="preserve">U 2 odgojne skupine </w:t>
      </w:r>
      <w:proofErr w:type="spellStart"/>
      <w:r w:rsidRPr="00BC021D">
        <w:rPr>
          <w:rFonts w:ascii="Arial" w:hAnsi="Arial" w:cs="Arial"/>
        </w:rPr>
        <w:t>Predškole</w:t>
      </w:r>
      <w:proofErr w:type="spellEnd"/>
      <w:r w:rsidRPr="00BC021D">
        <w:rPr>
          <w:rFonts w:ascii="Arial" w:hAnsi="Arial" w:cs="Arial"/>
        </w:rPr>
        <w:t xml:space="preserve"> 31 dijete raspoređeno je  u objektu Gospić – 2 odgojne skupine s ukupnim obuhvatom 26 djece, objekt  Lički Osik – 2 integrirani u redovni program, objekt Perušić – 3 integrirani u redovni program.</w:t>
      </w:r>
    </w:p>
    <w:p w14:paraId="10E5C336" w14:textId="77777777" w:rsidR="00BC021D" w:rsidRPr="00BC021D" w:rsidRDefault="00BC021D" w:rsidP="00324836">
      <w:pPr>
        <w:spacing w:line="276" w:lineRule="auto"/>
        <w:jc w:val="both"/>
        <w:rPr>
          <w:rFonts w:ascii="Arial" w:hAnsi="Arial" w:cs="Arial"/>
        </w:rPr>
      </w:pPr>
    </w:p>
    <w:p w14:paraId="597EB366" w14:textId="77777777" w:rsidR="00BC021D" w:rsidRPr="00BC021D" w:rsidRDefault="00BC021D" w:rsidP="00324836">
      <w:pPr>
        <w:spacing w:line="276" w:lineRule="auto"/>
        <w:jc w:val="both"/>
        <w:rPr>
          <w:rFonts w:ascii="Arial" w:hAnsi="Arial" w:cs="Arial"/>
        </w:rPr>
      </w:pPr>
      <w:r w:rsidRPr="00BC021D">
        <w:rPr>
          <w:rFonts w:ascii="Arial" w:hAnsi="Arial" w:cs="Arial"/>
        </w:rPr>
        <w:t xml:space="preserve">U Perušiću su planirane 3 odgojne skupine u 10 – satnom programu s obuhvatom 54 djece od čega je jedna odgojna skupina jaslica. </w:t>
      </w:r>
    </w:p>
    <w:p w14:paraId="6CB54684" w14:textId="77777777" w:rsidR="00BC021D" w:rsidRPr="00BC021D" w:rsidRDefault="00BC021D" w:rsidP="00324836">
      <w:pPr>
        <w:spacing w:line="276" w:lineRule="auto"/>
        <w:jc w:val="both"/>
        <w:rPr>
          <w:rFonts w:ascii="Arial" w:hAnsi="Arial" w:cs="Arial"/>
        </w:rPr>
      </w:pPr>
      <w:r w:rsidRPr="00BC021D">
        <w:rPr>
          <w:rFonts w:ascii="Arial" w:hAnsi="Arial" w:cs="Arial"/>
        </w:rPr>
        <w:t>U Karlobagu je planirana 1 skupina u 10 – satnom programu s obuhvatom 8 djece.</w:t>
      </w:r>
    </w:p>
    <w:p w14:paraId="015F1677" w14:textId="77777777" w:rsidR="00BC021D" w:rsidRPr="00BC021D" w:rsidRDefault="00BC021D" w:rsidP="00324836">
      <w:pPr>
        <w:spacing w:line="276" w:lineRule="auto"/>
        <w:jc w:val="both"/>
        <w:rPr>
          <w:rFonts w:ascii="Arial" w:hAnsi="Arial" w:cs="Arial"/>
        </w:rPr>
      </w:pPr>
    </w:p>
    <w:p w14:paraId="2E10A288" w14:textId="2C5FD141" w:rsidR="00BC021D" w:rsidRPr="00BC021D" w:rsidRDefault="00BC021D" w:rsidP="00324836">
      <w:pPr>
        <w:spacing w:line="276" w:lineRule="auto"/>
        <w:jc w:val="both"/>
        <w:rPr>
          <w:rFonts w:ascii="Arial" w:hAnsi="Arial" w:cs="Arial"/>
        </w:rPr>
      </w:pPr>
      <w:r w:rsidRPr="00BC021D">
        <w:rPr>
          <w:rFonts w:ascii="Arial" w:hAnsi="Arial" w:cs="Arial"/>
        </w:rPr>
        <w:t xml:space="preserve">Program </w:t>
      </w:r>
      <w:proofErr w:type="spellStart"/>
      <w:r w:rsidRPr="00BC021D">
        <w:rPr>
          <w:rFonts w:ascii="Arial" w:hAnsi="Arial" w:cs="Arial"/>
        </w:rPr>
        <w:t>Predškole</w:t>
      </w:r>
      <w:proofErr w:type="spellEnd"/>
      <w:r w:rsidRPr="00BC021D">
        <w:rPr>
          <w:rFonts w:ascii="Arial" w:hAnsi="Arial" w:cs="Arial"/>
        </w:rPr>
        <w:t xml:space="preserve"> osigurava svakom djetetu u godini dana prije polaska u osnovnu školu optimalne uvjete za razvijanje i unaprjeđivanje vještina i navika. Stjecanje spoznaja i zadovoljavanje interesa osiguravaju djetetu prilagodbu na nove uvjete života, rasta i razvoja u školskom okruženju.</w:t>
      </w:r>
      <w:r>
        <w:rPr>
          <w:rFonts w:ascii="Arial" w:hAnsi="Arial" w:cs="Arial"/>
        </w:rPr>
        <w:t xml:space="preserve"> </w:t>
      </w:r>
      <w:r w:rsidRPr="00BC021D">
        <w:rPr>
          <w:rFonts w:ascii="Arial" w:hAnsi="Arial" w:cs="Arial"/>
        </w:rPr>
        <w:t>Program će se izvoditi kroz cijelu pedagošku godinu u Dječjem vrtiću Pahuljica objekt Gospić, Lički Osik, Perušić.</w:t>
      </w:r>
    </w:p>
    <w:p w14:paraId="235EC0E2" w14:textId="77777777" w:rsidR="00BC021D" w:rsidRDefault="00BC021D" w:rsidP="00324836">
      <w:pPr>
        <w:spacing w:line="276" w:lineRule="auto"/>
        <w:jc w:val="both"/>
        <w:rPr>
          <w:rFonts w:ascii="Arial" w:hAnsi="Arial" w:cs="Arial"/>
        </w:rPr>
      </w:pPr>
    </w:p>
    <w:p w14:paraId="645AEF77" w14:textId="051A5900" w:rsidR="0051627B" w:rsidRDefault="00BC021D" w:rsidP="00324836">
      <w:pPr>
        <w:spacing w:line="276" w:lineRule="auto"/>
        <w:jc w:val="both"/>
        <w:rPr>
          <w:rFonts w:ascii="Arial" w:hAnsi="Arial" w:cs="Arial"/>
        </w:rPr>
      </w:pPr>
      <w:r w:rsidRPr="00C2421C">
        <w:rPr>
          <w:rFonts w:ascii="Arial" w:hAnsi="Arial" w:cs="Arial"/>
        </w:rPr>
        <w:t>Pokazatelj uspješnosti:</w:t>
      </w:r>
      <w:r w:rsidRPr="00BC021D">
        <w:rPr>
          <w:rFonts w:ascii="Arial" w:hAnsi="Arial" w:cs="Arial"/>
        </w:rPr>
        <w:t xml:space="preserve"> broj upisane djece u predškolski odgoj i obrazovanje,</w:t>
      </w:r>
      <w:r>
        <w:rPr>
          <w:rFonts w:ascii="Arial" w:hAnsi="Arial" w:cs="Arial"/>
        </w:rPr>
        <w:t xml:space="preserve"> </w:t>
      </w:r>
      <w:r w:rsidRPr="00BC021D">
        <w:rPr>
          <w:rFonts w:ascii="Arial" w:hAnsi="Arial" w:cs="Arial"/>
        </w:rPr>
        <w:t>zadovoljstvo djece i roditelja s pruženom uslugom, provedba mjera Državno pedagoškog standarda.</w:t>
      </w:r>
    </w:p>
    <w:p w14:paraId="5C86EB54" w14:textId="77777777" w:rsidR="00BC021D" w:rsidRDefault="00BC021D" w:rsidP="0051627B">
      <w:pPr>
        <w:jc w:val="both"/>
        <w:rPr>
          <w:rFonts w:ascii="Arial" w:hAnsi="Arial" w:cs="Arial"/>
        </w:rPr>
      </w:pPr>
    </w:p>
    <w:p w14:paraId="504BC8E5" w14:textId="77777777" w:rsidR="00BC021D" w:rsidRDefault="00BC021D" w:rsidP="0051627B">
      <w:pPr>
        <w:jc w:val="both"/>
        <w:rPr>
          <w:rFonts w:ascii="Arial" w:hAnsi="Arial" w:cs="Arial"/>
        </w:rPr>
      </w:pPr>
    </w:p>
    <w:p w14:paraId="0EE12074" w14:textId="77777777" w:rsidR="00C2421C" w:rsidRPr="00C2421C" w:rsidRDefault="00BC021D">
      <w:pPr>
        <w:pStyle w:val="Odlomakpopisa"/>
        <w:numPr>
          <w:ilvl w:val="0"/>
          <w:numId w:val="23"/>
        </w:numPr>
        <w:spacing w:line="276" w:lineRule="auto"/>
        <w:jc w:val="both"/>
        <w:rPr>
          <w:rFonts w:ascii="Arial" w:hAnsi="Arial" w:cs="Arial"/>
        </w:rPr>
      </w:pPr>
      <w:r w:rsidRPr="00546257">
        <w:rPr>
          <w:rFonts w:ascii="Arial" w:hAnsi="Arial" w:cs="Arial"/>
        </w:rPr>
        <w:t xml:space="preserve">Program </w:t>
      </w:r>
      <w:r w:rsidRPr="00731F37">
        <w:rPr>
          <w:rFonts w:ascii="Arial" w:hAnsi="Arial" w:cs="Arial"/>
          <w:b/>
          <w:bCs/>
        </w:rPr>
        <w:t>0101</w:t>
      </w:r>
      <w:r w:rsidRPr="00731F37">
        <w:rPr>
          <w:rFonts w:ascii="Arial" w:hAnsi="Arial" w:cs="Arial"/>
        </w:rPr>
        <w:t xml:space="preserve"> </w:t>
      </w:r>
      <w:r w:rsidRPr="00BC021D">
        <w:rPr>
          <w:rFonts w:ascii="Arial" w:hAnsi="Arial" w:cs="Arial"/>
          <w:b/>
          <w:bCs/>
        </w:rPr>
        <w:t>Predškolski odgoj i obrazovanje</w:t>
      </w:r>
      <w:r w:rsidR="00C2421C">
        <w:rPr>
          <w:rFonts w:ascii="Arial" w:hAnsi="Arial" w:cs="Arial"/>
          <w:b/>
          <w:bCs/>
        </w:rPr>
        <w:t xml:space="preserve">. </w:t>
      </w:r>
    </w:p>
    <w:p w14:paraId="0C3C0C5A" w14:textId="77777777" w:rsidR="00C2421C" w:rsidRPr="00C2421C" w:rsidRDefault="00C2421C" w:rsidP="00C2421C">
      <w:pPr>
        <w:pStyle w:val="Odlomakpopisa"/>
        <w:spacing w:line="276" w:lineRule="auto"/>
        <w:jc w:val="both"/>
        <w:rPr>
          <w:rFonts w:ascii="Arial" w:hAnsi="Arial" w:cs="Arial"/>
        </w:rPr>
      </w:pPr>
    </w:p>
    <w:p w14:paraId="7C285DD8" w14:textId="793F5D09" w:rsidR="00BC021D" w:rsidRDefault="00C2421C" w:rsidP="00C2421C">
      <w:pPr>
        <w:pStyle w:val="Odlomakpopisa"/>
        <w:spacing w:line="276" w:lineRule="auto"/>
        <w:jc w:val="both"/>
        <w:rPr>
          <w:rFonts w:ascii="Arial" w:hAnsi="Arial" w:cs="Arial"/>
          <w:i/>
          <w:iCs/>
        </w:rPr>
      </w:pPr>
      <w:r w:rsidRPr="00C2421C">
        <w:rPr>
          <w:rFonts w:ascii="Arial" w:hAnsi="Arial" w:cs="Arial"/>
          <w:i/>
          <w:iCs/>
        </w:rPr>
        <w:t>Ukupno planirani rashodi i izdaci u 2024. porasli su nešto više od 31% u odnosu na rashode i izdatke 2023. godine iz razloga što je planirano povećanje plaća i što su troškovi za materijal i energiju sve veći. Ukupni rashodi iznose 1.926.465,00 eura.</w:t>
      </w:r>
    </w:p>
    <w:p w14:paraId="1BFEFD6D" w14:textId="77777777" w:rsidR="00C2421C" w:rsidRPr="00C2421C" w:rsidRDefault="00C2421C" w:rsidP="00C2421C">
      <w:pPr>
        <w:pStyle w:val="Odlomakpopisa"/>
        <w:spacing w:line="276" w:lineRule="auto"/>
        <w:jc w:val="both"/>
        <w:rPr>
          <w:rFonts w:ascii="Arial" w:hAnsi="Arial" w:cs="Arial"/>
          <w:i/>
          <w:iCs/>
        </w:rPr>
      </w:pPr>
    </w:p>
    <w:p w14:paraId="3A409FE8" w14:textId="2AB56041" w:rsidR="00C2421C" w:rsidRPr="00C2421C" w:rsidRDefault="00BC021D">
      <w:pPr>
        <w:pStyle w:val="Odlomakpopisa"/>
        <w:numPr>
          <w:ilvl w:val="0"/>
          <w:numId w:val="28"/>
        </w:numPr>
        <w:spacing w:line="276" w:lineRule="auto"/>
        <w:jc w:val="both"/>
        <w:rPr>
          <w:rFonts w:ascii="Arial" w:hAnsi="Arial" w:cs="Arial"/>
        </w:rPr>
      </w:pPr>
      <w:r w:rsidRPr="00C2421C">
        <w:rPr>
          <w:rFonts w:ascii="Arial" w:hAnsi="Arial" w:cs="Arial"/>
        </w:rPr>
        <w:t xml:space="preserve">Aktivnost </w:t>
      </w:r>
      <w:r w:rsidR="00C2421C" w:rsidRPr="00C2421C">
        <w:rPr>
          <w:rFonts w:ascii="Arial" w:hAnsi="Arial" w:cs="Arial"/>
        </w:rPr>
        <w:t>A100001 Redovni rashodi primarnog programa Gospić</w:t>
      </w:r>
      <w:r w:rsidR="00C2421C">
        <w:rPr>
          <w:rFonts w:ascii="Arial" w:hAnsi="Arial" w:cs="Arial"/>
        </w:rPr>
        <w:t xml:space="preserve">: </w:t>
      </w:r>
      <w:r w:rsidR="00C2421C" w:rsidRPr="00C2421C">
        <w:rPr>
          <w:rFonts w:ascii="Arial" w:hAnsi="Arial" w:cs="Arial"/>
        </w:rPr>
        <w:t>izvor financiranja: Grad Gospić 1.1, vlastiti prihodi 3.4., Prihodi za posebne namjene PK 4.7., Decentralizacija 5.2.</w:t>
      </w:r>
      <w:r w:rsidR="00C2421C">
        <w:rPr>
          <w:rFonts w:ascii="Arial" w:hAnsi="Arial" w:cs="Arial"/>
        </w:rPr>
        <w:t xml:space="preserve"> </w:t>
      </w:r>
      <w:r w:rsidR="00C2421C" w:rsidRPr="00C2421C">
        <w:rPr>
          <w:rFonts w:ascii="Arial" w:hAnsi="Arial" w:cs="Arial"/>
        </w:rPr>
        <w:t xml:space="preserve">Planirani porast odnosi se na sredstva Grada Gospića za troškove plaća zaposlenika zbog očekivanog porasta koeficijenta i osnovice u 2024. godini. Sredstvima Grada </w:t>
      </w:r>
      <w:r w:rsidR="00C2421C" w:rsidRPr="00C2421C">
        <w:rPr>
          <w:rFonts w:ascii="Arial" w:hAnsi="Arial" w:cs="Arial"/>
        </w:rPr>
        <w:lastRenderedPageBreak/>
        <w:t>financirati će se rashodi za zaposlene u ukupnom iznosu 926.558,00 eura. Sredstvima Decentralizacije također će se financirati rashodi za zaposlene, prihodima od sufinanciranja roditelj i vlastitim prihodima financirat će se materijalni rashodi.</w:t>
      </w:r>
    </w:p>
    <w:p w14:paraId="45B1DB03" w14:textId="3C08F681" w:rsidR="00C2421C" w:rsidRPr="00C2421C" w:rsidRDefault="00C2421C">
      <w:pPr>
        <w:pStyle w:val="Odlomakpopisa"/>
        <w:numPr>
          <w:ilvl w:val="0"/>
          <w:numId w:val="28"/>
        </w:numPr>
        <w:spacing w:line="276" w:lineRule="auto"/>
        <w:jc w:val="both"/>
        <w:rPr>
          <w:rFonts w:ascii="Arial" w:hAnsi="Arial" w:cs="Arial"/>
        </w:rPr>
      </w:pPr>
      <w:r w:rsidRPr="00C2421C">
        <w:rPr>
          <w:rFonts w:ascii="Arial" w:hAnsi="Arial" w:cs="Arial"/>
        </w:rPr>
        <w:t xml:space="preserve">Aktivnost A100002 </w:t>
      </w:r>
      <w:proofErr w:type="spellStart"/>
      <w:r w:rsidRPr="00C2421C">
        <w:rPr>
          <w:rFonts w:ascii="Arial" w:hAnsi="Arial" w:cs="Arial"/>
        </w:rPr>
        <w:t>Predškola</w:t>
      </w:r>
      <w:proofErr w:type="spellEnd"/>
      <w:r>
        <w:rPr>
          <w:rFonts w:ascii="Arial" w:hAnsi="Arial" w:cs="Arial"/>
        </w:rPr>
        <w:t>:</w:t>
      </w:r>
      <w:r w:rsidRPr="00C2421C">
        <w:t xml:space="preserve"> </w:t>
      </w:r>
      <w:r w:rsidRPr="00C2421C">
        <w:rPr>
          <w:rFonts w:ascii="Arial" w:hAnsi="Arial" w:cs="Arial"/>
        </w:rPr>
        <w:t>izvor financiranja 5.7. Državni proračun , 1.1. Grad Gospić</w:t>
      </w:r>
      <w:r>
        <w:rPr>
          <w:rFonts w:ascii="Arial" w:hAnsi="Arial" w:cs="Arial"/>
        </w:rPr>
        <w:t xml:space="preserve">. </w:t>
      </w:r>
      <w:r w:rsidRPr="00C2421C">
        <w:rPr>
          <w:rFonts w:ascii="Arial" w:hAnsi="Arial" w:cs="Arial"/>
        </w:rPr>
        <w:t>Rashodi za plaće 1 djelatnika i materijalni rashodi plaćat će se sredstvima iz izvora 5.7.u iznosu 14.050,00 eura  i dio rashoda za zaposlene financirat će se sredstvima Grada Gospića u iznosu 2.000,00 eura.</w:t>
      </w:r>
    </w:p>
    <w:p w14:paraId="7329406A" w14:textId="6DD9BDD8" w:rsidR="00C2421C" w:rsidRPr="00C2421C" w:rsidRDefault="00C2421C">
      <w:pPr>
        <w:pStyle w:val="Odlomakpopisa"/>
        <w:numPr>
          <w:ilvl w:val="0"/>
          <w:numId w:val="28"/>
        </w:numPr>
        <w:spacing w:line="276" w:lineRule="auto"/>
        <w:jc w:val="both"/>
        <w:rPr>
          <w:rFonts w:ascii="Arial" w:hAnsi="Arial" w:cs="Arial"/>
        </w:rPr>
      </w:pPr>
      <w:r w:rsidRPr="00C2421C">
        <w:rPr>
          <w:rFonts w:ascii="Arial" w:hAnsi="Arial" w:cs="Arial"/>
        </w:rPr>
        <w:t>Aktivnost A100003 Primarni program Perušić</w:t>
      </w:r>
      <w:r>
        <w:rPr>
          <w:rFonts w:ascii="Arial" w:hAnsi="Arial" w:cs="Arial"/>
        </w:rPr>
        <w:t xml:space="preserve">: </w:t>
      </w:r>
      <w:r w:rsidRPr="00C2421C">
        <w:rPr>
          <w:rFonts w:ascii="Arial" w:hAnsi="Arial" w:cs="Arial"/>
        </w:rPr>
        <w:t>izvor financiranja 4.7- prihodi za posebne namjene PK, 5.7. prihodi općine Perušić</w:t>
      </w:r>
      <w:r>
        <w:rPr>
          <w:rFonts w:ascii="Arial" w:hAnsi="Arial" w:cs="Arial"/>
        </w:rPr>
        <w:t xml:space="preserve">. </w:t>
      </w:r>
      <w:r w:rsidRPr="00C2421C">
        <w:rPr>
          <w:rFonts w:ascii="Arial" w:hAnsi="Arial" w:cs="Arial"/>
        </w:rPr>
        <w:t>Iz izvora 4.7. financirat će se materijalni rashodi (troškovi prehrane, uredski i didaktički materijal, službena, radna i zaštitna odjeća i obuća).</w:t>
      </w:r>
      <w:r>
        <w:rPr>
          <w:rFonts w:ascii="Arial" w:hAnsi="Arial" w:cs="Arial"/>
        </w:rPr>
        <w:t xml:space="preserve"> </w:t>
      </w:r>
      <w:r w:rsidRPr="00C2421C">
        <w:rPr>
          <w:rFonts w:ascii="Arial" w:hAnsi="Arial" w:cs="Arial"/>
        </w:rPr>
        <w:t>Izvor 5.7 financirat će troškove plaća za zaposlene, rashode za usluge, financijske rashode i rashode za nabavu dugotrajne imovine.</w:t>
      </w:r>
    </w:p>
    <w:p w14:paraId="7675AEC0" w14:textId="128CF6B4" w:rsidR="00C2421C" w:rsidRPr="00C2421C" w:rsidRDefault="00C2421C">
      <w:pPr>
        <w:pStyle w:val="Odlomakpopisa"/>
        <w:numPr>
          <w:ilvl w:val="0"/>
          <w:numId w:val="28"/>
        </w:numPr>
        <w:spacing w:line="276" w:lineRule="auto"/>
        <w:jc w:val="both"/>
        <w:rPr>
          <w:rFonts w:ascii="Arial" w:hAnsi="Arial" w:cs="Arial"/>
        </w:rPr>
      </w:pPr>
      <w:r w:rsidRPr="00C2421C">
        <w:rPr>
          <w:rFonts w:ascii="Arial" w:hAnsi="Arial" w:cs="Arial"/>
        </w:rPr>
        <w:t>Aktivnost A100004 Primarni program Karlobag</w:t>
      </w:r>
      <w:r>
        <w:rPr>
          <w:rFonts w:ascii="Arial" w:hAnsi="Arial" w:cs="Arial"/>
        </w:rPr>
        <w:t xml:space="preserve">: </w:t>
      </w:r>
      <w:r w:rsidRPr="00C2421C">
        <w:rPr>
          <w:rFonts w:ascii="Arial" w:hAnsi="Arial" w:cs="Arial"/>
        </w:rPr>
        <w:t>izvor financiranja 4.7- prihodi za posebne namjene PK, 5.7. prihodi općine Karlobag</w:t>
      </w:r>
      <w:r>
        <w:rPr>
          <w:rFonts w:ascii="Arial" w:hAnsi="Arial" w:cs="Arial"/>
        </w:rPr>
        <w:t xml:space="preserve">. </w:t>
      </w:r>
      <w:r w:rsidRPr="00C2421C">
        <w:rPr>
          <w:rFonts w:ascii="Arial" w:hAnsi="Arial" w:cs="Arial"/>
        </w:rPr>
        <w:t>Iz izvora 4.7. financirat će se materijalni rashodi (troškovi prehrane).</w:t>
      </w:r>
      <w:r>
        <w:rPr>
          <w:rFonts w:ascii="Arial" w:hAnsi="Arial" w:cs="Arial"/>
        </w:rPr>
        <w:t xml:space="preserve"> </w:t>
      </w:r>
      <w:r w:rsidRPr="00C2421C">
        <w:rPr>
          <w:rFonts w:ascii="Arial" w:hAnsi="Arial" w:cs="Arial"/>
        </w:rPr>
        <w:t>Izvor 5.7 financirat će troškove plaća za zaposlene, materijalne rashode, rashode za usluge, financijske rashode i rashode za nabavu dugotrajne imovine.</w:t>
      </w:r>
    </w:p>
    <w:p w14:paraId="0C66AC20" w14:textId="77777777" w:rsidR="00C2421C" w:rsidRPr="00C2421C" w:rsidRDefault="00C2421C" w:rsidP="00324836">
      <w:pPr>
        <w:pStyle w:val="Odlomakpopisa"/>
        <w:spacing w:line="276" w:lineRule="auto"/>
        <w:jc w:val="both"/>
        <w:rPr>
          <w:rFonts w:ascii="Arial" w:hAnsi="Arial" w:cs="Arial"/>
        </w:rPr>
      </w:pPr>
    </w:p>
    <w:p w14:paraId="45E23DDD" w14:textId="77777777" w:rsidR="00BC021D" w:rsidRDefault="00BC021D" w:rsidP="00324836">
      <w:pPr>
        <w:spacing w:line="276" w:lineRule="auto"/>
        <w:jc w:val="both"/>
        <w:rPr>
          <w:rFonts w:ascii="Arial" w:hAnsi="Arial" w:cs="Arial"/>
        </w:rPr>
      </w:pPr>
    </w:p>
    <w:p w14:paraId="4FCB8966" w14:textId="03725A83" w:rsidR="00C2421C" w:rsidRPr="00C2421C" w:rsidRDefault="00C2421C" w:rsidP="00324836">
      <w:pPr>
        <w:spacing w:line="276" w:lineRule="auto"/>
        <w:jc w:val="center"/>
        <w:rPr>
          <w:rFonts w:ascii="Arial" w:hAnsi="Arial" w:cs="Arial"/>
        </w:rPr>
      </w:pPr>
      <w:r w:rsidRPr="00C2421C">
        <w:rPr>
          <w:rFonts w:ascii="Arial" w:hAnsi="Arial" w:cs="Arial"/>
        </w:rPr>
        <w:t xml:space="preserve">                                                                                   Ravnateljica:</w:t>
      </w:r>
    </w:p>
    <w:p w14:paraId="12640550" w14:textId="222C988B" w:rsidR="00997695" w:rsidRPr="00997695" w:rsidRDefault="00C2421C" w:rsidP="00324836">
      <w:pPr>
        <w:spacing w:line="276" w:lineRule="auto"/>
        <w:jc w:val="center"/>
        <w:rPr>
          <w:rFonts w:ascii="Arial" w:hAnsi="Arial" w:cs="Arial"/>
        </w:rPr>
      </w:pPr>
      <w:r w:rsidRPr="00C2421C">
        <w:rPr>
          <w:rFonts w:ascii="Arial" w:hAnsi="Arial" w:cs="Arial"/>
        </w:rPr>
        <w:t xml:space="preserve">                                                                                                Snježana </w:t>
      </w:r>
      <w:proofErr w:type="spellStart"/>
      <w:r w:rsidRPr="00C2421C">
        <w:rPr>
          <w:rFonts w:ascii="Arial" w:hAnsi="Arial" w:cs="Arial"/>
        </w:rPr>
        <w:t>Biškupović</w:t>
      </w:r>
      <w:proofErr w:type="spellEnd"/>
    </w:p>
    <w:p w14:paraId="5D44B843" w14:textId="77777777" w:rsidR="00381E43" w:rsidRDefault="00381E43" w:rsidP="0051627B">
      <w:pPr>
        <w:jc w:val="both"/>
        <w:rPr>
          <w:rFonts w:ascii="Arial" w:hAnsi="Arial" w:cs="Arial"/>
          <w:b/>
        </w:rPr>
      </w:pPr>
    </w:p>
    <w:p w14:paraId="198725AD" w14:textId="77777777" w:rsidR="00381E43" w:rsidRDefault="00381E43" w:rsidP="0051627B">
      <w:pPr>
        <w:jc w:val="both"/>
        <w:rPr>
          <w:rFonts w:ascii="Arial" w:hAnsi="Arial" w:cs="Arial"/>
          <w:b/>
        </w:rPr>
      </w:pPr>
    </w:p>
    <w:p w14:paraId="3CDDAE8B" w14:textId="77777777" w:rsidR="00324836" w:rsidRDefault="00324836" w:rsidP="00C766AA">
      <w:pPr>
        <w:spacing w:line="276" w:lineRule="auto"/>
        <w:jc w:val="both"/>
        <w:rPr>
          <w:rFonts w:ascii="Arial" w:hAnsi="Arial" w:cs="Arial"/>
          <w:b/>
        </w:rPr>
      </w:pPr>
    </w:p>
    <w:p w14:paraId="395D638E" w14:textId="77777777" w:rsidR="00324836" w:rsidRDefault="00324836" w:rsidP="00C766AA">
      <w:pPr>
        <w:spacing w:line="276" w:lineRule="auto"/>
        <w:jc w:val="both"/>
        <w:rPr>
          <w:rFonts w:ascii="Arial" w:hAnsi="Arial" w:cs="Arial"/>
          <w:b/>
        </w:rPr>
      </w:pPr>
    </w:p>
    <w:p w14:paraId="0AD22C47" w14:textId="4EC11CEC" w:rsidR="0051627B" w:rsidRPr="009E11D5" w:rsidRDefault="0051627B" w:rsidP="00C766AA">
      <w:pPr>
        <w:spacing w:line="276" w:lineRule="auto"/>
        <w:jc w:val="both"/>
        <w:rPr>
          <w:rFonts w:ascii="Arial" w:hAnsi="Arial" w:cs="Arial"/>
          <w:b/>
        </w:rPr>
      </w:pPr>
      <w:r w:rsidRPr="009E11D5">
        <w:rPr>
          <w:rFonts w:ascii="Arial" w:hAnsi="Arial" w:cs="Arial"/>
          <w:b/>
        </w:rPr>
        <w:t xml:space="preserve">Glava 00304 KULTURA - </w:t>
      </w:r>
      <w:r w:rsidR="00381E43" w:rsidRPr="00381E43">
        <w:rPr>
          <w:rFonts w:ascii="Arial" w:hAnsi="Arial" w:cs="Arial"/>
          <w:b/>
        </w:rPr>
        <w:t>1.679.294,00</w:t>
      </w:r>
      <w:r w:rsidR="00381E43">
        <w:rPr>
          <w:rFonts w:ascii="Arial" w:hAnsi="Arial" w:cs="Arial"/>
          <w:b/>
        </w:rPr>
        <w:t xml:space="preserve"> </w:t>
      </w:r>
      <w:r w:rsidR="00B043EB">
        <w:rPr>
          <w:rFonts w:ascii="Arial" w:hAnsi="Arial" w:cs="Arial"/>
          <w:b/>
        </w:rPr>
        <w:t>EUR</w:t>
      </w:r>
    </w:p>
    <w:p w14:paraId="3BF955D1" w14:textId="77777777" w:rsidR="0051627B" w:rsidRPr="009E11D5" w:rsidRDefault="0051627B" w:rsidP="00C766AA">
      <w:pPr>
        <w:spacing w:line="276" w:lineRule="auto"/>
        <w:jc w:val="both"/>
        <w:rPr>
          <w:rFonts w:ascii="Arial" w:hAnsi="Arial" w:cs="Arial"/>
          <w:b/>
        </w:rPr>
      </w:pPr>
    </w:p>
    <w:p w14:paraId="675E0B57" w14:textId="77777777" w:rsidR="0051627B" w:rsidRPr="00331F71" w:rsidRDefault="0051627B" w:rsidP="00C766AA">
      <w:pPr>
        <w:spacing w:line="276" w:lineRule="auto"/>
        <w:jc w:val="both"/>
        <w:rPr>
          <w:rFonts w:ascii="Arial" w:hAnsi="Arial" w:cs="Arial"/>
          <w:bCs/>
        </w:rPr>
      </w:pPr>
      <w:r w:rsidRPr="00331F71">
        <w:rPr>
          <w:rFonts w:ascii="Arial" w:hAnsi="Arial" w:cs="Arial"/>
          <w:bCs/>
        </w:rPr>
        <w:t>Programske aktivnosti u kulturi ostvaruju se u Glavi Kultura preko četiri proračunska korisnika: Pučko otvoreno učilište Dr. Ante Starčević Gospić, Samostalna narodna knjižnica Gospić, Muzej Like Gospić i Kulturno informativni centar Gospić, te donacijama udrugama i građanima.</w:t>
      </w:r>
    </w:p>
    <w:p w14:paraId="1DE5EF56" w14:textId="77777777" w:rsidR="0051627B" w:rsidRDefault="0051627B" w:rsidP="00C766AA">
      <w:pPr>
        <w:spacing w:line="276" w:lineRule="auto"/>
        <w:jc w:val="both"/>
        <w:rPr>
          <w:rFonts w:ascii="Arial" w:hAnsi="Arial" w:cs="Arial"/>
        </w:rPr>
      </w:pPr>
    </w:p>
    <w:p w14:paraId="191B6AD8" w14:textId="77777777" w:rsidR="0051627B" w:rsidRPr="009E11D5" w:rsidRDefault="0051627B" w:rsidP="00C766AA">
      <w:pPr>
        <w:spacing w:line="276" w:lineRule="auto"/>
        <w:jc w:val="both"/>
        <w:rPr>
          <w:rFonts w:ascii="Arial" w:hAnsi="Arial" w:cs="Arial"/>
        </w:rPr>
      </w:pPr>
    </w:p>
    <w:p w14:paraId="4BDEA793" w14:textId="77777777" w:rsidR="0051627B" w:rsidRDefault="0051627B">
      <w:pPr>
        <w:pStyle w:val="Odlomakpopisa"/>
        <w:numPr>
          <w:ilvl w:val="0"/>
          <w:numId w:val="1"/>
        </w:numPr>
        <w:spacing w:line="276" w:lineRule="auto"/>
        <w:jc w:val="both"/>
        <w:rPr>
          <w:rFonts w:ascii="Arial" w:hAnsi="Arial" w:cs="Arial"/>
        </w:rPr>
      </w:pPr>
      <w:r>
        <w:rPr>
          <w:rFonts w:ascii="Arial" w:hAnsi="Arial" w:cs="Arial"/>
        </w:rPr>
        <w:t xml:space="preserve">Programom </w:t>
      </w:r>
      <w:r w:rsidRPr="004904D6">
        <w:rPr>
          <w:rFonts w:ascii="Arial" w:hAnsi="Arial" w:cs="Arial"/>
          <w:b/>
          <w:bCs/>
        </w:rPr>
        <w:t>0102 Ostali programi u kulturi</w:t>
      </w:r>
      <w:r>
        <w:rPr>
          <w:rFonts w:ascii="Arial" w:hAnsi="Arial" w:cs="Arial"/>
        </w:rPr>
        <w:t xml:space="preserve"> osigurana su sredstva za provođenje aktivnosti kojima se </w:t>
      </w:r>
      <w:r w:rsidRPr="00606FDA">
        <w:rPr>
          <w:rFonts w:ascii="Arial" w:hAnsi="Arial" w:cs="Arial"/>
        </w:rPr>
        <w:t>raspoređuju sredstva udrugama u</w:t>
      </w:r>
      <w:r>
        <w:rPr>
          <w:rFonts w:ascii="Arial" w:hAnsi="Arial" w:cs="Arial"/>
        </w:rPr>
        <w:t xml:space="preserve"> </w:t>
      </w:r>
      <w:r w:rsidRPr="00606FDA">
        <w:rPr>
          <w:rFonts w:ascii="Arial" w:hAnsi="Arial" w:cs="Arial"/>
        </w:rPr>
        <w:t>kulturi</w:t>
      </w:r>
      <w:r>
        <w:rPr>
          <w:rFonts w:ascii="Arial" w:hAnsi="Arial" w:cs="Arial"/>
        </w:rPr>
        <w:t xml:space="preserve"> temeljem Programa javnih potreba u kulturi. </w:t>
      </w:r>
    </w:p>
    <w:p w14:paraId="37CF9AB4" w14:textId="77777777" w:rsidR="0051627B" w:rsidRDefault="0051627B" w:rsidP="00C766AA">
      <w:pPr>
        <w:pStyle w:val="Odlomakpopisa"/>
        <w:spacing w:line="276" w:lineRule="auto"/>
        <w:jc w:val="both"/>
        <w:rPr>
          <w:rFonts w:ascii="Arial" w:hAnsi="Arial" w:cs="Arial"/>
        </w:rPr>
      </w:pPr>
    </w:p>
    <w:p w14:paraId="5DAB4473" w14:textId="259E2E70" w:rsidR="0051627B" w:rsidRDefault="0051627B" w:rsidP="00C766AA">
      <w:pPr>
        <w:pStyle w:val="Odlomakpopisa"/>
        <w:spacing w:line="276" w:lineRule="auto"/>
        <w:ind w:left="0"/>
        <w:jc w:val="both"/>
        <w:rPr>
          <w:rFonts w:ascii="Arial" w:hAnsi="Arial" w:cs="Arial"/>
        </w:rPr>
      </w:pPr>
      <w:r w:rsidRPr="00606FDA">
        <w:rPr>
          <w:rFonts w:ascii="Arial" w:hAnsi="Arial" w:cs="Arial"/>
        </w:rPr>
        <w:t>Ciljevi ovog programa su zadovoljenje kulturnih potreba stanovnika</w:t>
      </w:r>
      <w:r>
        <w:rPr>
          <w:rFonts w:ascii="Arial" w:hAnsi="Arial" w:cs="Arial"/>
        </w:rPr>
        <w:t xml:space="preserve">, </w:t>
      </w:r>
      <w:r w:rsidRPr="00606FDA">
        <w:rPr>
          <w:rFonts w:ascii="Arial" w:hAnsi="Arial" w:cs="Arial"/>
        </w:rPr>
        <w:t>pr</w:t>
      </w:r>
      <w:r>
        <w:rPr>
          <w:rFonts w:ascii="Arial" w:hAnsi="Arial" w:cs="Arial"/>
        </w:rPr>
        <w:t xml:space="preserve">ogramske djelatnosti i provođenje programa </w:t>
      </w:r>
      <w:r w:rsidRPr="00606FDA">
        <w:rPr>
          <w:rFonts w:ascii="Arial" w:hAnsi="Arial" w:cs="Arial"/>
        </w:rPr>
        <w:t>kulture koji se provode izvan ustanova u kulturi</w:t>
      </w:r>
      <w:r>
        <w:rPr>
          <w:rFonts w:ascii="Arial" w:hAnsi="Arial" w:cs="Arial"/>
        </w:rPr>
        <w:t>.</w:t>
      </w:r>
    </w:p>
    <w:p w14:paraId="0E6DDFF3" w14:textId="77777777" w:rsidR="0051627B" w:rsidRDefault="0051627B" w:rsidP="00C766AA">
      <w:pPr>
        <w:pStyle w:val="Odlomakpopisa"/>
        <w:spacing w:line="276" w:lineRule="auto"/>
        <w:ind w:left="0"/>
        <w:jc w:val="both"/>
        <w:rPr>
          <w:rFonts w:ascii="Arial" w:hAnsi="Arial" w:cs="Arial"/>
        </w:rPr>
      </w:pPr>
      <w:r>
        <w:rPr>
          <w:rFonts w:ascii="Arial" w:hAnsi="Arial" w:cs="Arial"/>
        </w:rPr>
        <w:t>Pokazatelj uspješnosti: z</w:t>
      </w:r>
      <w:r w:rsidRPr="00606FDA">
        <w:rPr>
          <w:rFonts w:ascii="Arial" w:hAnsi="Arial" w:cs="Arial"/>
        </w:rPr>
        <w:t>adovoljstvo korisnika, cjelovitost i provedivost</w:t>
      </w:r>
      <w:r>
        <w:rPr>
          <w:rFonts w:ascii="Arial" w:hAnsi="Arial" w:cs="Arial"/>
        </w:rPr>
        <w:t xml:space="preserve"> programa u planiranom razdoblju, broj projekata udruga u kulturi.</w:t>
      </w:r>
    </w:p>
    <w:p w14:paraId="2215B602" w14:textId="7D24AFB4" w:rsidR="0051627B" w:rsidRPr="00C766AA" w:rsidRDefault="0051627B" w:rsidP="00C766AA">
      <w:pPr>
        <w:shd w:val="clear" w:color="auto" w:fill="E2EFD9" w:themeFill="accent6" w:themeFillTint="33"/>
        <w:spacing w:line="276" w:lineRule="auto"/>
        <w:jc w:val="center"/>
        <w:rPr>
          <w:rFonts w:ascii="Arial" w:hAnsi="Arial" w:cs="Arial"/>
          <w:b/>
          <w:bCs/>
          <w:sz w:val="26"/>
          <w:szCs w:val="26"/>
        </w:rPr>
      </w:pPr>
      <w:r w:rsidRPr="00C766AA">
        <w:rPr>
          <w:rFonts w:ascii="Arial" w:hAnsi="Arial" w:cs="Arial"/>
          <w:b/>
          <w:bCs/>
          <w:sz w:val="26"/>
          <w:szCs w:val="26"/>
        </w:rPr>
        <w:lastRenderedPageBreak/>
        <w:t>PRORAČUNSKI KORISNIK POU DR. ANTE STARČEVIĆ GOSPIĆ</w:t>
      </w:r>
      <w:r w:rsidR="00381E43" w:rsidRPr="00C766AA">
        <w:rPr>
          <w:rFonts w:ascii="Arial" w:hAnsi="Arial" w:cs="Arial"/>
          <w:b/>
          <w:bCs/>
          <w:sz w:val="26"/>
          <w:szCs w:val="26"/>
        </w:rPr>
        <w:t xml:space="preserve"> 375.179,00 EUR</w:t>
      </w:r>
    </w:p>
    <w:p w14:paraId="35F428EB" w14:textId="77777777" w:rsidR="0051627B" w:rsidRDefault="0051627B" w:rsidP="0051627B">
      <w:pPr>
        <w:pStyle w:val="Odlomakpopisa"/>
        <w:ind w:left="0"/>
        <w:jc w:val="both"/>
        <w:rPr>
          <w:rFonts w:ascii="Arial" w:hAnsi="Arial" w:cs="Arial"/>
        </w:rPr>
      </w:pPr>
    </w:p>
    <w:p w14:paraId="28EB7068" w14:textId="77777777" w:rsidR="00AA6EF2" w:rsidRDefault="00AA6EF2" w:rsidP="00AA6EF2">
      <w:pPr>
        <w:jc w:val="both"/>
        <w:rPr>
          <w:rFonts w:ascii="Arial" w:hAnsi="Arial" w:cs="Arial"/>
          <w:b/>
          <w:bCs/>
          <w:i/>
          <w:iCs/>
        </w:rPr>
      </w:pPr>
      <w:r w:rsidRPr="000847B4">
        <w:rPr>
          <w:rFonts w:ascii="Arial" w:hAnsi="Arial" w:cs="Arial"/>
          <w:b/>
          <w:bCs/>
          <w:i/>
          <w:iCs/>
        </w:rPr>
        <w:t>Obrazloženje proračunskog korisnika:</w:t>
      </w:r>
    </w:p>
    <w:p w14:paraId="4AC6D88C" w14:textId="77777777" w:rsidR="00AA6EF2" w:rsidRDefault="00AA6EF2" w:rsidP="00AA6EF2">
      <w:pPr>
        <w:spacing w:line="276" w:lineRule="auto"/>
        <w:jc w:val="both"/>
        <w:rPr>
          <w:rFonts w:ascii="Arial" w:hAnsi="Arial" w:cs="Arial"/>
          <w:bCs/>
        </w:rPr>
      </w:pPr>
    </w:p>
    <w:p w14:paraId="61EDA3DA" w14:textId="11782F9A" w:rsidR="0051627B" w:rsidRDefault="00AA6EF2" w:rsidP="00AA6EF2">
      <w:pPr>
        <w:spacing w:line="276" w:lineRule="auto"/>
        <w:jc w:val="both"/>
        <w:rPr>
          <w:rFonts w:ascii="Arial" w:hAnsi="Arial" w:cs="Arial"/>
          <w:bCs/>
        </w:rPr>
      </w:pPr>
      <w:r w:rsidRPr="00AA6EF2">
        <w:rPr>
          <w:rFonts w:ascii="Arial" w:hAnsi="Arial" w:cs="Arial"/>
          <w:bCs/>
        </w:rPr>
        <w:t>Pučko otvoreno učilište „Dr. Ante Starčević" je kulturna, obrazovna, informativna i uslužna ustanova čiji je osnivač Grad Gospić. Osnovna djelatnost je njegovanje, razvijanje i unapređivanje svih oblika kulturnog i umjetničkog stvaralaštva i zadovoljavanje svih oblika zabavnih, kulturnih i umjetničkih potreba grada Gospića. Može se slobodno reći da je Pučko otvoreno učilište „Dr. Ante Starčević“ središnje mjesto svih važnijih kulturnih zbivanja u gradu, a isto tako je za istaknuti  uspješno provođenje obrazovne  i andragoške djelatnosti.</w:t>
      </w:r>
    </w:p>
    <w:p w14:paraId="4B87C525" w14:textId="77777777" w:rsidR="00AA6EF2" w:rsidRDefault="00AA6EF2" w:rsidP="0051627B">
      <w:pPr>
        <w:spacing w:line="276" w:lineRule="auto"/>
        <w:jc w:val="both"/>
        <w:rPr>
          <w:rFonts w:ascii="Arial" w:hAnsi="Arial" w:cs="Arial"/>
          <w:bCs/>
        </w:rPr>
      </w:pPr>
    </w:p>
    <w:p w14:paraId="290B60A7" w14:textId="22C6BB71" w:rsidR="00AA6EF2" w:rsidRPr="00AA6EF2" w:rsidRDefault="00AA6EF2" w:rsidP="00AA6EF2">
      <w:pPr>
        <w:spacing w:line="276" w:lineRule="auto"/>
        <w:jc w:val="both"/>
        <w:rPr>
          <w:rFonts w:ascii="Arial" w:hAnsi="Arial" w:cs="Arial"/>
          <w:bCs/>
        </w:rPr>
      </w:pPr>
      <w:r>
        <w:rPr>
          <w:rFonts w:ascii="Arial" w:hAnsi="Arial" w:cs="Arial"/>
          <w:bCs/>
        </w:rPr>
        <w:t>Opći cilj: I</w:t>
      </w:r>
      <w:r w:rsidRPr="00AA6EF2">
        <w:rPr>
          <w:rFonts w:ascii="Arial" w:hAnsi="Arial" w:cs="Arial"/>
          <w:bCs/>
        </w:rPr>
        <w:t>ntegrirati Učilište u život zajednice kako bi postalo ne samo centar obrazovnog i kulturnog već i društvenog života. Posebnu pažnju pri tome svakako treba obratiti na sadržaje koji su primjerni najmlađima, mladima</w:t>
      </w:r>
      <w:r>
        <w:rPr>
          <w:rFonts w:ascii="Arial" w:hAnsi="Arial" w:cs="Arial"/>
          <w:bCs/>
        </w:rPr>
        <w:t>,</w:t>
      </w:r>
      <w:r w:rsidRPr="00AA6EF2">
        <w:rPr>
          <w:rFonts w:ascii="Arial" w:hAnsi="Arial" w:cs="Arial"/>
          <w:bCs/>
        </w:rPr>
        <w:t xml:space="preserve"> ali i našim sugrađanima u trećoj životnoj dobi.</w:t>
      </w:r>
    </w:p>
    <w:p w14:paraId="02E01810" w14:textId="4150DC95" w:rsidR="00AA6EF2" w:rsidRDefault="00AA6EF2" w:rsidP="00AA6EF2">
      <w:pPr>
        <w:spacing w:line="276" w:lineRule="auto"/>
        <w:jc w:val="both"/>
        <w:rPr>
          <w:rFonts w:ascii="Arial" w:hAnsi="Arial" w:cs="Arial"/>
          <w:bCs/>
        </w:rPr>
      </w:pPr>
      <w:r>
        <w:rPr>
          <w:rFonts w:ascii="Arial" w:hAnsi="Arial" w:cs="Arial"/>
          <w:bCs/>
        </w:rPr>
        <w:t>Cilj:</w:t>
      </w:r>
    </w:p>
    <w:p w14:paraId="3487A60F" w14:textId="6B440AA3" w:rsidR="00AA6EF2" w:rsidRPr="00AA6EF2" w:rsidRDefault="00AA6EF2" w:rsidP="00AA6EF2">
      <w:pPr>
        <w:spacing w:line="276" w:lineRule="auto"/>
        <w:jc w:val="both"/>
        <w:rPr>
          <w:rFonts w:ascii="Arial" w:hAnsi="Arial" w:cs="Arial"/>
          <w:bCs/>
        </w:rPr>
      </w:pPr>
      <w:r w:rsidRPr="00AA6EF2">
        <w:rPr>
          <w:rFonts w:ascii="Arial" w:hAnsi="Arial" w:cs="Arial"/>
          <w:bCs/>
        </w:rPr>
        <w:t>•</w:t>
      </w:r>
      <w:r>
        <w:rPr>
          <w:rFonts w:ascii="Arial" w:hAnsi="Arial" w:cs="Arial"/>
          <w:bCs/>
        </w:rPr>
        <w:t xml:space="preserve"> </w:t>
      </w:r>
      <w:r w:rsidRPr="00AA6EF2">
        <w:rPr>
          <w:rFonts w:ascii="Arial" w:hAnsi="Arial" w:cs="Arial"/>
          <w:bCs/>
        </w:rPr>
        <w:t>aktivno pratiti potrebe zajednice i tržišta, pružanjem novih obrazovnih programa i unapređivanje postojećih obrazovnih programa</w:t>
      </w:r>
      <w:r>
        <w:rPr>
          <w:rFonts w:ascii="Arial" w:hAnsi="Arial" w:cs="Arial"/>
          <w:bCs/>
        </w:rPr>
        <w:t>,</w:t>
      </w:r>
    </w:p>
    <w:p w14:paraId="52FA5A8D" w14:textId="2C590CA5" w:rsidR="00AA6EF2" w:rsidRPr="00AA6EF2" w:rsidRDefault="00AA6EF2" w:rsidP="00AA6EF2">
      <w:pPr>
        <w:spacing w:line="276" w:lineRule="auto"/>
        <w:jc w:val="both"/>
        <w:rPr>
          <w:rFonts w:ascii="Arial" w:hAnsi="Arial" w:cs="Arial"/>
          <w:bCs/>
        </w:rPr>
      </w:pPr>
      <w:r w:rsidRPr="00AA6EF2">
        <w:rPr>
          <w:rFonts w:ascii="Arial" w:hAnsi="Arial" w:cs="Arial"/>
          <w:bCs/>
        </w:rPr>
        <w:t>•</w:t>
      </w:r>
      <w:r>
        <w:rPr>
          <w:rFonts w:ascii="Arial" w:hAnsi="Arial" w:cs="Arial"/>
          <w:bCs/>
        </w:rPr>
        <w:t xml:space="preserve"> </w:t>
      </w:r>
      <w:r w:rsidRPr="00AA6EF2">
        <w:rPr>
          <w:rFonts w:ascii="Arial" w:hAnsi="Arial" w:cs="Arial"/>
          <w:bCs/>
        </w:rPr>
        <w:t>raznolikim glazbeno - scenskim  programima pobuditi što veći interes građana za kulturna događanja i privući što veći broj publike</w:t>
      </w:r>
      <w:r>
        <w:rPr>
          <w:rFonts w:ascii="Arial" w:hAnsi="Arial" w:cs="Arial"/>
          <w:bCs/>
        </w:rPr>
        <w:t>,</w:t>
      </w:r>
    </w:p>
    <w:p w14:paraId="6970A98A" w14:textId="6F46F27A" w:rsidR="00AA6EF2" w:rsidRPr="00AA6EF2" w:rsidRDefault="00AA6EF2" w:rsidP="00AA6EF2">
      <w:pPr>
        <w:spacing w:line="276" w:lineRule="auto"/>
        <w:jc w:val="both"/>
        <w:rPr>
          <w:rFonts w:ascii="Arial" w:hAnsi="Arial" w:cs="Arial"/>
          <w:bCs/>
        </w:rPr>
      </w:pPr>
      <w:r w:rsidRPr="00AA6EF2">
        <w:rPr>
          <w:rFonts w:ascii="Arial" w:hAnsi="Arial" w:cs="Arial"/>
          <w:bCs/>
        </w:rPr>
        <w:t>•</w:t>
      </w:r>
      <w:r>
        <w:rPr>
          <w:rFonts w:ascii="Arial" w:hAnsi="Arial" w:cs="Arial"/>
          <w:bCs/>
        </w:rPr>
        <w:t xml:space="preserve"> </w:t>
      </w:r>
      <w:r w:rsidRPr="00AA6EF2">
        <w:rPr>
          <w:rFonts w:ascii="Arial" w:hAnsi="Arial" w:cs="Arial"/>
          <w:bCs/>
        </w:rPr>
        <w:t>razvijati kreativnost i afirmirati rad amaterizma i amaterskih djelatnosti  uključivanjem što većeg broja članova svih dobnih skupina</w:t>
      </w:r>
      <w:r>
        <w:rPr>
          <w:rFonts w:ascii="Arial" w:hAnsi="Arial" w:cs="Arial"/>
          <w:bCs/>
        </w:rPr>
        <w:t>,</w:t>
      </w:r>
    </w:p>
    <w:p w14:paraId="32056BDD" w14:textId="0FD118AD" w:rsidR="00AA6EF2" w:rsidRDefault="00AA6EF2" w:rsidP="00AA6EF2">
      <w:pPr>
        <w:spacing w:line="276" w:lineRule="auto"/>
        <w:jc w:val="both"/>
        <w:rPr>
          <w:rFonts w:ascii="Arial" w:hAnsi="Arial" w:cs="Arial"/>
          <w:bCs/>
        </w:rPr>
      </w:pPr>
      <w:r w:rsidRPr="00AA6EF2">
        <w:rPr>
          <w:rFonts w:ascii="Arial" w:hAnsi="Arial" w:cs="Arial"/>
          <w:bCs/>
        </w:rPr>
        <w:t>•</w:t>
      </w:r>
      <w:r>
        <w:rPr>
          <w:rFonts w:ascii="Arial" w:hAnsi="Arial" w:cs="Arial"/>
          <w:bCs/>
        </w:rPr>
        <w:t xml:space="preserve"> </w:t>
      </w:r>
      <w:r w:rsidRPr="00AA6EF2">
        <w:rPr>
          <w:rFonts w:ascii="Arial" w:hAnsi="Arial" w:cs="Arial"/>
          <w:bCs/>
        </w:rPr>
        <w:t>očuvanje, promicanje i njegovanje tradicijske baštine ličkog kraja</w:t>
      </w:r>
      <w:r>
        <w:rPr>
          <w:rFonts w:ascii="Arial" w:hAnsi="Arial" w:cs="Arial"/>
          <w:bCs/>
        </w:rPr>
        <w:t>.</w:t>
      </w:r>
    </w:p>
    <w:p w14:paraId="4DB40813" w14:textId="77777777" w:rsidR="00AA6EF2" w:rsidRDefault="00AA6EF2" w:rsidP="00AA6EF2">
      <w:pPr>
        <w:spacing w:line="276" w:lineRule="auto"/>
        <w:jc w:val="both"/>
        <w:rPr>
          <w:rFonts w:ascii="Arial" w:hAnsi="Arial" w:cs="Arial"/>
          <w:bCs/>
        </w:rPr>
      </w:pPr>
    </w:p>
    <w:p w14:paraId="74B3DD73" w14:textId="77777777" w:rsidR="0051627B" w:rsidRDefault="0051627B" w:rsidP="00AA6EF2">
      <w:pPr>
        <w:spacing w:line="276" w:lineRule="auto"/>
        <w:jc w:val="both"/>
        <w:rPr>
          <w:rFonts w:ascii="Arial" w:hAnsi="Arial" w:cs="Arial"/>
          <w:bCs/>
        </w:rPr>
      </w:pPr>
      <w:r>
        <w:rPr>
          <w:rFonts w:ascii="Arial" w:hAnsi="Arial" w:cs="Arial"/>
          <w:bCs/>
        </w:rPr>
        <w:t xml:space="preserve">Pokazatelji uspješnosti: </w:t>
      </w:r>
      <w:r w:rsidRPr="00C56B57">
        <w:rPr>
          <w:rFonts w:ascii="Arial" w:hAnsi="Arial" w:cs="Arial"/>
          <w:bCs/>
        </w:rPr>
        <w:t>zadovoljenje kulturnih potreba</w:t>
      </w:r>
      <w:r>
        <w:rPr>
          <w:rFonts w:ascii="Arial" w:hAnsi="Arial" w:cs="Arial"/>
          <w:bCs/>
        </w:rPr>
        <w:t xml:space="preserve"> građana, </w:t>
      </w:r>
      <w:r w:rsidRPr="00C56B57">
        <w:rPr>
          <w:rFonts w:ascii="Arial" w:hAnsi="Arial" w:cs="Arial"/>
          <w:bCs/>
        </w:rPr>
        <w:t>cjelovitost i provedivost</w:t>
      </w:r>
      <w:r>
        <w:rPr>
          <w:rFonts w:ascii="Arial" w:hAnsi="Arial" w:cs="Arial"/>
          <w:bCs/>
        </w:rPr>
        <w:t xml:space="preserve"> </w:t>
      </w:r>
      <w:r w:rsidRPr="00C56B57">
        <w:rPr>
          <w:rFonts w:ascii="Arial" w:hAnsi="Arial" w:cs="Arial"/>
          <w:bCs/>
        </w:rPr>
        <w:t>programa u planiranom razdoblju.</w:t>
      </w:r>
    </w:p>
    <w:p w14:paraId="46CCAFD1" w14:textId="77777777" w:rsidR="004461F9" w:rsidRPr="00C56B57" w:rsidRDefault="004461F9" w:rsidP="00AA6EF2">
      <w:pPr>
        <w:spacing w:line="276" w:lineRule="auto"/>
        <w:jc w:val="both"/>
        <w:rPr>
          <w:rFonts w:ascii="Arial" w:hAnsi="Arial" w:cs="Arial"/>
          <w:bCs/>
        </w:rPr>
      </w:pPr>
    </w:p>
    <w:p w14:paraId="33437D43" w14:textId="77777777" w:rsidR="0051627B" w:rsidRDefault="0051627B" w:rsidP="0051627B">
      <w:pPr>
        <w:pStyle w:val="Odlomakpopisa"/>
        <w:jc w:val="both"/>
        <w:rPr>
          <w:rFonts w:ascii="Arial" w:hAnsi="Arial" w:cs="Arial"/>
        </w:rPr>
      </w:pPr>
    </w:p>
    <w:p w14:paraId="6B8E05D6" w14:textId="70D550E6" w:rsidR="00AA6EF2" w:rsidRDefault="00AA6EF2">
      <w:pPr>
        <w:pStyle w:val="Odlomakpopisa"/>
        <w:numPr>
          <w:ilvl w:val="0"/>
          <w:numId w:val="1"/>
        </w:numPr>
        <w:spacing w:line="276" w:lineRule="auto"/>
        <w:jc w:val="both"/>
        <w:rPr>
          <w:rFonts w:ascii="Arial" w:hAnsi="Arial" w:cs="Arial"/>
        </w:rPr>
      </w:pPr>
      <w:r w:rsidRPr="008C2923">
        <w:rPr>
          <w:rFonts w:ascii="Arial" w:hAnsi="Arial" w:cs="Arial"/>
        </w:rPr>
        <w:t xml:space="preserve">Programom </w:t>
      </w:r>
      <w:r w:rsidRPr="008C2923">
        <w:rPr>
          <w:rFonts w:ascii="Arial" w:hAnsi="Arial" w:cs="Arial"/>
          <w:b/>
        </w:rPr>
        <w:t xml:space="preserve">0101 Redovna djelatnost </w:t>
      </w:r>
      <w:r>
        <w:rPr>
          <w:rFonts w:ascii="Arial" w:hAnsi="Arial" w:cs="Arial"/>
          <w:b/>
        </w:rPr>
        <w:t>ustanova u kulturi</w:t>
      </w:r>
      <w:r w:rsidRPr="008C2923">
        <w:rPr>
          <w:rFonts w:ascii="Arial" w:hAnsi="Arial" w:cs="Arial"/>
        </w:rPr>
        <w:t xml:space="preserve"> </w:t>
      </w:r>
      <w:r>
        <w:rPr>
          <w:rFonts w:ascii="Arial" w:hAnsi="Arial" w:cs="Arial"/>
        </w:rPr>
        <w:t xml:space="preserve">osigurana su sredstva za: </w:t>
      </w:r>
    </w:p>
    <w:p w14:paraId="728DE9C8" w14:textId="77777777" w:rsidR="001204B5" w:rsidRDefault="001204B5" w:rsidP="001204B5">
      <w:pPr>
        <w:pStyle w:val="Odlomakpopisa"/>
        <w:spacing w:line="276" w:lineRule="auto"/>
        <w:jc w:val="both"/>
        <w:rPr>
          <w:rFonts w:ascii="Arial" w:hAnsi="Arial" w:cs="Arial"/>
        </w:rPr>
      </w:pPr>
    </w:p>
    <w:p w14:paraId="2EF5AA36" w14:textId="5A1E6229" w:rsidR="0051627B" w:rsidRDefault="00AA6EF2">
      <w:pPr>
        <w:pStyle w:val="Odlomakpopisa"/>
        <w:numPr>
          <w:ilvl w:val="0"/>
          <w:numId w:val="27"/>
        </w:numPr>
        <w:spacing w:line="276" w:lineRule="auto"/>
        <w:jc w:val="both"/>
        <w:rPr>
          <w:rFonts w:ascii="Arial" w:hAnsi="Arial" w:cs="Arial"/>
        </w:rPr>
      </w:pPr>
      <w:r w:rsidRPr="00B6781B">
        <w:rPr>
          <w:rFonts w:ascii="Arial" w:hAnsi="Arial" w:cs="Arial"/>
        </w:rPr>
        <w:t xml:space="preserve">Aktivnost </w:t>
      </w:r>
      <w:r w:rsidRPr="00AA6EF2">
        <w:rPr>
          <w:rFonts w:ascii="Arial" w:hAnsi="Arial" w:cs="Arial"/>
        </w:rPr>
        <w:t>A100001 Redovna djelatnost POU</w:t>
      </w:r>
      <w:r>
        <w:rPr>
          <w:rFonts w:ascii="Arial" w:hAnsi="Arial" w:cs="Arial"/>
        </w:rPr>
        <w:t>. Planirana sredstva za</w:t>
      </w:r>
      <w:r w:rsidRPr="00AA6EF2">
        <w:rPr>
          <w:rFonts w:ascii="Arial" w:hAnsi="Arial" w:cs="Arial"/>
        </w:rPr>
        <w:t xml:space="preserve"> sve bruto plaće i materijalne rashode djelatnika</w:t>
      </w:r>
      <w:r>
        <w:rPr>
          <w:rFonts w:ascii="Arial" w:hAnsi="Arial" w:cs="Arial"/>
        </w:rPr>
        <w:t>,</w:t>
      </w:r>
      <w:r w:rsidRPr="00AA6EF2">
        <w:rPr>
          <w:rFonts w:ascii="Arial" w:hAnsi="Arial" w:cs="Arial"/>
        </w:rPr>
        <w:t xml:space="preserve"> rashode poslovanja (uredski materijal, energija – lož ulje za grijanje zgrade, telefon, Internet, komunalne usluge, poštanske usluge)</w:t>
      </w:r>
      <w:r>
        <w:rPr>
          <w:rFonts w:ascii="Arial" w:hAnsi="Arial" w:cs="Arial"/>
        </w:rPr>
        <w:t>.</w:t>
      </w:r>
    </w:p>
    <w:p w14:paraId="37E5ED0B" w14:textId="2E3AEFE0" w:rsidR="00CD3DCC" w:rsidRPr="00CD3DCC" w:rsidRDefault="00AA6EF2">
      <w:pPr>
        <w:pStyle w:val="Odlomakpopisa"/>
        <w:numPr>
          <w:ilvl w:val="0"/>
          <w:numId w:val="27"/>
        </w:numPr>
        <w:spacing w:line="276" w:lineRule="auto"/>
        <w:jc w:val="both"/>
        <w:rPr>
          <w:rFonts w:ascii="Arial" w:hAnsi="Arial" w:cs="Arial"/>
        </w:rPr>
      </w:pPr>
      <w:r w:rsidRPr="00AA6EF2">
        <w:rPr>
          <w:rFonts w:ascii="Arial" w:hAnsi="Arial" w:cs="Arial"/>
        </w:rPr>
        <w:t>Aktivnost A100002 Gradska limena glazba</w:t>
      </w:r>
      <w:r>
        <w:rPr>
          <w:rFonts w:ascii="Arial" w:hAnsi="Arial" w:cs="Arial"/>
        </w:rPr>
        <w:t xml:space="preserve">. </w:t>
      </w:r>
      <w:r w:rsidR="00CD3DCC">
        <w:rPr>
          <w:rFonts w:ascii="Arial" w:hAnsi="Arial" w:cs="Arial"/>
        </w:rPr>
        <w:t xml:space="preserve">Rashodi za </w:t>
      </w:r>
      <w:r w:rsidR="00CD3DCC" w:rsidRPr="00CD3DCC">
        <w:rPr>
          <w:rFonts w:ascii="Arial" w:hAnsi="Arial" w:cs="Arial"/>
        </w:rPr>
        <w:t>materijal za potrebe redovnog poslovanja: note, potrošni materijal</w:t>
      </w:r>
      <w:r w:rsidR="00CD3DCC">
        <w:rPr>
          <w:rFonts w:ascii="Arial" w:hAnsi="Arial" w:cs="Arial"/>
        </w:rPr>
        <w:t>, sitni inventar</w:t>
      </w:r>
      <w:r w:rsidR="00CD3DCC" w:rsidRPr="00CD3DCC">
        <w:rPr>
          <w:rFonts w:ascii="Arial" w:hAnsi="Arial" w:cs="Arial"/>
        </w:rPr>
        <w:t xml:space="preserve"> i dr</w:t>
      </w:r>
      <w:r w:rsidR="00CD3DCC">
        <w:rPr>
          <w:rFonts w:ascii="Arial" w:hAnsi="Arial" w:cs="Arial"/>
        </w:rPr>
        <w:t>.</w:t>
      </w:r>
    </w:p>
    <w:p w14:paraId="31DC828B" w14:textId="386376E5" w:rsidR="00CD3DCC" w:rsidRDefault="00CD3DCC" w:rsidP="001204B5">
      <w:pPr>
        <w:pStyle w:val="Odlomakpopisa"/>
        <w:spacing w:line="276" w:lineRule="auto"/>
        <w:ind w:left="1440"/>
        <w:jc w:val="both"/>
        <w:rPr>
          <w:rFonts w:ascii="Arial" w:hAnsi="Arial" w:cs="Arial"/>
        </w:rPr>
      </w:pPr>
      <w:r>
        <w:rPr>
          <w:rFonts w:ascii="Arial" w:hAnsi="Arial" w:cs="Arial"/>
        </w:rPr>
        <w:t>Pokazatelji uspješnosti:</w:t>
      </w:r>
      <w:r w:rsidRPr="00CD3DCC">
        <w:t xml:space="preserve"> </w:t>
      </w:r>
      <w:r>
        <w:rPr>
          <w:rFonts w:ascii="Arial" w:hAnsi="Arial" w:cs="Arial"/>
        </w:rPr>
        <w:t>p</w:t>
      </w:r>
      <w:r w:rsidRPr="00CD3DCC">
        <w:rPr>
          <w:rFonts w:ascii="Arial" w:hAnsi="Arial" w:cs="Arial"/>
        </w:rPr>
        <w:t>ovećanje broja javnih nastupa i sudjelovanja u nastupima drugih organizatora</w:t>
      </w:r>
      <w:r>
        <w:rPr>
          <w:rFonts w:ascii="Arial" w:hAnsi="Arial" w:cs="Arial"/>
        </w:rPr>
        <w:t>, p</w:t>
      </w:r>
      <w:r w:rsidRPr="00CD3DCC">
        <w:rPr>
          <w:rFonts w:ascii="Arial" w:hAnsi="Arial" w:cs="Arial"/>
        </w:rPr>
        <w:t>ovećanje broja aktivnih članova orkestra</w:t>
      </w:r>
      <w:r>
        <w:rPr>
          <w:rFonts w:ascii="Arial" w:hAnsi="Arial" w:cs="Arial"/>
        </w:rPr>
        <w:t>, r</w:t>
      </w:r>
      <w:r w:rsidRPr="00CD3DCC">
        <w:rPr>
          <w:rFonts w:ascii="Arial" w:hAnsi="Arial" w:cs="Arial"/>
        </w:rPr>
        <w:t>ealizacija multimedijskih projekata</w:t>
      </w:r>
      <w:r>
        <w:rPr>
          <w:rFonts w:ascii="Arial" w:hAnsi="Arial" w:cs="Arial"/>
        </w:rPr>
        <w:t>.</w:t>
      </w:r>
    </w:p>
    <w:p w14:paraId="361F33BD" w14:textId="68872634" w:rsidR="00CD3DCC" w:rsidRDefault="00CD3DCC">
      <w:pPr>
        <w:pStyle w:val="Odlomakpopisa"/>
        <w:numPr>
          <w:ilvl w:val="0"/>
          <w:numId w:val="27"/>
        </w:numPr>
        <w:spacing w:line="276" w:lineRule="auto"/>
        <w:jc w:val="both"/>
        <w:rPr>
          <w:rFonts w:ascii="Arial" w:hAnsi="Arial" w:cs="Arial"/>
        </w:rPr>
      </w:pPr>
      <w:r w:rsidRPr="00CD3DCC">
        <w:rPr>
          <w:rFonts w:ascii="Arial" w:hAnsi="Arial" w:cs="Arial"/>
        </w:rPr>
        <w:t>Aktivnost A100003 Folklorni ansambl</w:t>
      </w:r>
      <w:r>
        <w:rPr>
          <w:rFonts w:ascii="Arial" w:hAnsi="Arial" w:cs="Arial"/>
        </w:rPr>
        <w:t>. Planirani rashodi za pokriće troškova prijevoza na gostovanja i sitni inventar.</w:t>
      </w:r>
    </w:p>
    <w:p w14:paraId="39167479" w14:textId="2204E3E4" w:rsidR="00CD3DCC" w:rsidRPr="00CD3DCC" w:rsidRDefault="00CD3DCC" w:rsidP="001204B5">
      <w:pPr>
        <w:pStyle w:val="Odlomakpopisa"/>
        <w:spacing w:line="276" w:lineRule="auto"/>
        <w:ind w:left="1440"/>
        <w:jc w:val="both"/>
        <w:rPr>
          <w:rFonts w:ascii="Arial" w:hAnsi="Arial" w:cs="Arial"/>
        </w:rPr>
      </w:pPr>
      <w:r>
        <w:rPr>
          <w:rFonts w:ascii="Arial" w:hAnsi="Arial" w:cs="Arial"/>
        </w:rPr>
        <w:lastRenderedPageBreak/>
        <w:t>Pokazatelj uspješnosti: j</w:t>
      </w:r>
      <w:r w:rsidRPr="00CD3DCC">
        <w:rPr>
          <w:rFonts w:ascii="Arial" w:hAnsi="Arial" w:cs="Arial"/>
        </w:rPr>
        <w:t>avni nastupi i gostovanja</w:t>
      </w:r>
      <w:r>
        <w:rPr>
          <w:rFonts w:ascii="Arial" w:hAnsi="Arial" w:cs="Arial"/>
        </w:rPr>
        <w:t>,</w:t>
      </w:r>
      <w:r w:rsidRPr="00CD3DCC">
        <w:rPr>
          <w:rFonts w:ascii="Arial" w:hAnsi="Arial" w:cs="Arial"/>
        </w:rPr>
        <w:t xml:space="preserve"> povećanje broja mlađih članova folklornog ansambla</w:t>
      </w:r>
      <w:r>
        <w:rPr>
          <w:rFonts w:ascii="Arial" w:hAnsi="Arial" w:cs="Arial"/>
        </w:rPr>
        <w:t>,</w:t>
      </w:r>
      <w:r w:rsidRPr="00CD3DCC">
        <w:rPr>
          <w:rFonts w:ascii="Arial" w:hAnsi="Arial" w:cs="Arial"/>
        </w:rPr>
        <w:t xml:space="preserve"> </w:t>
      </w:r>
      <w:r>
        <w:rPr>
          <w:rFonts w:ascii="Arial" w:hAnsi="Arial" w:cs="Arial"/>
        </w:rPr>
        <w:t>r</w:t>
      </w:r>
      <w:r w:rsidRPr="00CD3DCC">
        <w:rPr>
          <w:rFonts w:ascii="Arial" w:hAnsi="Arial" w:cs="Arial"/>
        </w:rPr>
        <w:t>ealizacija multimedijskih projekata</w:t>
      </w:r>
      <w:r>
        <w:rPr>
          <w:rFonts w:ascii="Arial" w:hAnsi="Arial" w:cs="Arial"/>
        </w:rPr>
        <w:t>.</w:t>
      </w:r>
    </w:p>
    <w:p w14:paraId="0AC8D49C" w14:textId="0155FBE1" w:rsidR="00CD3DCC" w:rsidRDefault="00CD3DCC">
      <w:pPr>
        <w:pStyle w:val="Odlomakpopisa"/>
        <w:numPr>
          <w:ilvl w:val="0"/>
          <w:numId w:val="27"/>
        </w:numPr>
        <w:spacing w:line="276" w:lineRule="auto"/>
        <w:jc w:val="both"/>
        <w:rPr>
          <w:rFonts w:ascii="Arial" w:hAnsi="Arial" w:cs="Arial"/>
        </w:rPr>
      </w:pPr>
      <w:r w:rsidRPr="00CD3DCC">
        <w:rPr>
          <w:rFonts w:ascii="Arial" w:hAnsi="Arial" w:cs="Arial"/>
        </w:rPr>
        <w:t>Aktivnost A100005 Plesna škola, ritmika i mažoretkinje</w:t>
      </w:r>
      <w:r>
        <w:rPr>
          <w:rFonts w:ascii="Arial" w:hAnsi="Arial" w:cs="Arial"/>
        </w:rPr>
        <w:t>. Rashodi za reprezentaciju i šivanje 13 komada odora.</w:t>
      </w:r>
    </w:p>
    <w:p w14:paraId="29B0ACA6" w14:textId="0C7E5ACB" w:rsidR="00CD3DCC" w:rsidRDefault="00CD3DCC" w:rsidP="001204B5">
      <w:pPr>
        <w:pStyle w:val="Odlomakpopisa"/>
        <w:spacing w:line="276" w:lineRule="auto"/>
        <w:ind w:left="1440"/>
        <w:jc w:val="both"/>
        <w:rPr>
          <w:rFonts w:ascii="Arial" w:hAnsi="Arial" w:cs="Arial"/>
        </w:rPr>
      </w:pPr>
      <w:r>
        <w:rPr>
          <w:rFonts w:ascii="Arial" w:hAnsi="Arial" w:cs="Arial"/>
        </w:rPr>
        <w:t xml:space="preserve">Pokazatelji uspješnosti: </w:t>
      </w:r>
      <w:r w:rsidRPr="00CD3DCC">
        <w:rPr>
          <w:rFonts w:ascii="Arial" w:hAnsi="Arial" w:cs="Arial"/>
        </w:rPr>
        <w:t>javni nastupi i gostovanja, realizacija multimedijskih projekata.</w:t>
      </w:r>
    </w:p>
    <w:p w14:paraId="5CF18D98" w14:textId="1F173552" w:rsidR="00CD3DCC" w:rsidRDefault="00CD3DCC">
      <w:pPr>
        <w:pStyle w:val="Odlomakpopisa"/>
        <w:numPr>
          <w:ilvl w:val="0"/>
          <w:numId w:val="27"/>
        </w:numPr>
        <w:spacing w:line="276" w:lineRule="auto"/>
        <w:jc w:val="both"/>
        <w:rPr>
          <w:rFonts w:ascii="Arial" w:hAnsi="Arial" w:cs="Arial"/>
        </w:rPr>
      </w:pPr>
      <w:r w:rsidRPr="00CD3DCC">
        <w:rPr>
          <w:rFonts w:ascii="Arial" w:hAnsi="Arial" w:cs="Arial"/>
        </w:rPr>
        <w:t>Aktivnost A100006 Organizacija kulturnih programa</w:t>
      </w:r>
      <w:r>
        <w:rPr>
          <w:rFonts w:ascii="Arial" w:hAnsi="Arial" w:cs="Arial"/>
        </w:rPr>
        <w:t>.</w:t>
      </w:r>
      <w:r w:rsidR="004461F9">
        <w:rPr>
          <w:rFonts w:ascii="Arial" w:hAnsi="Arial" w:cs="Arial"/>
        </w:rPr>
        <w:t xml:space="preserve"> Planirani rashodi za organizaciju k</w:t>
      </w:r>
      <w:r w:rsidR="004461F9" w:rsidRPr="004461F9">
        <w:rPr>
          <w:rFonts w:ascii="Arial" w:hAnsi="Arial" w:cs="Arial"/>
        </w:rPr>
        <w:t>azališni</w:t>
      </w:r>
      <w:r w:rsidR="004461F9">
        <w:rPr>
          <w:rFonts w:ascii="Arial" w:hAnsi="Arial" w:cs="Arial"/>
        </w:rPr>
        <w:t>h</w:t>
      </w:r>
      <w:r w:rsidR="004461F9" w:rsidRPr="004461F9">
        <w:rPr>
          <w:rFonts w:ascii="Arial" w:hAnsi="Arial" w:cs="Arial"/>
        </w:rPr>
        <w:t xml:space="preserve"> i koncertni</w:t>
      </w:r>
      <w:r w:rsidR="004461F9">
        <w:rPr>
          <w:rFonts w:ascii="Arial" w:hAnsi="Arial" w:cs="Arial"/>
        </w:rPr>
        <w:t>h</w:t>
      </w:r>
      <w:r w:rsidR="004461F9" w:rsidRPr="004461F9">
        <w:rPr>
          <w:rFonts w:ascii="Arial" w:hAnsi="Arial" w:cs="Arial"/>
        </w:rPr>
        <w:t xml:space="preserve"> program</w:t>
      </w:r>
      <w:r w:rsidR="004461F9">
        <w:rPr>
          <w:rFonts w:ascii="Arial" w:hAnsi="Arial" w:cs="Arial"/>
        </w:rPr>
        <w:t>a, programa za djecu i mlade, izložbe.</w:t>
      </w:r>
    </w:p>
    <w:p w14:paraId="68A79156" w14:textId="57CFCE7B" w:rsidR="00CD3DCC" w:rsidRDefault="00CD3DCC">
      <w:pPr>
        <w:pStyle w:val="Odlomakpopisa"/>
        <w:numPr>
          <w:ilvl w:val="0"/>
          <w:numId w:val="27"/>
        </w:numPr>
        <w:spacing w:line="276" w:lineRule="auto"/>
        <w:jc w:val="both"/>
        <w:rPr>
          <w:rFonts w:ascii="Arial" w:hAnsi="Arial" w:cs="Arial"/>
        </w:rPr>
      </w:pPr>
      <w:r w:rsidRPr="00CD3DCC">
        <w:rPr>
          <w:rFonts w:ascii="Arial" w:hAnsi="Arial" w:cs="Arial"/>
        </w:rPr>
        <w:t>Aktivnost A100007 Kino Korzo</w:t>
      </w:r>
      <w:r>
        <w:rPr>
          <w:rFonts w:ascii="Arial" w:hAnsi="Arial" w:cs="Arial"/>
        </w:rPr>
        <w:t xml:space="preserve">. Planirani rashodi za materijal i energiju, komunalne usluge, usluge </w:t>
      </w:r>
      <w:r w:rsidRPr="00CD3DCC">
        <w:rPr>
          <w:rFonts w:ascii="Arial" w:hAnsi="Arial" w:cs="Arial"/>
        </w:rPr>
        <w:t>tekućeg i investicijskog održavanja opreme</w:t>
      </w:r>
      <w:r>
        <w:rPr>
          <w:rFonts w:ascii="Arial" w:hAnsi="Arial" w:cs="Arial"/>
        </w:rPr>
        <w:t>, z</w:t>
      </w:r>
      <w:r w:rsidRPr="00CD3DCC">
        <w:rPr>
          <w:rFonts w:ascii="Arial" w:hAnsi="Arial" w:cs="Arial"/>
        </w:rPr>
        <w:t>akupnine i najamnine (ZAMP, najam filmova)</w:t>
      </w:r>
      <w:r>
        <w:rPr>
          <w:rFonts w:ascii="Arial" w:hAnsi="Arial" w:cs="Arial"/>
        </w:rPr>
        <w:t>.</w:t>
      </w:r>
    </w:p>
    <w:p w14:paraId="578D4157" w14:textId="2D2E73A0" w:rsidR="00CD3DCC" w:rsidRDefault="00CD3DCC">
      <w:pPr>
        <w:pStyle w:val="Odlomakpopisa"/>
        <w:numPr>
          <w:ilvl w:val="0"/>
          <w:numId w:val="27"/>
        </w:numPr>
        <w:spacing w:line="276" w:lineRule="auto"/>
        <w:jc w:val="both"/>
        <w:rPr>
          <w:rFonts w:ascii="Arial" w:hAnsi="Arial" w:cs="Arial"/>
        </w:rPr>
      </w:pPr>
      <w:r w:rsidRPr="00CD3DCC">
        <w:rPr>
          <w:rFonts w:ascii="Arial" w:hAnsi="Arial" w:cs="Arial"/>
        </w:rPr>
        <w:t>Aktivnost A100008 Programi tradicijske kulture</w:t>
      </w:r>
      <w:r>
        <w:rPr>
          <w:rFonts w:ascii="Arial" w:hAnsi="Arial" w:cs="Arial"/>
        </w:rPr>
        <w:t>.</w:t>
      </w:r>
      <w:r w:rsidR="00F222A6">
        <w:rPr>
          <w:rFonts w:ascii="Arial" w:hAnsi="Arial" w:cs="Arial"/>
        </w:rPr>
        <w:t xml:space="preserve"> Planirani rashodi za autorski ugovor, troškove gostujućih društava</w:t>
      </w:r>
      <w:r w:rsidR="004461F9">
        <w:rPr>
          <w:rFonts w:ascii="Arial" w:hAnsi="Arial" w:cs="Arial"/>
        </w:rPr>
        <w:t xml:space="preserve">, medijsko praćenje događaja i video snimanje. U 2024. godini planirani su programi: Revijalno </w:t>
      </w:r>
      <w:r w:rsidR="004461F9" w:rsidRPr="004461F9">
        <w:rPr>
          <w:rFonts w:ascii="Arial" w:hAnsi="Arial" w:cs="Arial"/>
        </w:rPr>
        <w:t>predstavljanja narodnih nošnji Like</w:t>
      </w:r>
      <w:r w:rsidR="004461F9">
        <w:rPr>
          <w:rFonts w:ascii="Arial" w:hAnsi="Arial" w:cs="Arial"/>
        </w:rPr>
        <w:t xml:space="preserve">, </w:t>
      </w:r>
      <w:r w:rsidR="004461F9" w:rsidRPr="004461F9">
        <w:rPr>
          <w:rFonts w:ascii="Arial" w:hAnsi="Arial" w:cs="Arial"/>
        </w:rPr>
        <w:t>izrada torbi „KROSNICA“</w:t>
      </w:r>
      <w:r w:rsidR="004461F9">
        <w:rPr>
          <w:rFonts w:ascii="Arial" w:hAnsi="Arial" w:cs="Arial"/>
        </w:rPr>
        <w:t>.</w:t>
      </w:r>
    </w:p>
    <w:p w14:paraId="7E1BE03B" w14:textId="2F06BEF3" w:rsidR="004461F9" w:rsidRDefault="004461F9" w:rsidP="001204B5">
      <w:pPr>
        <w:pStyle w:val="Odlomakpopisa"/>
        <w:spacing w:line="276" w:lineRule="auto"/>
        <w:ind w:left="1440"/>
        <w:jc w:val="both"/>
        <w:rPr>
          <w:rFonts w:ascii="Arial" w:hAnsi="Arial" w:cs="Arial"/>
        </w:rPr>
      </w:pPr>
      <w:r>
        <w:rPr>
          <w:rFonts w:ascii="Arial" w:hAnsi="Arial" w:cs="Arial"/>
        </w:rPr>
        <w:t>Pokazatelji uspješnosti: broj održanih radionica, broj polaznika.</w:t>
      </w:r>
    </w:p>
    <w:p w14:paraId="6504EEFB" w14:textId="7CAE1239" w:rsidR="00F222A6" w:rsidRPr="00F222A6" w:rsidRDefault="00CD3DCC">
      <w:pPr>
        <w:pStyle w:val="Odlomakpopisa"/>
        <w:numPr>
          <w:ilvl w:val="0"/>
          <w:numId w:val="27"/>
        </w:numPr>
        <w:spacing w:line="276" w:lineRule="auto"/>
        <w:jc w:val="both"/>
        <w:rPr>
          <w:rFonts w:ascii="Arial" w:hAnsi="Arial" w:cs="Arial"/>
        </w:rPr>
      </w:pPr>
      <w:r w:rsidRPr="00F222A6">
        <w:rPr>
          <w:rFonts w:ascii="Arial" w:hAnsi="Arial" w:cs="Arial"/>
        </w:rPr>
        <w:t>Aktivnost A100009 Amatersko kazalište.</w:t>
      </w:r>
      <w:r w:rsidR="00F222A6" w:rsidRPr="00F222A6">
        <w:rPr>
          <w:rFonts w:ascii="Arial" w:hAnsi="Arial" w:cs="Arial"/>
        </w:rPr>
        <w:t xml:space="preserve"> Planirani rashodi za autorski ugovor, usluge za komunikaciju i prijevoz-gostovanja, promidžbu i promidžbeni materijali te sitni inventar. Priprema i izvedba kazališne predstave</w:t>
      </w:r>
      <w:r w:rsidR="00F222A6">
        <w:rPr>
          <w:rFonts w:ascii="Arial" w:hAnsi="Arial" w:cs="Arial"/>
        </w:rPr>
        <w:t xml:space="preserve"> </w:t>
      </w:r>
      <w:r w:rsidR="00F222A6" w:rsidRPr="00F222A6">
        <w:rPr>
          <w:rFonts w:ascii="Arial" w:hAnsi="Arial" w:cs="Arial"/>
        </w:rPr>
        <w:t>„</w:t>
      </w:r>
      <w:proofErr w:type="spellStart"/>
      <w:r w:rsidR="00F222A6" w:rsidRPr="00F222A6">
        <w:rPr>
          <w:rFonts w:ascii="Arial" w:hAnsi="Arial" w:cs="Arial"/>
        </w:rPr>
        <w:t>Reces</w:t>
      </w:r>
      <w:proofErr w:type="spellEnd"/>
      <w:r w:rsidR="00F222A6" w:rsidRPr="00F222A6">
        <w:rPr>
          <w:rFonts w:ascii="Arial" w:hAnsi="Arial" w:cs="Arial"/>
        </w:rPr>
        <w:t xml:space="preserve"> i ja“, Olje Lozice u kazališnoj sezoni 2024.</w:t>
      </w:r>
    </w:p>
    <w:p w14:paraId="0C36D918" w14:textId="7E9030D3" w:rsidR="00CD3DCC" w:rsidRDefault="00F222A6" w:rsidP="001204B5">
      <w:pPr>
        <w:pStyle w:val="Odlomakpopisa"/>
        <w:spacing w:line="276" w:lineRule="auto"/>
        <w:ind w:left="1440"/>
        <w:jc w:val="both"/>
        <w:rPr>
          <w:rFonts w:ascii="Arial" w:hAnsi="Arial" w:cs="Arial"/>
        </w:rPr>
      </w:pPr>
      <w:r>
        <w:rPr>
          <w:rFonts w:ascii="Arial" w:hAnsi="Arial" w:cs="Arial"/>
        </w:rPr>
        <w:t>Pokazatelj uspješnosti: broj kazališnih predstava.</w:t>
      </w:r>
    </w:p>
    <w:p w14:paraId="09EB49D7" w14:textId="49970E23" w:rsidR="00CD3DCC" w:rsidRDefault="00CD3DCC">
      <w:pPr>
        <w:pStyle w:val="Odlomakpopisa"/>
        <w:numPr>
          <w:ilvl w:val="0"/>
          <w:numId w:val="27"/>
        </w:numPr>
        <w:spacing w:line="276" w:lineRule="auto"/>
        <w:jc w:val="both"/>
        <w:rPr>
          <w:rFonts w:ascii="Arial" w:hAnsi="Arial" w:cs="Arial"/>
        </w:rPr>
      </w:pPr>
      <w:r w:rsidRPr="00F222A6">
        <w:rPr>
          <w:rFonts w:ascii="Arial" w:hAnsi="Arial" w:cs="Arial"/>
        </w:rPr>
        <w:t>Aktivnost A100011 Tečajevi i osposobljavanje.</w:t>
      </w:r>
      <w:r w:rsidR="00F222A6" w:rsidRPr="00F222A6">
        <w:rPr>
          <w:rFonts w:ascii="Arial" w:hAnsi="Arial" w:cs="Arial"/>
        </w:rPr>
        <w:t xml:space="preserve"> Rashodi za provođenje programa obrazovanja, tečajeva i/ili radionica. U 2024. planirani su: program engleskog jezika a1-b2 (verificirani program), program njemačkog jezika a1-b2 (verificirani program), edukacija za pomoćnika/</w:t>
      </w:r>
      <w:proofErr w:type="spellStart"/>
      <w:r w:rsidR="00F222A6" w:rsidRPr="00F222A6">
        <w:rPr>
          <w:rFonts w:ascii="Arial" w:hAnsi="Arial" w:cs="Arial"/>
        </w:rPr>
        <w:t>ica</w:t>
      </w:r>
      <w:proofErr w:type="spellEnd"/>
      <w:r w:rsidR="00F222A6" w:rsidRPr="00F222A6">
        <w:rPr>
          <w:rFonts w:ascii="Arial" w:hAnsi="Arial" w:cs="Arial"/>
        </w:rPr>
        <w:t xml:space="preserve"> u nastavi u radu s učenicima s teškoćama (program od 20 sati), seminar Ličko prelo-3 dana (neformalno obrazovanje), radionice tradicijskih zanata-1 dan (neformalno obrazovanje), radionica </w:t>
      </w:r>
      <w:proofErr w:type="spellStart"/>
      <w:r w:rsidR="00F222A6">
        <w:rPr>
          <w:rFonts w:ascii="Arial" w:hAnsi="Arial" w:cs="Arial"/>
        </w:rPr>
        <w:t>Č</w:t>
      </w:r>
      <w:r w:rsidR="00F222A6" w:rsidRPr="00F222A6">
        <w:rPr>
          <w:rFonts w:ascii="Arial" w:hAnsi="Arial" w:cs="Arial"/>
        </w:rPr>
        <w:t>akula</w:t>
      </w:r>
      <w:proofErr w:type="spellEnd"/>
      <w:r w:rsidR="00F222A6" w:rsidRPr="00F222A6">
        <w:rPr>
          <w:rFonts w:ascii="Arial" w:hAnsi="Arial" w:cs="Arial"/>
        </w:rPr>
        <w:t xml:space="preserve"> o spizi -1 dan (neformalno obrazovanje)</w:t>
      </w:r>
      <w:r w:rsidR="00F222A6">
        <w:rPr>
          <w:rFonts w:ascii="Arial" w:hAnsi="Arial" w:cs="Arial"/>
        </w:rPr>
        <w:t xml:space="preserve">, </w:t>
      </w:r>
      <w:r w:rsidR="00F222A6" w:rsidRPr="00F222A6">
        <w:rPr>
          <w:rFonts w:ascii="Arial" w:hAnsi="Arial" w:cs="Arial"/>
        </w:rPr>
        <w:t>ERSMUS+ projekt: Šumska pedagogija</w:t>
      </w:r>
      <w:r w:rsidR="00F222A6">
        <w:rPr>
          <w:rFonts w:ascii="Arial" w:hAnsi="Arial" w:cs="Arial"/>
        </w:rPr>
        <w:t>.</w:t>
      </w:r>
    </w:p>
    <w:p w14:paraId="2700CCE0" w14:textId="00ED2886" w:rsidR="00F222A6" w:rsidRDefault="00F222A6" w:rsidP="001204B5">
      <w:pPr>
        <w:pStyle w:val="Odlomakpopisa"/>
        <w:spacing w:line="276" w:lineRule="auto"/>
        <w:ind w:left="1440"/>
        <w:jc w:val="both"/>
        <w:rPr>
          <w:rFonts w:ascii="Arial" w:hAnsi="Arial" w:cs="Arial"/>
        </w:rPr>
      </w:pPr>
      <w:r>
        <w:rPr>
          <w:rFonts w:ascii="Arial" w:hAnsi="Arial" w:cs="Arial"/>
        </w:rPr>
        <w:t>Pokazatelji uspješnosti: b</w:t>
      </w:r>
      <w:r w:rsidRPr="00F222A6">
        <w:rPr>
          <w:rFonts w:ascii="Arial" w:hAnsi="Arial" w:cs="Arial"/>
        </w:rPr>
        <w:t>roj polaznika programa usavršavanja</w:t>
      </w:r>
      <w:r>
        <w:rPr>
          <w:rFonts w:ascii="Arial" w:hAnsi="Arial" w:cs="Arial"/>
        </w:rPr>
        <w:t xml:space="preserve">, radionica, tečajeva. </w:t>
      </w:r>
    </w:p>
    <w:p w14:paraId="162D066B" w14:textId="108A5C3A" w:rsidR="00CD3DCC" w:rsidRDefault="00CD3DCC" w:rsidP="001204B5">
      <w:pPr>
        <w:pStyle w:val="Odlomakpopisa"/>
        <w:spacing w:line="276" w:lineRule="auto"/>
        <w:ind w:left="1440"/>
        <w:jc w:val="both"/>
        <w:rPr>
          <w:rFonts w:ascii="Arial" w:hAnsi="Arial" w:cs="Arial"/>
        </w:rPr>
      </w:pPr>
      <w:r w:rsidRPr="00CD3DCC">
        <w:rPr>
          <w:rFonts w:ascii="Arial" w:hAnsi="Arial" w:cs="Arial"/>
        </w:rPr>
        <w:t>Kapitalni projekt K100003 Oprema za folklor</w:t>
      </w:r>
      <w:r>
        <w:rPr>
          <w:rFonts w:ascii="Arial" w:hAnsi="Arial" w:cs="Arial"/>
        </w:rPr>
        <w:t xml:space="preserve">. Rashodi za nabavu </w:t>
      </w:r>
      <w:r w:rsidRPr="00CD3DCC">
        <w:rPr>
          <w:rFonts w:ascii="Arial" w:hAnsi="Arial" w:cs="Arial"/>
        </w:rPr>
        <w:t xml:space="preserve">opanaka </w:t>
      </w:r>
      <w:proofErr w:type="spellStart"/>
      <w:r w:rsidRPr="00CD3DCC">
        <w:rPr>
          <w:rFonts w:ascii="Arial" w:hAnsi="Arial" w:cs="Arial"/>
        </w:rPr>
        <w:t>kapičara</w:t>
      </w:r>
      <w:proofErr w:type="spellEnd"/>
      <w:r>
        <w:rPr>
          <w:rFonts w:ascii="Arial" w:hAnsi="Arial" w:cs="Arial"/>
        </w:rPr>
        <w:t>.</w:t>
      </w:r>
    </w:p>
    <w:p w14:paraId="1F119610" w14:textId="126793CF" w:rsidR="00CD3DCC" w:rsidRDefault="00CD3DCC">
      <w:pPr>
        <w:pStyle w:val="Odlomakpopisa"/>
        <w:numPr>
          <w:ilvl w:val="0"/>
          <w:numId w:val="27"/>
        </w:numPr>
        <w:spacing w:line="276" w:lineRule="auto"/>
        <w:jc w:val="both"/>
        <w:rPr>
          <w:rFonts w:ascii="Arial" w:hAnsi="Arial" w:cs="Arial"/>
        </w:rPr>
      </w:pPr>
      <w:r w:rsidRPr="00CD3DCC">
        <w:rPr>
          <w:rFonts w:ascii="Arial" w:hAnsi="Arial" w:cs="Arial"/>
        </w:rPr>
        <w:t>Tekući projekt T100012 Obilježavanje Dana Grada</w:t>
      </w:r>
      <w:r>
        <w:rPr>
          <w:rFonts w:ascii="Arial" w:hAnsi="Arial" w:cs="Arial"/>
        </w:rPr>
        <w:t>.</w:t>
      </w:r>
      <w:r w:rsidR="004461F9">
        <w:rPr>
          <w:rFonts w:ascii="Arial" w:hAnsi="Arial" w:cs="Arial"/>
        </w:rPr>
        <w:t xml:space="preserve"> Rashodi za najam opreme (bina i cjelokupna produkcija), zaštitarska služba, redari i osiguranje koncerta, priključak struje, reprezentacija (voda za izvođače).</w:t>
      </w:r>
    </w:p>
    <w:p w14:paraId="667D318C" w14:textId="77777777" w:rsidR="00AA6EF2" w:rsidRDefault="00AA6EF2" w:rsidP="001204B5">
      <w:pPr>
        <w:pStyle w:val="Odlomakpopisa"/>
        <w:spacing w:line="276" w:lineRule="auto"/>
        <w:ind w:left="1440"/>
        <w:jc w:val="both"/>
        <w:rPr>
          <w:rFonts w:ascii="Arial" w:hAnsi="Arial" w:cs="Arial"/>
        </w:rPr>
      </w:pPr>
    </w:p>
    <w:p w14:paraId="01B10CAD" w14:textId="77777777" w:rsidR="00210568" w:rsidRDefault="00210568" w:rsidP="00210568">
      <w:pPr>
        <w:jc w:val="both"/>
        <w:rPr>
          <w:rFonts w:ascii="Arial" w:hAnsi="Arial" w:cs="Arial"/>
        </w:rPr>
      </w:pPr>
    </w:p>
    <w:p w14:paraId="544D7A7A" w14:textId="2EF6EDE7" w:rsidR="00210568" w:rsidRPr="00210568" w:rsidRDefault="00210568" w:rsidP="00210568">
      <w:pPr>
        <w:jc w:val="both"/>
        <w:rPr>
          <w:rFonts w:ascii="Arial" w:hAnsi="Arial" w:cs="Arial"/>
        </w:rPr>
      </w:pPr>
      <w:r w:rsidRPr="00210568">
        <w:rPr>
          <w:rFonts w:ascii="Arial" w:hAnsi="Arial" w:cs="Arial"/>
        </w:rPr>
        <w:t xml:space="preserve">Voditeljica računovodstva:                                              </w:t>
      </w:r>
      <w:r>
        <w:rPr>
          <w:rFonts w:ascii="Arial" w:hAnsi="Arial" w:cs="Arial"/>
        </w:rPr>
        <w:tab/>
      </w:r>
      <w:r>
        <w:rPr>
          <w:rFonts w:ascii="Arial" w:hAnsi="Arial" w:cs="Arial"/>
        </w:rPr>
        <w:tab/>
      </w:r>
      <w:r w:rsidRPr="00210568">
        <w:rPr>
          <w:rFonts w:ascii="Arial" w:hAnsi="Arial" w:cs="Arial"/>
        </w:rPr>
        <w:t>Ravnateljica:</w:t>
      </w:r>
    </w:p>
    <w:p w14:paraId="7108DA32" w14:textId="027B909D" w:rsidR="00AA6EF2" w:rsidRDefault="00210568" w:rsidP="00210568">
      <w:pPr>
        <w:pStyle w:val="Odlomakpopisa"/>
        <w:ind w:left="0"/>
        <w:jc w:val="both"/>
        <w:rPr>
          <w:rFonts w:ascii="Arial" w:hAnsi="Arial" w:cs="Arial"/>
        </w:rPr>
      </w:pPr>
      <w:r w:rsidRPr="00210568">
        <w:rPr>
          <w:rFonts w:ascii="Arial" w:hAnsi="Arial" w:cs="Arial"/>
        </w:rPr>
        <w:t>Mar</w:t>
      </w:r>
      <w:r>
        <w:rPr>
          <w:rFonts w:ascii="Arial" w:hAnsi="Arial" w:cs="Arial"/>
        </w:rPr>
        <w:t>a Radošević</w:t>
      </w:r>
      <w:r w:rsidRPr="00210568">
        <w:rPr>
          <w:rFonts w:ascii="Arial" w:hAnsi="Arial" w:cs="Arial"/>
        </w:rPr>
        <w:t xml:space="preserve">                                                              </w:t>
      </w:r>
      <w:r>
        <w:rPr>
          <w:rFonts w:ascii="Arial" w:hAnsi="Arial" w:cs="Arial"/>
        </w:rPr>
        <w:tab/>
      </w:r>
      <w:r>
        <w:rPr>
          <w:rFonts w:ascii="Arial" w:hAnsi="Arial" w:cs="Arial"/>
        </w:rPr>
        <w:tab/>
        <w:t xml:space="preserve">Irena </w:t>
      </w:r>
      <w:proofErr w:type="spellStart"/>
      <w:r>
        <w:rPr>
          <w:rFonts w:ascii="Arial" w:hAnsi="Arial" w:cs="Arial"/>
        </w:rPr>
        <w:t>Peša</w:t>
      </w:r>
      <w:proofErr w:type="spellEnd"/>
    </w:p>
    <w:p w14:paraId="69C167EE" w14:textId="77777777" w:rsidR="00AA6EF2" w:rsidRDefault="00AA6EF2" w:rsidP="0051627B">
      <w:pPr>
        <w:pStyle w:val="Odlomakpopisa"/>
        <w:ind w:left="0"/>
        <w:jc w:val="both"/>
        <w:rPr>
          <w:rFonts w:ascii="Arial" w:hAnsi="Arial" w:cs="Arial"/>
        </w:rPr>
      </w:pPr>
    </w:p>
    <w:p w14:paraId="218FA79F" w14:textId="7AA2218D" w:rsidR="0051627B" w:rsidRPr="00C766AA" w:rsidRDefault="0051627B" w:rsidP="00C766AA">
      <w:pPr>
        <w:shd w:val="clear" w:color="auto" w:fill="E2EFD9" w:themeFill="accent6" w:themeFillTint="33"/>
        <w:tabs>
          <w:tab w:val="left" w:pos="1276"/>
        </w:tabs>
        <w:spacing w:line="276" w:lineRule="auto"/>
        <w:jc w:val="center"/>
        <w:rPr>
          <w:rFonts w:ascii="Arial" w:hAnsi="Arial" w:cs="Arial"/>
          <w:b/>
          <w:bCs/>
          <w:sz w:val="26"/>
          <w:szCs w:val="26"/>
        </w:rPr>
      </w:pPr>
      <w:r w:rsidRPr="00C766AA">
        <w:rPr>
          <w:rFonts w:ascii="Arial" w:hAnsi="Arial" w:cs="Arial"/>
          <w:b/>
          <w:bCs/>
          <w:sz w:val="26"/>
          <w:szCs w:val="26"/>
        </w:rPr>
        <w:lastRenderedPageBreak/>
        <w:t>PRORAČUNSKI KORISNIK SAMOSTALNA NARODNA KNJIŽNICA GOSPIĆ</w:t>
      </w:r>
      <w:r w:rsidR="00381E43" w:rsidRPr="00C766AA">
        <w:rPr>
          <w:rFonts w:ascii="Arial" w:hAnsi="Arial" w:cs="Arial"/>
          <w:b/>
          <w:bCs/>
          <w:sz w:val="26"/>
          <w:szCs w:val="26"/>
        </w:rPr>
        <w:t xml:space="preserve"> 274.000 EUR</w:t>
      </w:r>
    </w:p>
    <w:p w14:paraId="65394769" w14:textId="77777777" w:rsidR="00973F19" w:rsidRDefault="00973F19" w:rsidP="0051627B">
      <w:pPr>
        <w:tabs>
          <w:tab w:val="left" w:pos="1276"/>
        </w:tabs>
        <w:spacing w:line="276" w:lineRule="auto"/>
        <w:jc w:val="both"/>
        <w:rPr>
          <w:rFonts w:ascii="Arial" w:hAnsi="Arial" w:cs="Arial"/>
          <w:b/>
          <w:bCs/>
        </w:rPr>
      </w:pPr>
    </w:p>
    <w:p w14:paraId="219C32B9" w14:textId="77777777" w:rsidR="00C766AA" w:rsidRDefault="00C766AA" w:rsidP="0051627B">
      <w:pPr>
        <w:tabs>
          <w:tab w:val="left" w:pos="1276"/>
        </w:tabs>
        <w:spacing w:line="276" w:lineRule="auto"/>
        <w:jc w:val="both"/>
        <w:rPr>
          <w:rFonts w:ascii="Arial" w:hAnsi="Arial" w:cs="Arial"/>
          <w:b/>
          <w:bCs/>
        </w:rPr>
      </w:pPr>
    </w:p>
    <w:tbl>
      <w:tblPr>
        <w:tblW w:w="8771" w:type="dxa"/>
        <w:tblLook w:val="04A0" w:firstRow="1" w:lastRow="0" w:firstColumn="1" w:lastColumn="0" w:noHBand="0" w:noVBand="1"/>
      </w:tblPr>
      <w:tblGrid>
        <w:gridCol w:w="6584"/>
        <w:gridCol w:w="2187"/>
      </w:tblGrid>
      <w:tr w:rsidR="00973F19" w14:paraId="5A241DCC" w14:textId="77777777" w:rsidTr="00973F19">
        <w:trPr>
          <w:trHeight w:val="215"/>
        </w:trPr>
        <w:tc>
          <w:tcPr>
            <w:tcW w:w="6584" w:type="dxa"/>
            <w:tcBorders>
              <w:top w:val="single" w:sz="4" w:space="0" w:color="auto"/>
              <w:left w:val="single" w:sz="4" w:space="0" w:color="auto"/>
              <w:bottom w:val="single" w:sz="4" w:space="0" w:color="auto"/>
              <w:right w:val="single" w:sz="4" w:space="0" w:color="auto"/>
            </w:tcBorders>
            <w:shd w:val="clear" w:color="auto" w:fill="000099"/>
            <w:noWrap/>
            <w:vAlign w:val="center"/>
            <w:hideMark/>
          </w:tcPr>
          <w:p w14:paraId="43F2AB3F" w14:textId="77777777" w:rsidR="00973F19" w:rsidRDefault="00973F19" w:rsidP="00973F19">
            <w:pPr>
              <w:jc w:val="center"/>
              <w:rPr>
                <w:rFonts w:ascii="Arial" w:hAnsi="Arial" w:cs="Arial"/>
                <w:b/>
                <w:bCs/>
                <w:color w:val="FFFFFF"/>
                <w:sz w:val="20"/>
                <w:szCs w:val="20"/>
              </w:rPr>
            </w:pPr>
            <w:r w:rsidRPr="00D978CD">
              <w:rPr>
                <w:rFonts w:ascii="Arial" w:hAnsi="Arial" w:cs="Arial"/>
                <w:b/>
                <w:bCs/>
                <w:color w:val="FFFFFF"/>
                <w:sz w:val="20"/>
                <w:szCs w:val="20"/>
              </w:rPr>
              <w:t>Naziv programa/ aktivnosti</w:t>
            </w:r>
          </w:p>
        </w:tc>
        <w:tc>
          <w:tcPr>
            <w:tcW w:w="2187" w:type="dxa"/>
            <w:tcBorders>
              <w:top w:val="single" w:sz="4" w:space="0" w:color="auto"/>
              <w:left w:val="nil"/>
              <w:bottom w:val="single" w:sz="4" w:space="0" w:color="auto"/>
              <w:right w:val="single" w:sz="4" w:space="0" w:color="auto"/>
            </w:tcBorders>
            <w:shd w:val="clear" w:color="auto" w:fill="000099"/>
            <w:noWrap/>
            <w:vAlign w:val="bottom"/>
            <w:hideMark/>
          </w:tcPr>
          <w:p w14:paraId="4FA077E3" w14:textId="77777777" w:rsidR="00973F19" w:rsidRDefault="00973F19" w:rsidP="006A3F17">
            <w:pPr>
              <w:jc w:val="right"/>
              <w:rPr>
                <w:rFonts w:ascii="Arial" w:hAnsi="Arial" w:cs="Arial"/>
                <w:b/>
                <w:bCs/>
                <w:color w:val="FFFFFF"/>
                <w:sz w:val="20"/>
                <w:szCs w:val="20"/>
              </w:rPr>
            </w:pPr>
            <w:r w:rsidRPr="00D978CD">
              <w:rPr>
                <w:rFonts w:ascii="Arial" w:hAnsi="Arial" w:cs="Arial"/>
                <w:b/>
                <w:bCs/>
                <w:color w:val="FFFFFF"/>
                <w:sz w:val="20"/>
                <w:szCs w:val="20"/>
              </w:rPr>
              <w:t>Planirani rashodi 2024.</w:t>
            </w:r>
          </w:p>
        </w:tc>
      </w:tr>
      <w:tr w:rsidR="0051627B" w:rsidRPr="00D86C32" w14:paraId="7697B91A" w14:textId="77777777" w:rsidTr="006A3F17">
        <w:trPr>
          <w:trHeight w:val="215"/>
        </w:trPr>
        <w:tc>
          <w:tcPr>
            <w:tcW w:w="6584"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1E84A4DA" w14:textId="77777777" w:rsidR="0051627B" w:rsidRPr="00D86C32" w:rsidRDefault="0051627B" w:rsidP="006A3F17">
            <w:pPr>
              <w:rPr>
                <w:rFonts w:ascii="Arial" w:hAnsi="Arial" w:cs="Arial"/>
                <w:b/>
                <w:bCs/>
                <w:color w:val="FFFFFF"/>
                <w:sz w:val="20"/>
                <w:szCs w:val="20"/>
              </w:rPr>
            </w:pPr>
            <w:r w:rsidRPr="00D86C32">
              <w:rPr>
                <w:rFonts w:ascii="Arial" w:hAnsi="Arial" w:cs="Arial"/>
                <w:b/>
                <w:bCs/>
                <w:color w:val="FFFFFF"/>
                <w:sz w:val="20"/>
                <w:szCs w:val="20"/>
              </w:rPr>
              <w:t>02 SAMOSTALNA NARODNA KNJIŽNICA Gospić</w:t>
            </w:r>
          </w:p>
        </w:tc>
        <w:tc>
          <w:tcPr>
            <w:tcW w:w="2187" w:type="dxa"/>
            <w:tcBorders>
              <w:top w:val="single" w:sz="4" w:space="0" w:color="auto"/>
              <w:left w:val="nil"/>
              <w:bottom w:val="single" w:sz="4" w:space="0" w:color="auto"/>
              <w:right w:val="single" w:sz="4" w:space="0" w:color="auto"/>
            </w:tcBorders>
            <w:shd w:val="clear" w:color="000000" w:fill="3366FF"/>
            <w:noWrap/>
            <w:vAlign w:val="bottom"/>
            <w:hideMark/>
          </w:tcPr>
          <w:p w14:paraId="61B4F7EA" w14:textId="2AB09B13" w:rsidR="0051627B" w:rsidRPr="00D86C32" w:rsidRDefault="00381E43" w:rsidP="006A3F17">
            <w:pPr>
              <w:jc w:val="right"/>
              <w:rPr>
                <w:rFonts w:ascii="Arial" w:hAnsi="Arial" w:cs="Arial"/>
                <w:b/>
                <w:bCs/>
                <w:color w:val="FFFFFF"/>
                <w:sz w:val="20"/>
                <w:szCs w:val="20"/>
              </w:rPr>
            </w:pPr>
            <w:r>
              <w:rPr>
                <w:rFonts w:ascii="Arial" w:hAnsi="Arial" w:cs="Arial"/>
                <w:b/>
                <w:bCs/>
                <w:color w:val="FFFFFF"/>
                <w:sz w:val="20"/>
                <w:szCs w:val="20"/>
              </w:rPr>
              <w:t>274.000</w:t>
            </w:r>
          </w:p>
        </w:tc>
      </w:tr>
      <w:tr w:rsidR="0051627B" w:rsidRPr="00D86C32" w14:paraId="4E2F64D2" w14:textId="77777777" w:rsidTr="006A3F17">
        <w:trPr>
          <w:trHeight w:val="215"/>
        </w:trPr>
        <w:tc>
          <w:tcPr>
            <w:tcW w:w="6584" w:type="dxa"/>
            <w:tcBorders>
              <w:top w:val="nil"/>
              <w:left w:val="single" w:sz="4" w:space="0" w:color="auto"/>
              <w:bottom w:val="single" w:sz="4" w:space="0" w:color="auto"/>
              <w:right w:val="single" w:sz="4" w:space="0" w:color="auto"/>
            </w:tcBorders>
            <w:shd w:val="clear" w:color="000000" w:fill="9999FF"/>
            <w:noWrap/>
            <w:vAlign w:val="bottom"/>
            <w:hideMark/>
          </w:tcPr>
          <w:p w14:paraId="35A50645" w14:textId="77777777" w:rsidR="0051627B" w:rsidRPr="00D86C32" w:rsidRDefault="0051627B" w:rsidP="006A3F17">
            <w:pPr>
              <w:rPr>
                <w:rFonts w:ascii="Arial" w:hAnsi="Arial" w:cs="Arial"/>
                <w:b/>
                <w:bCs/>
                <w:color w:val="000000"/>
                <w:sz w:val="20"/>
                <w:szCs w:val="20"/>
              </w:rPr>
            </w:pPr>
            <w:r w:rsidRPr="00D86C32">
              <w:rPr>
                <w:rFonts w:ascii="Arial" w:hAnsi="Arial" w:cs="Arial"/>
                <w:b/>
                <w:bCs/>
                <w:color w:val="000000"/>
                <w:sz w:val="20"/>
                <w:szCs w:val="20"/>
              </w:rPr>
              <w:t>Program 0100 Redovna djelatnost ustanova u kulturi</w:t>
            </w:r>
          </w:p>
        </w:tc>
        <w:tc>
          <w:tcPr>
            <w:tcW w:w="2187" w:type="dxa"/>
            <w:tcBorders>
              <w:top w:val="nil"/>
              <w:left w:val="nil"/>
              <w:bottom w:val="single" w:sz="4" w:space="0" w:color="auto"/>
              <w:right w:val="single" w:sz="4" w:space="0" w:color="auto"/>
            </w:tcBorders>
            <w:shd w:val="clear" w:color="000000" w:fill="9999FF"/>
            <w:noWrap/>
            <w:vAlign w:val="bottom"/>
            <w:hideMark/>
          </w:tcPr>
          <w:p w14:paraId="16EE473B" w14:textId="728706ED" w:rsidR="0051627B" w:rsidRPr="00D86C32" w:rsidRDefault="00381E43" w:rsidP="006A3F17">
            <w:pPr>
              <w:jc w:val="right"/>
              <w:rPr>
                <w:rFonts w:ascii="Arial" w:hAnsi="Arial" w:cs="Arial"/>
                <w:b/>
                <w:bCs/>
                <w:color w:val="000000"/>
                <w:sz w:val="20"/>
                <w:szCs w:val="20"/>
              </w:rPr>
            </w:pPr>
            <w:r>
              <w:rPr>
                <w:rFonts w:ascii="Arial" w:hAnsi="Arial" w:cs="Arial"/>
                <w:b/>
                <w:bCs/>
                <w:color w:val="000000"/>
                <w:sz w:val="20"/>
                <w:szCs w:val="20"/>
              </w:rPr>
              <w:t>274.000</w:t>
            </w:r>
          </w:p>
        </w:tc>
      </w:tr>
      <w:tr w:rsidR="0051627B" w:rsidRPr="00D86C32" w14:paraId="23954981" w14:textId="77777777" w:rsidTr="006A3F17">
        <w:trPr>
          <w:trHeight w:val="215"/>
        </w:trPr>
        <w:tc>
          <w:tcPr>
            <w:tcW w:w="6584" w:type="dxa"/>
            <w:tcBorders>
              <w:top w:val="nil"/>
              <w:left w:val="single" w:sz="4" w:space="0" w:color="auto"/>
              <w:bottom w:val="single" w:sz="4" w:space="0" w:color="auto"/>
              <w:right w:val="single" w:sz="4" w:space="0" w:color="auto"/>
            </w:tcBorders>
            <w:shd w:val="clear" w:color="000000" w:fill="CCCCFF"/>
            <w:noWrap/>
            <w:vAlign w:val="bottom"/>
            <w:hideMark/>
          </w:tcPr>
          <w:p w14:paraId="0B3BA396" w14:textId="77777777" w:rsidR="0051627B" w:rsidRPr="00D86C32" w:rsidRDefault="0051627B" w:rsidP="006A3F17">
            <w:pPr>
              <w:rPr>
                <w:rFonts w:ascii="Arial" w:hAnsi="Arial" w:cs="Arial"/>
                <w:b/>
                <w:bCs/>
                <w:color w:val="000000"/>
                <w:sz w:val="20"/>
                <w:szCs w:val="20"/>
              </w:rPr>
            </w:pPr>
            <w:r w:rsidRPr="00D86C32">
              <w:rPr>
                <w:rFonts w:ascii="Arial" w:hAnsi="Arial" w:cs="Arial"/>
                <w:b/>
                <w:bCs/>
                <w:color w:val="000000"/>
                <w:sz w:val="20"/>
                <w:szCs w:val="20"/>
              </w:rPr>
              <w:t>Aktivnost A200001 Redovna djelatnost Knjižnice</w:t>
            </w:r>
          </w:p>
        </w:tc>
        <w:tc>
          <w:tcPr>
            <w:tcW w:w="2187" w:type="dxa"/>
            <w:tcBorders>
              <w:top w:val="nil"/>
              <w:left w:val="nil"/>
              <w:bottom w:val="single" w:sz="4" w:space="0" w:color="auto"/>
              <w:right w:val="single" w:sz="4" w:space="0" w:color="auto"/>
            </w:tcBorders>
            <w:shd w:val="clear" w:color="000000" w:fill="CCCCFF"/>
            <w:noWrap/>
            <w:vAlign w:val="bottom"/>
            <w:hideMark/>
          </w:tcPr>
          <w:p w14:paraId="09FF5610" w14:textId="2C81D867" w:rsidR="0051627B" w:rsidRPr="00D86C32" w:rsidRDefault="00381E43" w:rsidP="006A3F17">
            <w:pPr>
              <w:jc w:val="right"/>
              <w:rPr>
                <w:rFonts w:ascii="Arial" w:hAnsi="Arial" w:cs="Arial"/>
                <w:b/>
                <w:bCs/>
                <w:color w:val="000000"/>
                <w:sz w:val="20"/>
                <w:szCs w:val="20"/>
              </w:rPr>
            </w:pPr>
            <w:r>
              <w:rPr>
                <w:rFonts w:ascii="Arial" w:hAnsi="Arial" w:cs="Arial"/>
                <w:b/>
                <w:bCs/>
                <w:color w:val="000000"/>
                <w:sz w:val="20"/>
                <w:szCs w:val="20"/>
              </w:rPr>
              <w:t>201.620</w:t>
            </w:r>
          </w:p>
        </w:tc>
      </w:tr>
      <w:tr w:rsidR="0051627B" w:rsidRPr="00D86C32" w14:paraId="3F6E1ABD" w14:textId="77777777" w:rsidTr="00381E43">
        <w:trPr>
          <w:trHeight w:val="215"/>
        </w:trPr>
        <w:tc>
          <w:tcPr>
            <w:tcW w:w="6584" w:type="dxa"/>
            <w:tcBorders>
              <w:top w:val="nil"/>
              <w:left w:val="single" w:sz="4" w:space="0" w:color="auto"/>
              <w:bottom w:val="nil"/>
              <w:right w:val="single" w:sz="4" w:space="0" w:color="auto"/>
            </w:tcBorders>
            <w:shd w:val="clear" w:color="000000" w:fill="CCCCFF"/>
            <w:noWrap/>
            <w:vAlign w:val="bottom"/>
            <w:hideMark/>
          </w:tcPr>
          <w:p w14:paraId="31319B5A" w14:textId="77777777" w:rsidR="0051627B" w:rsidRPr="00D86C32" w:rsidRDefault="0051627B" w:rsidP="006A3F17">
            <w:pPr>
              <w:rPr>
                <w:rFonts w:ascii="Arial" w:hAnsi="Arial" w:cs="Arial"/>
                <w:b/>
                <w:bCs/>
                <w:color w:val="000000"/>
                <w:sz w:val="20"/>
                <w:szCs w:val="20"/>
              </w:rPr>
            </w:pPr>
            <w:r w:rsidRPr="00D86C32">
              <w:rPr>
                <w:rFonts w:ascii="Arial" w:hAnsi="Arial" w:cs="Arial"/>
                <w:b/>
                <w:bCs/>
                <w:color w:val="000000"/>
                <w:sz w:val="20"/>
                <w:szCs w:val="20"/>
              </w:rPr>
              <w:t xml:space="preserve">Kapitalni projekt K200001 Nabava knjižne i </w:t>
            </w:r>
            <w:proofErr w:type="spellStart"/>
            <w:r w:rsidRPr="00D86C32">
              <w:rPr>
                <w:rFonts w:ascii="Arial" w:hAnsi="Arial" w:cs="Arial"/>
                <w:b/>
                <w:bCs/>
                <w:color w:val="000000"/>
                <w:sz w:val="20"/>
                <w:szCs w:val="20"/>
              </w:rPr>
              <w:t>neknjižne</w:t>
            </w:r>
            <w:proofErr w:type="spellEnd"/>
            <w:r w:rsidRPr="00D86C32">
              <w:rPr>
                <w:rFonts w:ascii="Arial" w:hAnsi="Arial" w:cs="Arial"/>
                <w:b/>
                <w:bCs/>
                <w:color w:val="000000"/>
                <w:sz w:val="20"/>
                <w:szCs w:val="20"/>
              </w:rPr>
              <w:t xml:space="preserve"> građe</w:t>
            </w:r>
          </w:p>
        </w:tc>
        <w:tc>
          <w:tcPr>
            <w:tcW w:w="2187" w:type="dxa"/>
            <w:tcBorders>
              <w:top w:val="nil"/>
              <w:left w:val="nil"/>
              <w:bottom w:val="nil"/>
              <w:right w:val="single" w:sz="4" w:space="0" w:color="auto"/>
            </w:tcBorders>
            <w:shd w:val="clear" w:color="000000" w:fill="CCCCFF"/>
            <w:noWrap/>
            <w:vAlign w:val="bottom"/>
            <w:hideMark/>
          </w:tcPr>
          <w:p w14:paraId="57219C18" w14:textId="2776BBE0" w:rsidR="0051627B" w:rsidRPr="00D86C32" w:rsidRDefault="00381E43" w:rsidP="006A3F17">
            <w:pPr>
              <w:jc w:val="right"/>
              <w:rPr>
                <w:rFonts w:ascii="Arial" w:hAnsi="Arial" w:cs="Arial"/>
                <w:b/>
                <w:bCs/>
                <w:color w:val="000000"/>
                <w:sz w:val="20"/>
                <w:szCs w:val="20"/>
              </w:rPr>
            </w:pPr>
            <w:r>
              <w:rPr>
                <w:rFonts w:ascii="Arial" w:hAnsi="Arial" w:cs="Arial"/>
                <w:b/>
                <w:bCs/>
                <w:color w:val="000000"/>
                <w:sz w:val="20"/>
                <w:szCs w:val="20"/>
              </w:rPr>
              <w:t>70.380</w:t>
            </w:r>
          </w:p>
        </w:tc>
      </w:tr>
      <w:tr w:rsidR="00381E43" w:rsidRPr="00D86C32" w14:paraId="55131571" w14:textId="77777777" w:rsidTr="006A3F17">
        <w:trPr>
          <w:trHeight w:val="215"/>
        </w:trPr>
        <w:tc>
          <w:tcPr>
            <w:tcW w:w="6584" w:type="dxa"/>
            <w:tcBorders>
              <w:top w:val="nil"/>
              <w:left w:val="single" w:sz="4" w:space="0" w:color="auto"/>
              <w:bottom w:val="single" w:sz="4" w:space="0" w:color="auto"/>
              <w:right w:val="single" w:sz="4" w:space="0" w:color="auto"/>
            </w:tcBorders>
            <w:shd w:val="clear" w:color="000000" w:fill="CCCCFF"/>
            <w:noWrap/>
            <w:vAlign w:val="bottom"/>
          </w:tcPr>
          <w:p w14:paraId="7B3CB17F" w14:textId="02993196" w:rsidR="00381E43" w:rsidRPr="00D86C32" w:rsidRDefault="00381E43" w:rsidP="006A3F17">
            <w:pPr>
              <w:rPr>
                <w:rFonts w:ascii="Arial" w:hAnsi="Arial" w:cs="Arial"/>
                <w:b/>
                <w:bCs/>
                <w:color w:val="000000"/>
                <w:sz w:val="20"/>
                <w:szCs w:val="20"/>
              </w:rPr>
            </w:pPr>
            <w:r w:rsidRPr="00381E43">
              <w:rPr>
                <w:rFonts w:ascii="Arial" w:hAnsi="Arial" w:cs="Arial"/>
                <w:b/>
                <w:bCs/>
                <w:color w:val="000000"/>
                <w:sz w:val="20"/>
                <w:szCs w:val="20"/>
              </w:rPr>
              <w:t>Kapitalni projekt K20000</w:t>
            </w:r>
            <w:r>
              <w:rPr>
                <w:rFonts w:ascii="Arial" w:hAnsi="Arial" w:cs="Arial"/>
                <w:b/>
                <w:bCs/>
                <w:color w:val="000000"/>
                <w:sz w:val="20"/>
                <w:szCs w:val="20"/>
              </w:rPr>
              <w:t>2</w:t>
            </w:r>
            <w:r w:rsidRPr="00381E43">
              <w:rPr>
                <w:rFonts w:ascii="Arial" w:hAnsi="Arial" w:cs="Arial"/>
                <w:b/>
                <w:bCs/>
                <w:color w:val="000000"/>
                <w:sz w:val="20"/>
                <w:szCs w:val="20"/>
              </w:rPr>
              <w:t xml:space="preserve"> Nabava </w:t>
            </w:r>
            <w:r>
              <w:rPr>
                <w:rFonts w:ascii="Arial" w:hAnsi="Arial" w:cs="Arial"/>
                <w:b/>
                <w:bCs/>
                <w:color w:val="000000"/>
                <w:sz w:val="20"/>
                <w:szCs w:val="20"/>
              </w:rPr>
              <w:t>opreme Knjižnica</w:t>
            </w:r>
          </w:p>
        </w:tc>
        <w:tc>
          <w:tcPr>
            <w:tcW w:w="2187" w:type="dxa"/>
            <w:tcBorders>
              <w:top w:val="nil"/>
              <w:left w:val="nil"/>
              <w:bottom w:val="single" w:sz="4" w:space="0" w:color="auto"/>
              <w:right w:val="single" w:sz="4" w:space="0" w:color="auto"/>
            </w:tcBorders>
            <w:shd w:val="clear" w:color="000000" w:fill="CCCCFF"/>
            <w:noWrap/>
            <w:vAlign w:val="bottom"/>
          </w:tcPr>
          <w:p w14:paraId="627246CD" w14:textId="773E5116" w:rsidR="00381E43" w:rsidRDefault="00381E43" w:rsidP="006A3F17">
            <w:pPr>
              <w:jc w:val="right"/>
              <w:rPr>
                <w:rFonts w:ascii="Arial" w:hAnsi="Arial" w:cs="Arial"/>
                <w:b/>
                <w:bCs/>
                <w:color w:val="000000"/>
                <w:sz w:val="20"/>
                <w:szCs w:val="20"/>
              </w:rPr>
            </w:pPr>
            <w:r>
              <w:rPr>
                <w:rFonts w:ascii="Arial" w:hAnsi="Arial" w:cs="Arial"/>
                <w:b/>
                <w:bCs/>
                <w:color w:val="000000"/>
                <w:sz w:val="20"/>
                <w:szCs w:val="20"/>
              </w:rPr>
              <w:t>2.000</w:t>
            </w:r>
          </w:p>
        </w:tc>
      </w:tr>
    </w:tbl>
    <w:p w14:paraId="7E048C37" w14:textId="77777777" w:rsidR="0051627B" w:rsidRDefault="0051627B" w:rsidP="0051627B">
      <w:pPr>
        <w:pStyle w:val="Odlomakpopisa"/>
        <w:jc w:val="both"/>
        <w:rPr>
          <w:rFonts w:ascii="Arial" w:hAnsi="Arial" w:cs="Arial"/>
        </w:rPr>
      </w:pPr>
    </w:p>
    <w:p w14:paraId="7FC3F732" w14:textId="77777777" w:rsidR="00C766AA" w:rsidRDefault="00C766AA" w:rsidP="0051627B">
      <w:pPr>
        <w:pStyle w:val="Odlomakpopisa"/>
        <w:ind w:left="0"/>
        <w:jc w:val="both"/>
        <w:rPr>
          <w:rFonts w:ascii="Arial" w:hAnsi="Arial" w:cs="Arial"/>
        </w:rPr>
      </w:pPr>
    </w:p>
    <w:p w14:paraId="0F8405BB" w14:textId="0052B3AF" w:rsidR="0051627B" w:rsidRDefault="0051627B" w:rsidP="00C766AA">
      <w:pPr>
        <w:pStyle w:val="Odlomakpopisa"/>
        <w:spacing w:line="276" w:lineRule="auto"/>
        <w:ind w:left="0"/>
        <w:jc w:val="both"/>
        <w:rPr>
          <w:rFonts w:ascii="Arial" w:hAnsi="Arial" w:cs="Arial"/>
        </w:rPr>
      </w:pPr>
      <w:r w:rsidRPr="00244DF0">
        <w:rPr>
          <w:rFonts w:ascii="Arial" w:hAnsi="Arial" w:cs="Arial"/>
        </w:rPr>
        <w:t>Knjižnica obavlja i druge poslove knjižnične djelatnosti utvrđene zakonom i Statutom Knjižnice,</w:t>
      </w:r>
      <w:r>
        <w:rPr>
          <w:rFonts w:ascii="Arial" w:hAnsi="Arial" w:cs="Arial"/>
        </w:rPr>
        <w:t xml:space="preserve"> </w:t>
      </w:r>
      <w:r w:rsidRPr="00244DF0">
        <w:rPr>
          <w:rFonts w:ascii="Arial" w:hAnsi="Arial" w:cs="Arial"/>
        </w:rPr>
        <w:t>kao i ostale zadaće i poslove kojima se promiče njena kulturna, obrazovna, stručna i</w:t>
      </w:r>
      <w:r>
        <w:rPr>
          <w:rFonts w:ascii="Arial" w:hAnsi="Arial" w:cs="Arial"/>
        </w:rPr>
        <w:t xml:space="preserve"> </w:t>
      </w:r>
      <w:r w:rsidRPr="00244DF0">
        <w:rPr>
          <w:rFonts w:ascii="Arial" w:hAnsi="Arial" w:cs="Arial"/>
        </w:rPr>
        <w:t>znanstvena funkcija. Pored navedenih djelatnosti Knjižnica može obavljati i druge djelatnosti</w:t>
      </w:r>
      <w:r>
        <w:rPr>
          <w:rFonts w:ascii="Arial" w:hAnsi="Arial" w:cs="Arial"/>
        </w:rPr>
        <w:t xml:space="preserve"> </w:t>
      </w:r>
      <w:r w:rsidRPr="00244DF0">
        <w:rPr>
          <w:rFonts w:ascii="Arial" w:hAnsi="Arial" w:cs="Arial"/>
        </w:rPr>
        <w:t>u manjem opsegu ako služe registriranoj djelatnosti i pridonose iskorištenju prostornih i</w:t>
      </w:r>
      <w:r>
        <w:rPr>
          <w:rFonts w:ascii="Arial" w:hAnsi="Arial" w:cs="Arial"/>
        </w:rPr>
        <w:t xml:space="preserve"> </w:t>
      </w:r>
      <w:r w:rsidRPr="00244DF0">
        <w:rPr>
          <w:rFonts w:ascii="Arial" w:hAnsi="Arial" w:cs="Arial"/>
        </w:rPr>
        <w:t>kadrovskih kapaciteta</w:t>
      </w:r>
      <w:r>
        <w:rPr>
          <w:rFonts w:ascii="Arial" w:hAnsi="Arial" w:cs="Arial"/>
        </w:rPr>
        <w:t>.</w:t>
      </w:r>
    </w:p>
    <w:p w14:paraId="66E1A25D" w14:textId="77777777" w:rsidR="0051627B" w:rsidRDefault="0051627B" w:rsidP="00C766AA">
      <w:pPr>
        <w:pStyle w:val="Odlomakpopisa"/>
        <w:spacing w:line="276" w:lineRule="auto"/>
        <w:ind w:left="0"/>
        <w:jc w:val="both"/>
        <w:rPr>
          <w:rFonts w:ascii="Arial" w:hAnsi="Arial" w:cs="Arial"/>
        </w:rPr>
      </w:pPr>
      <w:r w:rsidRPr="00244DF0">
        <w:rPr>
          <w:rFonts w:ascii="Arial" w:hAnsi="Arial" w:cs="Arial"/>
        </w:rPr>
        <w:t>Cilj je osigurati pristup izvorima informacija i znanja kao temeljno ljudsko pravo svim dobnim i</w:t>
      </w:r>
      <w:r>
        <w:rPr>
          <w:rFonts w:ascii="Arial" w:hAnsi="Arial" w:cs="Arial"/>
        </w:rPr>
        <w:t xml:space="preserve"> </w:t>
      </w:r>
      <w:r w:rsidRPr="00244DF0">
        <w:rPr>
          <w:rFonts w:ascii="Arial" w:hAnsi="Arial" w:cs="Arial"/>
        </w:rPr>
        <w:t>profesionalno-socijalnim i interesnim skupinama građana te zadovoljiti potrebe</w:t>
      </w:r>
      <w:r>
        <w:rPr>
          <w:rFonts w:ascii="Arial" w:hAnsi="Arial" w:cs="Arial"/>
        </w:rPr>
        <w:t xml:space="preserve"> </w:t>
      </w:r>
      <w:r w:rsidRPr="00244DF0">
        <w:rPr>
          <w:rFonts w:ascii="Arial" w:hAnsi="Arial" w:cs="Arial"/>
        </w:rPr>
        <w:t>korisnika za</w:t>
      </w:r>
      <w:r>
        <w:rPr>
          <w:rFonts w:ascii="Arial" w:hAnsi="Arial" w:cs="Arial"/>
        </w:rPr>
        <w:t xml:space="preserve"> </w:t>
      </w:r>
      <w:r w:rsidRPr="00244DF0">
        <w:rPr>
          <w:rFonts w:ascii="Arial" w:hAnsi="Arial" w:cs="Arial"/>
        </w:rPr>
        <w:t>obrazovanjem i cjeloživotnim učenjem, školovanjem, doškolovanjem ili usavršavanjem u</w:t>
      </w:r>
      <w:r>
        <w:rPr>
          <w:rFonts w:ascii="Arial" w:hAnsi="Arial" w:cs="Arial"/>
        </w:rPr>
        <w:t xml:space="preserve"> </w:t>
      </w:r>
      <w:r w:rsidRPr="00244DF0">
        <w:rPr>
          <w:rFonts w:ascii="Arial" w:hAnsi="Arial" w:cs="Arial"/>
        </w:rPr>
        <w:t>struci, za razonodom, osobnim uzdizanjem, informiranjem i kvalitetnijim životom uopće.</w:t>
      </w:r>
      <w:r>
        <w:rPr>
          <w:rFonts w:ascii="Arial" w:hAnsi="Arial" w:cs="Arial"/>
        </w:rPr>
        <w:t xml:space="preserve"> </w:t>
      </w:r>
    </w:p>
    <w:p w14:paraId="791EC2F1" w14:textId="77777777" w:rsidR="0051627B" w:rsidRDefault="0051627B" w:rsidP="00C766AA">
      <w:pPr>
        <w:pStyle w:val="Odlomakpopisa"/>
        <w:spacing w:line="276" w:lineRule="auto"/>
        <w:ind w:left="0"/>
        <w:jc w:val="both"/>
        <w:rPr>
          <w:rFonts w:ascii="Arial" w:hAnsi="Arial" w:cs="Arial"/>
        </w:rPr>
      </w:pPr>
      <w:r w:rsidRPr="00244DF0">
        <w:rPr>
          <w:rFonts w:ascii="Arial" w:hAnsi="Arial" w:cs="Arial"/>
        </w:rPr>
        <w:t>Ostvarenje cilja mjerit će se brojem nabavljenih jedinica knjižnične građe, a uspješnost brojem</w:t>
      </w:r>
      <w:r>
        <w:rPr>
          <w:rFonts w:ascii="Arial" w:hAnsi="Arial" w:cs="Arial"/>
        </w:rPr>
        <w:t xml:space="preserve"> </w:t>
      </w:r>
      <w:r w:rsidRPr="00244DF0">
        <w:rPr>
          <w:rFonts w:ascii="Arial" w:hAnsi="Arial" w:cs="Arial"/>
        </w:rPr>
        <w:t>posudbi knjiga i drugih medija te brojem posjeta vezanih uz posudbu knjižnične građe.</w:t>
      </w:r>
    </w:p>
    <w:p w14:paraId="3AAD28EF" w14:textId="77777777" w:rsidR="00B47FE5" w:rsidRDefault="00B47FE5" w:rsidP="00C766AA">
      <w:pPr>
        <w:pStyle w:val="Odlomakpopisa"/>
        <w:spacing w:line="276" w:lineRule="auto"/>
        <w:ind w:left="0"/>
        <w:jc w:val="both"/>
        <w:rPr>
          <w:rFonts w:ascii="Arial" w:hAnsi="Arial" w:cs="Arial"/>
        </w:rPr>
      </w:pPr>
    </w:p>
    <w:p w14:paraId="084F6F1D" w14:textId="77777777" w:rsidR="00253A45" w:rsidRDefault="00253A45">
      <w:pPr>
        <w:pStyle w:val="Odlomakpopisa"/>
        <w:numPr>
          <w:ilvl w:val="0"/>
          <w:numId w:val="1"/>
        </w:numPr>
        <w:spacing w:line="276" w:lineRule="auto"/>
        <w:jc w:val="both"/>
        <w:rPr>
          <w:rFonts w:ascii="Arial" w:hAnsi="Arial" w:cs="Arial"/>
        </w:rPr>
      </w:pPr>
      <w:r w:rsidRPr="00840D64">
        <w:rPr>
          <w:rFonts w:ascii="Arial" w:hAnsi="Arial" w:cs="Arial"/>
        </w:rPr>
        <w:t xml:space="preserve">Programom </w:t>
      </w:r>
      <w:r w:rsidRPr="001204B5">
        <w:rPr>
          <w:rFonts w:ascii="Arial" w:hAnsi="Arial" w:cs="Arial"/>
          <w:b/>
          <w:bCs/>
        </w:rPr>
        <w:t>0100 Redovna djelatnost ustanova u kulturi</w:t>
      </w:r>
      <w:r w:rsidRPr="00840D64">
        <w:rPr>
          <w:rFonts w:ascii="Arial" w:hAnsi="Arial" w:cs="Arial"/>
        </w:rPr>
        <w:t xml:space="preserve"> osigurana su sredstva za: </w:t>
      </w:r>
    </w:p>
    <w:p w14:paraId="6A666A9F" w14:textId="77777777" w:rsidR="00253A45" w:rsidRPr="00840D64" w:rsidRDefault="00253A45" w:rsidP="00253A45">
      <w:pPr>
        <w:pStyle w:val="Odlomakpopisa"/>
        <w:spacing w:line="276" w:lineRule="auto"/>
        <w:jc w:val="both"/>
        <w:rPr>
          <w:rFonts w:ascii="Arial" w:hAnsi="Arial" w:cs="Arial"/>
        </w:rPr>
      </w:pPr>
    </w:p>
    <w:p w14:paraId="761553B7" w14:textId="4EB6D01D" w:rsidR="00253A45" w:rsidRDefault="00253A45">
      <w:pPr>
        <w:pStyle w:val="Odlomakpopisa"/>
        <w:numPr>
          <w:ilvl w:val="0"/>
          <w:numId w:val="27"/>
        </w:numPr>
        <w:spacing w:line="276" w:lineRule="auto"/>
        <w:jc w:val="both"/>
        <w:rPr>
          <w:rFonts w:ascii="Arial" w:hAnsi="Arial" w:cs="Arial"/>
        </w:rPr>
      </w:pPr>
      <w:r w:rsidRPr="00253A45">
        <w:rPr>
          <w:rFonts w:ascii="Arial" w:hAnsi="Arial" w:cs="Arial"/>
        </w:rPr>
        <w:t>Aktivnost A200001 Redovna djelatnost Knjižnice</w:t>
      </w:r>
      <w:r>
        <w:rPr>
          <w:rFonts w:ascii="Arial" w:hAnsi="Arial" w:cs="Arial"/>
        </w:rPr>
        <w:t xml:space="preserve">. </w:t>
      </w:r>
      <w:r w:rsidRPr="00840D64">
        <w:rPr>
          <w:rFonts w:ascii="Arial" w:hAnsi="Arial" w:cs="Arial"/>
        </w:rPr>
        <w:t>Planirana sredstva za osnovnu djelatnost  koja se odnose na naknade troškova zaposlenima i rashode poslovanja (uredski materijal, telefon, Internet, komunalne usluge, poštanske usluge) te na rashode za usluge.</w:t>
      </w:r>
    </w:p>
    <w:p w14:paraId="40DC3E3E" w14:textId="7B703F73" w:rsidR="00253A45" w:rsidRDefault="00253A45">
      <w:pPr>
        <w:pStyle w:val="Odlomakpopisa"/>
        <w:numPr>
          <w:ilvl w:val="0"/>
          <w:numId w:val="27"/>
        </w:numPr>
        <w:spacing w:line="276" w:lineRule="auto"/>
        <w:jc w:val="both"/>
        <w:rPr>
          <w:rFonts w:ascii="Arial" w:hAnsi="Arial" w:cs="Arial"/>
        </w:rPr>
      </w:pPr>
      <w:r w:rsidRPr="00253A45">
        <w:rPr>
          <w:rFonts w:ascii="Arial" w:hAnsi="Arial" w:cs="Arial"/>
        </w:rPr>
        <w:t xml:space="preserve">Kapitalni projekt K200001 Nabava knjižne i </w:t>
      </w:r>
      <w:proofErr w:type="spellStart"/>
      <w:r w:rsidRPr="00253A45">
        <w:rPr>
          <w:rFonts w:ascii="Arial" w:hAnsi="Arial" w:cs="Arial"/>
        </w:rPr>
        <w:t>neknjižne</w:t>
      </w:r>
      <w:proofErr w:type="spellEnd"/>
      <w:r w:rsidRPr="00253A45">
        <w:rPr>
          <w:rFonts w:ascii="Arial" w:hAnsi="Arial" w:cs="Arial"/>
        </w:rPr>
        <w:t xml:space="preserve"> građe</w:t>
      </w:r>
      <w:r>
        <w:rPr>
          <w:rFonts w:ascii="Arial" w:hAnsi="Arial" w:cs="Arial"/>
        </w:rPr>
        <w:t xml:space="preserve">. Planirana sredstva za nabavu </w:t>
      </w:r>
      <w:r w:rsidRPr="00253A45">
        <w:rPr>
          <w:rFonts w:ascii="Arial" w:hAnsi="Arial" w:cs="Arial"/>
        </w:rPr>
        <w:t xml:space="preserve">knjižne i </w:t>
      </w:r>
      <w:proofErr w:type="spellStart"/>
      <w:r w:rsidRPr="00253A45">
        <w:rPr>
          <w:rFonts w:ascii="Arial" w:hAnsi="Arial" w:cs="Arial"/>
        </w:rPr>
        <w:t>neknjižne</w:t>
      </w:r>
      <w:proofErr w:type="spellEnd"/>
      <w:r w:rsidRPr="00253A45">
        <w:rPr>
          <w:rFonts w:ascii="Arial" w:hAnsi="Arial" w:cs="Arial"/>
        </w:rPr>
        <w:t xml:space="preserve"> građe</w:t>
      </w:r>
      <w:r>
        <w:rPr>
          <w:rFonts w:ascii="Arial" w:hAnsi="Arial" w:cs="Arial"/>
        </w:rPr>
        <w:t xml:space="preserve"> tijekom cijele godine.</w:t>
      </w:r>
    </w:p>
    <w:p w14:paraId="3A8C0C6A" w14:textId="50024E29" w:rsidR="00253A45" w:rsidRDefault="00253A45">
      <w:pPr>
        <w:pStyle w:val="Odlomakpopisa"/>
        <w:numPr>
          <w:ilvl w:val="0"/>
          <w:numId w:val="27"/>
        </w:numPr>
        <w:spacing w:line="276" w:lineRule="auto"/>
        <w:jc w:val="both"/>
        <w:rPr>
          <w:rFonts w:ascii="Arial" w:hAnsi="Arial" w:cs="Arial"/>
        </w:rPr>
      </w:pPr>
      <w:r w:rsidRPr="00253A45">
        <w:rPr>
          <w:rFonts w:ascii="Arial" w:hAnsi="Arial" w:cs="Arial"/>
        </w:rPr>
        <w:t>Kapitalni projekt K200002 Nabava opreme Knjižnica</w:t>
      </w:r>
      <w:r>
        <w:rPr>
          <w:rFonts w:ascii="Arial" w:hAnsi="Arial" w:cs="Arial"/>
        </w:rPr>
        <w:t>. Planirana sredstva za nabavu računala i računalne opreme.</w:t>
      </w:r>
    </w:p>
    <w:p w14:paraId="79598B47" w14:textId="77777777" w:rsidR="00253A45" w:rsidRDefault="00253A45" w:rsidP="00253A45">
      <w:pPr>
        <w:pStyle w:val="Odlomakpopisa"/>
        <w:ind w:left="1440"/>
        <w:jc w:val="both"/>
        <w:rPr>
          <w:rFonts w:ascii="Arial" w:hAnsi="Arial" w:cs="Arial"/>
        </w:rPr>
      </w:pPr>
    </w:p>
    <w:p w14:paraId="0B5034C0" w14:textId="77777777" w:rsidR="00253A45" w:rsidRPr="00253A45" w:rsidRDefault="00253A45" w:rsidP="00253A45">
      <w:pPr>
        <w:jc w:val="both"/>
        <w:rPr>
          <w:rFonts w:ascii="Arial" w:hAnsi="Arial" w:cs="Arial"/>
        </w:rPr>
      </w:pPr>
    </w:p>
    <w:p w14:paraId="07EBEF8E" w14:textId="77777777" w:rsidR="00253A45" w:rsidRPr="00840D64" w:rsidRDefault="00253A45" w:rsidP="00253A45">
      <w:pPr>
        <w:pStyle w:val="Odlomakpopisa"/>
        <w:ind w:left="1440"/>
        <w:jc w:val="both"/>
        <w:rPr>
          <w:rFonts w:ascii="Arial" w:hAnsi="Arial" w:cs="Arial"/>
        </w:rPr>
      </w:pPr>
    </w:p>
    <w:p w14:paraId="37E2A9F0" w14:textId="0EA058C7" w:rsidR="00253A45" w:rsidRDefault="00253A45" w:rsidP="00253A45">
      <w:pPr>
        <w:ind w:left="60"/>
        <w:jc w:val="both"/>
        <w:rPr>
          <w:rFonts w:ascii="Arial" w:hAnsi="Arial" w:cs="Arial"/>
        </w:rPr>
      </w:pPr>
      <w:r w:rsidRPr="00210568">
        <w:rPr>
          <w:rFonts w:ascii="Arial" w:hAnsi="Arial" w:cs="Arial"/>
        </w:rPr>
        <w:t xml:space="preserve">Voditeljica računovodstva:                                              </w:t>
      </w:r>
      <w:r>
        <w:rPr>
          <w:rFonts w:ascii="Arial" w:hAnsi="Arial" w:cs="Arial"/>
        </w:rPr>
        <w:tab/>
      </w:r>
      <w:r>
        <w:rPr>
          <w:rFonts w:ascii="Arial" w:hAnsi="Arial" w:cs="Arial"/>
        </w:rPr>
        <w:tab/>
      </w:r>
      <w:r w:rsidRPr="00210568">
        <w:rPr>
          <w:rFonts w:ascii="Arial" w:hAnsi="Arial" w:cs="Arial"/>
        </w:rPr>
        <w:t>Ravnatelj:</w:t>
      </w:r>
      <w:r>
        <w:rPr>
          <w:rFonts w:ascii="Arial" w:hAnsi="Arial" w:cs="Arial"/>
        </w:rPr>
        <w:t xml:space="preserve">         Milana </w:t>
      </w:r>
      <w:proofErr w:type="spellStart"/>
      <w:r>
        <w:rPr>
          <w:rFonts w:ascii="Arial" w:hAnsi="Arial" w:cs="Arial"/>
        </w:rPr>
        <w:t>Matasić</w:t>
      </w:r>
      <w:proofErr w:type="spellEnd"/>
      <w:r w:rsidRPr="00210568">
        <w:rPr>
          <w:rFonts w:ascii="Arial" w:hAnsi="Arial" w:cs="Arial"/>
        </w:rPr>
        <w:t xml:space="preserve">                                                              </w:t>
      </w:r>
      <w:r>
        <w:rPr>
          <w:rFonts w:ascii="Arial" w:hAnsi="Arial" w:cs="Arial"/>
        </w:rPr>
        <w:tab/>
      </w:r>
      <w:r>
        <w:rPr>
          <w:rFonts w:ascii="Arial" w:hAnsi="Arial" w:cs="Arial"/>
        </w:rPr>
        <w:tab/>
        <w:t>Milan Šarić</w:t>
      </w:r>
    </w:p>
    <w:p w14:paraId="73AF4AE5" w14:textId="77777777" w:rsidR="00B47FE5" w:rsidRDefault="00B47FE5" w:rsidP="0051627B">
      <w:pPr>
        <w:pStyle w:val="Odlomakpopisa"/>
        <w:ind w:left="0"/>
        <w:jc w:val="both"/>
        <w:rPr>
          <w:rFonts w:ascii="Arial" w:hAnsi="Arial" w:cs="Arial"/>
        </w:rPr>
      </w:pPr>
    </w:p>
    <w:p w14:paraId="748D0755" w14:textId="77777777" w:rsidR="00B47FE5" w:rsidRDefault="00B47FE5" w:rsidP="0051627B">
      <w:pPr>
        <w:pStyle w:val="Odlomakpopisa"/>
        <w:ind w:left="0"/>
        <w:jc w:val="both"/>
        <w:rPr>
          <w:rFonts w:ascii="Arial" w:hAnsi="Arial" w:cs="Arial"/>
        </w:rPr>
      </w:pPr>
    </w:p>
    <w:p w14:paraId="1FAABBF6" w14:textId="77777777" w:rsidR="00B47FE5" w:rsidRDefault="00B47FE5" w:rsidP="0051627B">
      <w:pPr>
        <w:pStyle w:val="Odlomakpopisa"/>
        <w:ind w:left="0"/>
        <w:jc w:val="both"/>
        <w:rPr>
          <w:rFonts w:ascii="Arial" w:hAnsi="Arial" w:cs="Arial"/>
        </w:rPr>
      </w:pPr>
    </w:p>
    <w:p w14:paraId="48425544" w14:textId="77777777" w:rsidR="00B47FE5" w:rsidRDefault="00B47FE5" w:rsidP="0051627B">
      <w:pPr>
        <w:pStyle w:val="Odlomakpopisa"/>
        <w:ind w:left="0"/>
        <w:jc w:val="both"/>
        <w:rPr>
          <w:rFonts w:ascii="Arial" w:hAnsi="Arial" w:cs="Arial"/>
        </w:rPr>
      </w:pPr>
    </w:p>
    <w:p w14:paraId="606E208D" w14:textId="77777777" w:rsidR="00C766AA" w:rsidRDefault="0051627B" w:rsidP="00C766AA">
      <w:pPr>
        <w:shd w:val="clear" w:color="auto" w:fill="E2EFD9" w:themeFill="accent6" w:themeFillTint="33"/>
        <w:tabs>
          <w:tab w:val="left" w:pos="1276"/>
        </w:tabs>
        <w:spacing w:line="276" w:lineRule="auto"/>
        <w:jc w:val="center"/>
        <w:rPr>
          <w:rFonts w:ascii="Arial" w:hAnsi="Arial" w:cs="Arial"/>
          <w:b/>
          <w:bCs/>
          <w:sz w:val="26"/>
          <w:szCs w:val="26"/>
        </w:rPr>
      </w:pPr>
      <w:r w:rsidRPr="00C766AA">
        <w:rPr>
          <w:rFonts w:ascii="Arial" w:hAnsi="Arial" w:cs="Arial"/>
          <w:b/>
          <w:bCs/>
          <w:sz w:val="26"/>
          <w:szCs w:val="26"/>
        </w:rPr>
        <w:lastRenderedPageBreak/>
        <w:t>PRORAČUNSKI KORISNIK MUZEJ LIKE GOSPIĆ</w:t>
      </w:r>
      <w:r w:rsidR="00381E43" w:rsidRPr="00C766AA">
        <w:rPr>
          <w:rFonts w:ascii="Arial" w:hAnsi="Arial" w:cs="Arial"/>
          <w:b/>
          <w:bCs/>
          <w:sz w:val="26"/>
          <w:szCs w:val="26"/>
        </w:rPr>
        <w:t xml:space="preserve"> </w:t>
      </w:r>
    </w:p>
    <w:p w14:paraId="6316627B" w14:textId="5C41B94A" w:rsidR="0051627B" w:rsidRPr="00C766AA" w:rsidRDefault="00381E43" w:rsidP="00C766AA">
      <w:pPr>
        <w:shd w:val="clear" w:color="auto" w:fill="E2EFD9" w:themeFill="accent6" w:themeFillTint="33"/>
        <w:tabs>
          <w:tab w:val="left" w:pos="1276"/>
        </w:tabs>
        <w:spacing w:line="276" w:lineRule="auto"/>
        <w:jc w:val="center"/>
        <w:rPr>
          <w:rFonts w:ascii="Arial" w:hAnsi="Arial" w:cs="Arial"/>
          <w:b/>
          <w:bCs/>
          <w:sz w:val="26"/>
          <w:szCs w:val="26"/>
        </w:rPr>
      </w:pPr>
      <w:r w:rsidRPr="00C766AA">
        <w:rPr>
          <w:rFonts w:ascii="Arial" w:hAnsi="Arial" w:cs="Arial"/>
          <w:b/>
          <w:bCs/>
          <w:sz w:val="26"/>
          <w:szCs w:val="26"/>
        </w:rPr>
        <w:t>693.224,00 EUR</w:t>
      </w:r>
    </w:p>
    <w:p w14:paraId="7F690123" w14:textId="11C0AD54" w:rsidR="0051627B" w:rsidRDefault="0051627B" w:rsidP="00C766AA">
      <w:pPr>
        <w:tabs>
          <w:tab w:val="left" w:pos="1276"/>
        </w:tabs>
        <w:spacing w:line="276" w:lineRule="auto"/>
        <w:jc w:val="both"/>
        <w:rPr>
          <w:rFonts w:ascii="Arial" w:hAnsi="Arial" w:cs="Arial"/>
          <w:b/>
          <w:bCs/>
        </w:rPr>
      </w:pPr>
    </w:p>
    <w:p w14:paraId="47543C0C" w14:textId="77777777" w:rsidR="00C766AA" w:rsidRPr="00381E43" w:rsidRDefault="00C766AA" w:rsidP="00C766AA">
      <w:pPr>
        <w:tabs>
          <w:tab w:val="left" w:pos="1276"/>
        </w:tabs>
        <w:spacing w:line="276" w:lineRule="auto"/>
        <w:jc w:val="both"/>
        <w:rPr>
          <w:rFonts w:ascii="Arial" w:hAnsi="Arial" w:cs="Arial"/>
          <w:b/>
          <w:bCs/>
        </w:rPr>
      </w:pPr>
    </w:p>
    <w:p w14:paraId="544B6151" w14:textId="5CCA7329" w:rsidR="0051627B" w:rsidRDefault="0051627B" w:rsidP="00C766AA">
      <w:pPr>
        <w:tabs>
          <w:tab w:val="left" w:pos="5700"/>
        </w:tabs>
        <w:spacing w:line="276" w:lineRule="auto"/>
        <w:jc w:val="both"/>
        <w:rPr>
          <w:rFonts w:ascii="Arial" w:hAnsi="Arial" w:cs="Arial"/>
        </w:rPr>
      </w:pPr>
      <w:r>
        <w:rPr>
          <w:rFonts w:ascii="Arial" w:hAnsi="Arial" w:cs="Arial"/>
        </w:rPr>
        <w:t>Programi i aktivnosti Muzeja Like Gospić provode se kroz redovnu i programsku djelatnost koja uključuje popularizaciju Muzeja, Noć muzeja, Međunarodni dan muzeja, izlaganje umjetničkih djela (izložbena), restauracija muzejske građe, konzervatorski radovi, istraživanja, izdavanje publikacija, obilježavanje rođenja N</w:t>
      </w:r>
      <w:r w:rsidR="00B47FE5">
        <w:rPr>
          <w:rFonts w:ascii="Arial" w:hAnsi="Arial" w:cs="Arial"/>
        </w:rPr>
        <w:t>ikole</w:t>
      </w:r>
      <w:r>
        <w:rPr>
          <w:rFonts w:ascii="Arial" w:hAnsi="Arial" w:cs="Arial"/>
        </w:rPr>
        <w:t xml:space="preserve"> Tesle. </w:t>
      </w:r>
    </w:p>
    <w:p w14:paraId="603B1EC4" w14:textId="77777777" w:rsidR="00917C8E" w:rsidRDefault="00917C8E" w:rsidP="00C766AA">
      <w:pPr>
        <w:tabs>
          <w:tab w:val="left" w:pos="5700"/>
        </w:tabs>
        <w:spacing w:line="276" w:lineRule="auto"/>
        <w:jc w:val="both"/>
        <w:rPr>
          <w:rFonts w:ascii="Arial" w:hAnsi="Arial" w:cs="Arial"/>
        </w:rPr>
      </w:pPr>
    </w:p>
    <w:p w14:paraId="6AE131A5" w14:textId="77777777" w:rsidR="0051627B" w:rsidRDefault="0051627B" w:rsidP="00C766AA">
      <w:pPr>
        <w:spacing w:before="100" w:after="200" w:line="276" w:lineRule="auto"/>
        <w:jc w:val="both"/>
        <w:rPr>
          <w:rFonts w:ascii="Arial" w:hAnsi="Arial" w:cs="Arial"/>
          <w:bCs/>
        </w:rPr>
      </w:pPr>
      <w:r w:rsidRPr="00C56B57">
        <w:rPr>
          <w:rFonts w:ascii="Arial" w:hAnsi="Arial" w:cs="Arial"/>
        </w:rPr>
        <w:t>Pokazatelj uspješnosti:</w:t>
      </w:r>
      <w:r>
        <w:rPr>
          <w:rFonts w:ascii="Arial" w:hAnsi="Arial" w:cs="Arial"/>
          <w:b/>
          <w:bCs/>
        </w:rPr>
        <w:t xml:space="preserve"> </w:t>
      </w:r>
      <w:r>
        <w:rPr>
          <w:rFonts w:ascii="Arial" w:hAnsi="Arial" w:cs="Arial"/>
          <w:bCs/>
        </w:rPr>
        <w:t xml:space="preserve">provedba redovnih programa iz muzejske djelatnosti poput izložbi, kao i organizacija radionica, okruglih stolova, izdavanje muzejskog stručnog časopisa te organizacija događanja u sklopu sudjelovanja u nacionalnim manifestacijama poput Noći muzeja, obljetnice rođenja Nikole Tesle dio su redovitog programa Muzeja Like Gospić kojim se zadržava postojeća i privlači  nova ciljana muzejska publika. </w:t>
      </w:r>
    </w:p>
    <w:p w14:paraId="1C266467" w14:textId="77777777" w:rsidR="00746DDD" w:rsidRPr="00F64813" w:rsidRDefault="00746DDD" w:rsidP="00C766AA">
      <w:pPr>
        <w:spacing w:before="100" w:after="200" w:line="276" w:lineRule="auto"/>
        <w:jc w:val="both"/>
        <w:rPr>
          <w:rFonts w:ascii="Arial" w:hAnsi="Arial" w:cs="Arial"/>
          <w:bCs/>
        </w:rPr>
      </w:pPr>
    </w:p>
    <w:p w14:paraId="70E3F667" w14:textId="77777777" w:rsidR="00DF4024" w:rsidRDefault="00DF4024" w:rsidP="00DF4024">
      <w:pPr>
        <w:jc w:val="both"/>
        <w:rPr>
          <w:rFonts w:ascii="Arial" w:hAnsi="Arial" w:cs="Arial"/>
          <w:b/>
          <w:bCs/>
          <w:i/>
          <w:iCs/>
        </w:rPr>
      </w:pPr>
      <w:r w:rsidRPr="000847B4">
        <w:rPr>
          <w:rFonts w:ascii="Arial" w:hAnsi="Arial" w:cs="Arial"/>
          <w:b/>
          <w:bCs/>
          <w:i/>
          <w:iCs/>
        </w:rPr>
        <w:t>Obrazloženje proračunskog korisnika:</w:t>
      </w:r>
    </w:p>
    <w:p w14:paraId="7470B80A" w14:textId="77777777" w:rsidR="00DF4024" w:rsidRDefault="00DF4024" w:rsidP="00DF4024">
      <w:pPr>
        <w:pStyle w:val="Odlomakpopisa"/>
        <w:spacing w:line="276" w:lineRule="auto"/>
        <w:ind w:left="0"/>
        <w:jc w:val="both"/>
        <w:rPr>
          <w:rFonts w:ascii="Arial" w:hAnsi="Arial" w:cs="Arial"/>
        </w:rPr>
      </w:pPr>
    </w:p>
    <w:p w14:paraId="2AEF080B" w14:textId="77777777" w:rsidR="00746DDD" w:rsidRDefault="00DF4024">
      <w:pPr>
        <w:pStyle w:val="Odlomakpopisa"/>
        <w:numPr>
          <w:ilvl w:val="0"/>
          <w:numId w:val="1"/>
        </w:numPr>
        <w:spacing w:line="276" w:lineRule="auto"/>
        <w:jc w:val="both"/>
        <w:rPr>
          <w:rFonts w:ascii="Arial" w:hAnsi="Arial" w:cs="Arial"/>
        </w:rPr>
      </w:pPr>
      <w:r w:rsidRPr="00840D64">
        <w:rPr>
          <w:rFonts w:ascii="Arial" w:hAnsi="Arial" w:cs="Arial"/>
        </w:rPr>
        <w:t>Programom 010</w:t>
      </w:r>
      <w:r>
        <w:rPr>
          <w:rFonts w:ascii="Arial" w:hAnsi="Arial" w:cs="Arial"/>
        </w:rPr>
        <w:t>0</w:t>
      </w:r>
      <w:r w:rsidRPr="00840D64">
        <w:rPr>
          <w:rFonts w:ascii="Arial" w:hAnsi="Arial" w:cs="Arial"/>
        </w:rPr>
        <w:t xml:space="preserve"> Redovna djelatnost ustanova u kulturi osigurana su sredstva za: </w:t>
      </w:r>
    </w:p>
    <w:p w14:paraId="5C3A833F" w14:textId="0DEA66C9" w:rsidR="0051627B" w:rsidRDefault="00DF4024">
      <w:pPr>
        <w:pStyle w:val="Odlomakpopisa"/>
        <w:numPr>
          <w:ilvl w:val="0"/>
          <w:numId w:val="29"/>
        </w:numPr>
        <w:spacing w:line="276" w:lineRule="auto"/>
        <w:jc w:val="both"/>
        <w:rPr>
          <w:rFonts w:ascii="Arial" w:hAnsi="Arial" w:cs="Arial"/>
        </w:rPr>
      </w:pPr>
      <w:r w:rsidRPr="00746DDD">
        <w:rPr>
          <w:rFonts w:ascii="Arial" w:hAnsi="Arial" w:cs="Arial"/>
        </w:rPr>
        <w:t>Aktivnost</w:t>
      </w:r>
      <w:r w:rsidR="00746DDD" w:rsidRPr="00746DDD">
        <w:rPr>
          <w:rFonts w:ascii="Arial" w:hAnsi="Arial" w:cs="Arial"/>
        </w:rPr>
        <w:t xml:space="preserve"> A300001 Redovna djelatnost Muzeja</w:t>
      </w:r>
      <w:r w:rsidRPr="00746DDD">
        <w:rPr>
          <w:rFonts w:ascii="Arial" w:hAnsi="Arial" w:cs="Arial"/>
        </w:rPr>
        <w:t>. Planirana sredstva za</w:t>
      </w:r>
      <w:r w:rsidR="00746DDD" w:rsidRPr="00746DDD">
        <w:t xml:space="preserve"> </w:t>
      </w:r>
      <w:r w:rsidR="00746DDD">
        <w:t xml:space="preserve"> </w:t>
      </w:r>
      <w:r w:rsidR="00746DDD" w:rsidRPr="00746DDD">
        <w:rPr>
          <w:rFonts w:ascii="Arial" w:hAnsi="Arial" w:cs="Arial"/>
        </w:rPr>
        <w:t>osnovnu djelatnost  koja se odnose na naknade troškova zaposlenima i rashode poslovanja (uredski materijal, telefon, Internet, komunalne usluge, poštanske usluge) te na rashode za usluge.</w:t>
      </w:r>
    </w:p>
    <w:p w14:paraId="7430FD2E" w14:textId="3CDE2C92" w:rsidR="00746DDD" w:rsidRDefault="00746DDD">
      <w:pPr>
        <w:pStyle w:val="Odlomakpopisa"/>
        <w:numPr>
          <w:ilvl w:val="0"/>
          <w:numId w:val="29"/>
        </w:numPr>
        <w:spacing w:line="276" w:lineRule="auto"/>
        <w:jc w:val="both"/>
        <w:rPr>
          <w:rFonts w:ascii="Arial" w:hAnsi="Arial" w:cs="Arial"/>
        </w:rPr>
      </w:pPr>
      <w:r w:rsidRPr="00746DDD">
        <w:rPr>
          <w:rFonts w:ascii="Arial" w:hAnsi="Arial" w:cs="Arial"/>
        </w:rPr>
        <w:t>Aktivnost A300002 Izlaganje umjetničkih djela</w:t>
      </w:r>
      <w:r>
        <w:rPr>
          <w:rFonts w:ascii="Arial" w:hAnsi="Arial" w:cs="Arial"/>
        </w:rPr>
        <w:t>. Planirana sredstva za organizaciju</w:t>
      </w:r>
      <w:r w:rsidR="00DA6977">
        <w:rPr>
          <w:rFonts w:ascii="Arial" w:hAnsi="Arial" w:cs="Arial"/>
        </w:rPr>
        <w:t xml:space="preserve"> (autorski honorari, prijevozi radova, troškovi materijala za postav izložbi, grafičko-tiskarski troškovi, reprezentacija)</w:t>
      </w:r>
      <w:r>
        <w:rPr>
          <w:rFonts w:ascii="Arial" w:hAnsi="Arial" w:cs="Arial"/>
        </w:rPr>
        <w:t xml:space="preserve"> i </w:t>
      </w:r>
      <w:r w:rsidR="00DA6977">
        <w:rPr>
          <w:rFonts w:ascii="Arial" w:hAnsi="Arial" w:cs="Arial"/>
        </w:rPr>
        <w:t xml:space="preserve">realizaciju izložbi: </w:t>
      </w:r>
      <w:r w:rsidR="00DA6977" w:rsidRPr="00DA6977">
        <w:rPr>
          <w:rFonts w:ascii="Arial" w:hAnsi="Arial" w:cs="Arial"/>
        </w:rPr>
        <w:t>„MILOVAN GAVAZZI – ETNOLOG/FOTOGRAF U ZAJEDNICI“</w:t>
      </w:r>
      <w:r w:rsidR="00DA6977">
        <w:rPr>
          <w:rFonts w:ascii="Arial" w:hAnsi="Arial" w:cs="Arial"/>
        </w:rPr>
        <w:t xml:space="preserve">,  </w:t>
      </w:r>
      <w:r w:rsidR="00DA6977" w:rsidRPr="00DA6977">
        <w:rPr>
          <w:rFonts w:ascii="Arial" w:hAnsi="Arial" w:cs="Arial"/>
        </w:rPr>
        <w:t>„NIJEMA PRIČA O RATNIM STRAHOTAMA 1915.-1918. NA SOČANSKOM FRONTU“</w:t>
      </w:r>
      <w:r w:rsidR="00DA6977">
        <w:rPr>
          <w:rFonts w:ascii="Arial" w:hAnsi="Arial" w:cs="Arial"/>
        </w:rPr>
        <w:t xml:space="preserve">, </w:t>
      </w:r>
      <w:r w:rsidR="00DA6977" w:rsidRPr="00DA6977">
        <w:rPr>
          <w:rFonts w:ascii="Arial" w:hAnsi="Arial" w:cs="Arial"/>
        </w:rPr>
        <w:t>„KARLO POSAVEC (1927.-2021.): STVARAO S PRIRODOM LIKE I VELEBITA“ – RETROSPEKTIVNA IZLOŽBA</w:t>
      </w:r>
      <w:r w:rsidR="00DA6977">
        <w:rPr>
          <w:rFonts w:ascii="Arial" w:hAnsi="Arial" w:cs="Arial"/>
        </w:rPr>
        <w:t xml:space="preserve">, </w:t>
      </w:r>
      <w:r w:rsidR="00DA6977" w:rsidRPr="00DA6977">
        <w:rPr>
          <w:rFonts w:ascii="Arial" w:hAnsi="Arial" w:cs="Arial"/>
        </w:rPr>
        <w:t>„PUTEM VEDRINE“ – LILI GLUIĆ</w:t>
      </w:r>
      <w:r w:rsidR="00DA6977">
        <w:rPr>
          <w:rFonts w:ascii="Arial" w:hAnsi="Arial" w:cs="Arial"/>
        </w:rPr>
        <w:t xml:space="preserve">, </w:t>
      </w:r>
      <w:r w:rsidR="00DA6977" w:rsidRPr="00DA6977">
        <w:rPr>
          <w:rFonts w:ascii="Arial" w:hAnsi="Arial" w:cs="Arial"/>
        </w:rPr>
        <w:t>LIX. LIČKI LIKOVNI ANALE – MAJA PEZELJ</w:t>
      </w:r>
      <w:r w:rsidR="00DA6977">
        <w:rPr>
          <w:rFonts w:ascii="Arial" w:hAnsi="Arial" w:cs="Arial"/>
        </w:rPr>
        <w:t>. Rashodi za i</w:t>
      </w:r>
      <w:r w:rsidR="00DA6977" w:rsidRPr="00DA6977">
        <w:rPr>
          <w:rFonts w:ascii="Arial" w:hAnsi="Arial" w:cs="Arial"/>
        </w:rPr>
        <w:t>zmjen</w:t>
      </w:r>
      <w:r w:rsidR="00DA6977">
        <w:rPr>
          <w:rFonts w:ascii="Arial" w:hAnsi="Arial" w:cs="Arial"/>
        </w:rPr>
        <w:t>u</w:t>
      </w:r>
      <w:r w:rsidR="00DA6977" w:rsidRPr="00DA6977">
        <w:rPr>
          <w:rFonts w:ascii="Arial" w:hAnsi="Arial" w:cs="Arial"/>
        </w:rPr>
        <w:t xml:space="preserve"> stalnog postava</w:t>
      </w:r>
      <w:r w:rsidR="00DA6977">
        <w:rPr>
          <w:rFonts w:ascii="Arial" w:hAnsi="Arial" w:cs="Arial"/>
        </w:rPr>
        <w:t>,</w:t>
      </w:r>
      <w:r w:rsidR="00DA6977" w:rsidRPr="00DA6977">
        <w:rPr>
          <w:rFonts w:ascii="Arial" w:hAnsi="Arial" w:cs="Arial"/>
        </w:rPr>
        <w:t xml:space="preserve"> odnosi se na samo segmentirani dio u trećoj prostoriji („Biblioteka, </w:t>
      </w:r>
      <w:proofErr w:type="spellStart"/>
      <w:r w:rsidR="00DA6977" w:rsidRPr="00DA6977">
        <w:rPr>
          <w:rFonts w:ascii="Arial" w:hAnsi="Arial" w:cs="Arial"/>
        </w:rPr>
        <w:t>hemeroteka</w:t>
      </w:r>
      <w:proofErr w:type="spellEnd"/>
      <w:r w:rsidR="00DA6977" w:rsidRPr="00DA6977">
        <w:rPr>
          <w:rFonts w:ascii="Arial" w:hAnsi="Arial" w:cs="Arial"/>
        </w:rPr>
        <w:t xml:space="preserve">, </w:t>
      </w:r>
      <w:proofErr w:type="spellStart"/>
      <w:r w:rsidR="00DA6977" w:rsidRPr="00DA6977">
        <w:rPr>
          <w:rFonts w:ascii="Arial" w:hAnsi="Arial" w:cs="Arial"/>
        </w:rPr>
        <w:t>medijateka</w:t>
      </w:r>
      <w:proofErr w:type="spellEnd"/>
      <w:r w:rsidR="00DA6977" w:rsidRPr="00DA6977">
        <w:rPr>
          <w:rFonts w:ascii="Arial" w:hAnsi="Arial" w:cs="Arial"/>
        </w:rPr>
        <w:t xml:space="preserve">“) u prizemlju </w:t>
      </w:r>
      <w:r w:rsidR="00DA6977">
        <w:rPr>
          <w:rFonts w:ascii="Arial" w:hAnsi="Arial" w:cs="Arial"/>
        </w:rPr>
        <w:t>r</w:t>
      </w:r>
      <w:r w:rsidR="00DA6977" w:rsidRPr="00DA6977">
        <w:rPr>
          <w:rFonts w:ascii="Arial" w:hAnsi="Arial" w:cs="Arial"/>
        </w:rPr>
        <w:t>odne kuće</w:t>
      </w:r>
      <w:r w:rsidR="00DA6977">
        <w:rPr>
          <w:rFonts w:ascii="Arial" w:hAnsi="Arial" w:cs="Arial"/>
        </w:rPr>
        <w:t xml:space="preserve"> Nikole Tesle.</w:t>
      </w:r>
    </w:p>
    <w:p w14:paraId="53FEB5CD" w14:textId="4E9065BB" w:rsidR="00746DDD" w:rsidRDefault="00746DDD">
      <w:pPr>
        <w:pStyle w:val="Odlomakpopisa"/>
        <w:numPr>
          <w:ilvl w:val="0"/>
          <w:numId w:val="29"/>
        </w:numPr>
        <w:spacing w:line="276" w:lineRule="auto"/>
        <w:jc w:val="both"/>
        <w:rPr>
          <w:rFonts w:ascii="Arial" w:hAnsi="Arial" w:cs="Arial"/>
        </w:rPr>
      </w:pPr>
      <w:r w:rsidRPr="00746DDD">
        <w:rPr>
          <w:rFonts w:ascii="Arial" w:hAnsi="Arial" w:cs="Arial"/>
        </w:rPr>
        <w:t>Aktivnost A300003 Restauracija muzejske građe i konzervatorski radovi</w:t>
      </w:r>
      <w:r>
        <w:rPr>
          <w:rFonts w:ascii="Arial" w:hAnsi="Arial" w:cs="Arial"/>
        </w:rPr>
        <w:t>.</w:t>
      </w:r>
      <w:r w:rsidR="00941A3B">
        <w:rPr>
          <w:rFonts w:ascii="Arial" w:hAnsi="Arial" w:cs="Arial"/>
        </w:rPr>
        <w:t xml:space="preserve"> </w:t>
      </w:r>
      <w:r w:rsidR="00941A3B" w:rsidRPr="00941A3B">
        <w:rPr>
          <w:rFonts w:ascii="Arial" w:hAnsi="Arial" w:cs="Arial"/>
        </w:rPr>
        <w:t>Program zaštite muzejsko-galerijskih fondova na muzejskoj građi Muzeja Like Gospić odnosi se na temeljno poslanje Ustanove, a to je zaštita muzejske građe. Muzej kontinuirano provodi restauraciju muzejske građe</w:t>
      </w:r>
      <w:r w:rsidR="00941A3B">
        <w:rPr>
          <w:rFonts w:ascii="Arial" w:hAnsi="Arial" w:cs="Arial"/>
        </w:rPr>
        <w:t>.</w:t>
      </w:r>
    </w:p>
    <w:p w14:paraId="3863AAB2" w14:textId="329F03B9" w:rsidR="00746DDD" w:rsidRPr="00941A3B" w:rsidRDefault="00746DDD">
      <w:pPr>
        <w:pStyle w:val="Odlomakpopisa"/>
        <w:numPr>
          <w:ilvl w:val="0"/>
          <w:numId w:val="29"/>
        </w:numPr>
        <w:spacing w:line="276" w:lineRule="auto"/>
        <w:jc w:val="both"/>
        <w:rPr>
          <w:rFonts w:ascii="Arial" w:hAnsi="Arial" w:cs="Arial"/>
        </w:rPr>
      </w:pPr>
      <w:r w:rsidRPr="00941A3B">
        <w:rPr>
          <w:rFonts w:ascii="Arial" w:hAnsi="Arial" w:cs="Arial"/>
        </w:rPr>
        <w:t>Aktivnost A300004 Arheološka istraživanja Smiljan - Bogdanić i Ribnik – Grad.</w:t>
      </w:r>
      <w:r w:rsidR="00941A3B" w:rsidRPr="00941A3B">
        <w:t xml:space="preserve"> </w:t>
      </w:r>
      <w:r w:rsidR="00941A3B" w:rsidRPr="00941A3B">
        <w:rPr>
          <w:rFonts w:ascii="Arial" w:hAnsi="Arial" w:cs="Arial"/>
        </w:rPr>
        <w:t>Planirani rashodi za arheološko iskapanje.</w:t>
      </w:r>
    </w:p>
    <w:p w14:paraId="0AD88BC0" w14:textId="537151DD" w:rsidR="00746DDD" w:rsidRPr="00941A3B" w:rsidRDefault="00746DDD">
      <w:pPr>
        <w:pStyle w:val="Odlomakpopisa"/>
        <w:numPr>
          <w:ilvl w:val="0"/>
          <w:numId w:val="29"/>
        </w:numPr>
        <w:spacing w:line="276" w:lineRule="auto"/>
        <w:jc w:val="both"/>
        <w:rPr>
          <w:rFonts w:ascii="Arial" w:hAnsi="Arial" w:cs="Arial"/>
        </w:rPr>
      </w:pPr>
      <w:r w:rsidRPr="00941A3B">
        <w:rPr>
          <w:rFonts w:ascii="Arial" w:hAnsi="Arial" w:cs="Arial"/>
        </w:rPr>
        <w:lastRenderedPageBreak/>
        <w:t>Aktivnost A300005 Memorijalni centar N. Tesla.</w:t>
      </w:r>
      <w:r w:rsidR="00941A3B" w:rsidRPr="00941A3B">
        <w:t xml:space="preserve"> </w:t>
      </w:r>
      <w:r w:rsidR="00941A3B" w:rsidRPr="00941A3B">
        <w:rPr>
          <w:rFonts w:ascii="Arial" w:hAnsi="Arial" w:cs="Arial"/>
        </w:rPr>
        <w:t>Planirana sredstva za  osnovnu djelatnost  koja se odnose na rashode poslovanja (uredski materijal, telefon, Internet, komunalne usluge, poštanske usluge</w:t>
      </w:r>
      <w:r w:rsidR="00941A3B">
        <w:rPr>
          <w:rFonts w:ascii="Arial" w:hAnsi="Arial" w:cs="Arial"/>
        </w:rPr>
        <w:t>, energiju</w:t>
      </w:r>
      <w:r w:rsidR="00941A3B" w:rsidRPr="00941A3B">
        <w:rPr>
          <w:rFonts w:ascii="Arial" w:hAnsi="Arial" w:cs="Arial"/>
        </w:rPr>
        <w:t>) te na rashode za usluge.</w:t>
      </w:r>
    </w:p>
    <w:p w14:paraId="4DEB6CC8" w14:textId="727F1F35" w:rsidR="00746DDD" w:rsidRDefault="00746DDD">
      <w:pPr>
        <w:pStyle w:val="Odlomakpopisa"/>
        <w:numPr>
          <w:ilvl w:val="0"/>
          <w:numId w:val="29"/>
        </w:numPr>
        <w:spacing w:line="276" w:lineRule="auto"/>
        <w:jc w:val="both"/>
        <w:rPr>
          <w:rFonts w:ascii="Arial" w:hAnsi="Arial" w:cs="Arial"/>
        </w:rPr>
      </w:pPr>
      <w:r w:rsidRPr="00746DDD">
        <w:rPr>
          <w:rFonts w:ascii="Arial" w:hAnsi="Arial" w:cs="Arial"/>
        </w:rPr>
        <w:t xml:space="preserve">Aktivnost A300006 Arheološka istraživanja Udbina </w:t>
      </w:r>
      <w:r>
        <w:rPr>
          <w:rFonts w:ascii="Arial" w:hAnsi="Arial" w:cs="Arial"/>
        </w:rPr>
        <w:t>–</w:t>
      </w:r>
      <w:r w:rsidRPr="00746DDD">
        <w:rPr>
          <w:rFonts w:ascii="Arial" w:hAnsi="Arial" w:cs="Arial"/>
        </w:rPr>
        <w:t xml:space="preserve"> Gradina</w:t>
      </w:r>
      <w:r>
        <w:rPr>
          <w:rFonts w:ascii="Arial" w:hAnsi="Arial" w:cs="Arial"/>
        </w:rPr>
        <w:t>.</w:t>
      </w:r>
      <w:r w:rsidR="00A1282F">
        <w:rPr>
          <w:rFonts w:ascii="Arial" w:hAnsi="Arial" w:cs="Arial"/>
        </w:rPr>
        <w:t xml:space="preserve"> Planirani rashodi za konzervaciju unutarnjeg lica kule i arheološko iskapanje.</w:t>
      </w:r>
    </w:p>
    <w:p w14:paraId="00572B20" w14:textId="447D0B04" w:rsidR="00746DDD" w:rsidRDefault="00746DDD">
      <w:pPr>
        <w:pStyle w:val="Odlomakpopisa"/>
        <w:numPr>
          <w:ilvl w:val="0"/>
          <w:numId w:val="29"/>
        </w:numPr>
        <w:spacing w:line="276" w:lineRule="auto"/>
        <w:jc w:val="both"/>
        <w:rPr>
          <w:rFonts w:ascii="Arial" w:hAnsi="Arial" w:cs="Arial"/>
        </w:rPr>
      </w:pPr>
      <w:r w:rsidRPr="00746DDD">
        <w:rPr>
          <w:rFonts w:ascii="Arial" w:hAnsi="Arial" w:cs="Arial"/>
        </w:rPr>
        <w:t>Aktivnost A300007 Suvenirnica MC</w:t>
      </w:r>
      <w:r>
        <w:rPr>
          <w:rFonts w:ascii="Arial" w:hAnsi="Arial" w:cs="Arial"/>
        </w:rPr>
        <w:t>.</w:t>
      </w:r>
      <w:r w:rsidR="00941A3B">
        <w:rPr>
          <w:rFonts w:ascii="Arial" w:hAnsi="Arial" w:cs="Arial"/>
        </w:rPr>
        <w:t xml:space="preserve"> Nabava materijala i suvenira.</w:t>
      </w:r>
    </w:p>
    <w:p w14:paraId="14A501C2" w14:textId="4D418C72" w:rsidR="00746DDD" w:rsidRDefault="00746DDD">
      <w:pPr>
        <w:pStyle w:val="Odlomakpopisa"/>
        <w:numPr>
          <w:ilvl w:val="0"/>
          <w:numId w:val="29"/>
        </w:numPr>
        <w:spacing w:line="276" w:lineRule="auto"/>
        <w:jc w:val="both"/>
        <w:rPr>
          <w:rFonts w:ascii="Arial" w:hAnsi="Arial" w:cs="Arial"/>
        </w:rPr>
      </w:pPr>
      <w:r w:rsidRPr="00746DDD">
        <w:rPr>
          <w:rFonts w:ascii="Arial" w:hAnsi="Arial" w:cs="Arial"/>
        </w:rPr>
        <w:t>Aktivnost A300009 Popularizacija muzeja-edukativni</w:t>
      </w:r>
      <w:r>
        <w:rPr>
          <w:rFonts w:ascii="Arial" w:hAnsi="Arial" w:cs="Arial"/>
        </w:rPr>
        <w:t>.</w:t>
      </w:r>
      <w:r w:rsidR="00DA6977">
        <w:rPr>
          <w:rFonts w:ascii="Arial" w:hAnsi="Arial" w:cs="Arial"/>
        </w:rPr>
        <w:t xml:space="preserve"> Materijalni </w:t>
      </w:r>
      <w:r w:rsidR="00A1282F">
        <w:rPr>
          <w:rFonts w:ascii="Arial" w:hAnsi="Arial" w:cs="Arial"/>
        </w:rPr>
        <w:t>troškov</w:t>
      </w:r>
      <w:r w:rsidR="00DA6977">
        <w:rPr>
          <w:rFonts w:ascii="Arial" w:hAnsi="Arial" w:cs="Arial"/>
        </w:rPr>
        <w:t xml:space="preserve">i za održavanje edukativnih programa i radionica: </w:t>
      </w:r>
      <w:r w:rsidR="00A1282F" w:rsidRPr="00A1282F">
        <w:rPr>
          <w:rFonts w:ascii="Arial" w:hAnsi="Arial" w:cs="Arial"/>
        </w:rPr>
        <w:t>„TESLA LEGO LAND“</w:t>
      </w:r>
      <w:r w:rsidR="00A1282F">
        <w:rPr>
          <w:rFonts w:ascii="Arial" w:hAnsi="Arial" w:cs="Arial"/>
        </w:rPr>
        <w:t xml:space="preserve">, </w:t>
      </w:r>
      <w:r w:rsidR="00DA6977">
        <w:rPr>
          <w:rFonts w:ascii="Arial" w:hAnsi="Arial" w:cs="Arial"/>
        </w:rPr>
        <w:t xml:space="preserve"> </w:t>
      </w:r>
      <w:r w:rsidR="00A1282F" w:rsidRPr="00A1282F">
        <w:rPr>
          <w:rFonts w:ascii="Arial" w:hAnsi="Arial" w:cs="Arial"/>
        </w:rPr>
        <w:t>„DJEČJA LIKOVNA KOLONIJA“</w:t>
      </w:r>
      <w:r w:rsidR="00A1282F">
        <w:rPr>
          <w:rFonts w:ascii="Arial" w:hAnsi="Arial" w:cs="Arial"/>
        </w:rPr>
        <w:t xml:space="preserve">. </w:t>
      </w:r>
      <w:r w:rsidR="00A1282F" w:rsidRPr="00A1282F">
        <w:rPr>
          <w:rFonts w:ascii="Arial" w:hAnsi="Arial" w:cs="Arial"/>
        </w:rPr>
        <w:t>Važnost provedbe kontinuirane edukacije u muzejima je temelj stvaranja publike u budućnosti, kao i promocije pedagoškog vida muzejske djelatnosti. Pedagoške radionice se provode kroz godinu prema potrebi i interesu javnosti, kao i dobi i afinitetima skupina kojima su namijenjene. Oni se repetitivnog obilježja, uključuju edukaciju i kreativnost te interakciju sudionika.</w:t>
      </w:r>
    </w:p>
    <w:p w14:paraId="18B4F3E0" w14:textId="79861A64" w:rsidR="00746DDD" w:rsidRDefault="00746DDD">
      <w:pPr>
        <w:pStyle w:val="Odlomakpopisa"/>
        <w:numPr>
          <w:ilvl w:val="0"/>
          <w:numId w:val="29"/>
        </w:numPr>
        <w:spacing w:line="276" w:lineRule="auto"/>
        <w:jc w:val="both"/>
        <w:rPr>
          <w:rFonts w:ascii="Arial" w:hAnsi="Arial" w:cs="Arial"/>
        </w:rPr>
      </w:pPr>
      <w:r w:rsidRPr="00746DDD">
        <w:rPr>
          <w:rFonts w:ascii="Arial" w:hAnsi="Arial" w:cs="Arial"/>
        </w:rPr>
        <w:t>Kapitalni projekt K300001 Oprema i dodatna ulaganja u MLG</w:t>
      </w:r>
      <w:r>
        <w:rPr>
          <w:rFonts w:ascii="Arial" w:hAnsi="Arial" w:cs="Arial"/>
        </w:rPr>
        <w:t>.</w:t>
      </w:r>
      <w:r w:rsidR="00941A3B">
        <w:rPr>
          <w:rFonts w:ascii="Arial" w:hAnsi="Arial" w:cs="Arial"/>
        </w:rPr>
        <w:t xml:space="preserve"> </w:t>
      </w:r>
    </w:p>
    <w:p w14:paraId="304986B5" w14:textId="416C0ADB" w:rsidR="00746DDD" w:rsidRDefault="00746DDD">
      <w:pPr>
        <w:pStyle w:val="Odlomakpopisa"/>
        <w:numPr>
          <w:ilvl w:val="0"/>
          <w:numId w:val="29"/>
        </w:numPr>
        <w:spacing w:line="276" w:lineRule="auto"/>
        <w:jc w:val="both"/>
        <w:rPr>
          <w:rFonts w:ascii="Arial" w:hAnsi="Arial" w:cs="Arial"/>
        </w:rPr>
      </w:pPr>
      <w:r w:rsidRPr="00746DDD">
        <w:rPr>
          <w:rFonts w:ascii="Arial" w:hAnsi="Arial" w:cs="Arial"/>
        </w:rPr>
        <w:t>Kapitalni projekt K300004 Oprema i dodatna ulaganja  MC N. Tesla</w:t>
      </w:r>
      <w:r>
        <w:rPr>
          <w:rFonts w:ascii="Arial" w:hAnsi="Arial" w:cs="Arial"/>
        </w:rPr>
        <w:t>.</w:t>
      </w:r>
      <w:r w:rsidR="00941A3B" w:rsidRPr="00941A3B">
        <w:rPr>
          <w:rFonts w:ascii="Arial" w:hAnsi="Arial" w:cs="Arial"/>
        </w:rPr>
        <w:t xml:space="preserve"> </w:t>
      </w:r>
      <w:r w:rsidR="00941A3B">
        <w:rPr>
          <w:rFonts w:ascii="Arial" w:hAnsi="Arial" w:cs="Arial"/>
        </w:rPr>
        <w:t xml:space="preserve">Uređenje vanjske rasvjete </w:t>
      </w:r>
      <w:r w:rsidR="00941A3B" w:rsidRPr="00941A3B">
        <w:rPr>
          <w:rFonts w:ascii="Arial" w:hAnsi="Arial" w:cs="Arial"/>
        </w:rPr>
        <w:t>ugradnj</w:t>
      </w:r>
      <w:r w:rsidR="00941A3B">
        <w:rPr>
          <w:rFonts w:ascii="Arial" w:hAnsi="Arial" w:cs="Arial"/>
        </w:rPr>
        <w:t>om</w:t>
      </w:r>
      <w:r w:rsidR="00941A3B" w:rsidRPr="00941A3B">
        <w:rPr>
          <w:rFonts w:ascii="Arial" w:hAnsi="Arial" w:cs="Arial"/>
        </w:rPr>
        <w:t xml:space="preserve">  LED svjetiljki</w:t>
      </w:r>
      <w:r w:rsidR="00941A3B">
        <w:rPr>
          <w:rFonts w:ascii="Arial" w:hAnsi="Arial" w:cs="Arial"/>
        </w:rPr>
        <w:t>.</w:t>
      </w:r>
    </w:p>
    <w:p w14:paraId="36C04FA2" w14:textId="4C8A5C11" w:rsidR="00746DDD" w:rsidRDefault="00746DDD">
      <w:pPr>
        <w:pStyle w:val="Odlomakpopisa"/>
        <w:numPr>
          <w:ilvl w:val="0"/>
          <w:numId w:val="29"/>
        </w:numPr>
        <w:spacing w:line="276" w:lineRule="auto"/>
        <w:jc w:val="both"/>
        <w:rPr>
          <w:rFonts w:ascii="Arial" w:hAnsi="Arial" w:cs="Arial"/>
        </w:rPr>
      </w:pPr>
      <w:r w:rsidRPr="00746DDD">
        <w:rPr>
          <w:rFonts w:ascii="Arial" w:hAnsi="Arial" w:cs="Arial"/>
        </w:rPr>
        <w:t>Tekući projekt T300001 Noć muzeja</w:t>
      </w:r>
      <w:r>
        <w:rPr>
          <w:rFonts w:ascii="Arial" w:hAnsi="Arial" w:cs="Arial"/>
        </w:rPr>
        <w:t>.</w:t>
      </w:r>
      <w:r w:rsidR="00941A3B">
        <w:rPr>
          <w:rFonts w:ascii="Arial" w:hAnsi="Arial" w:cs="Arial"/>
        </w:rPr>
        <w:t xml:space="preserve"> Planirani rashodi organizacije Noći muzeja: produkcija, predavač, troškovi prijevoza, grafička priprema i tisak materijala, sitni inventar za izradu maketa i ostali materijalni troškovi. </w:t>
      </w:r>
      <w:r w:rsidR="00941A3B" w:rsidRPr="00941A3B">
        <w:rPr>
          <w:rFonts w:ascii="Arial" w:hAnsi="Arial" w:cs="Arial"/>
        </w:rPr>
        <w:t>P</w:t>
      </w:r>
      <w:r w:rsidR="00941A3B">
        <w:rPr>
          <w:rFonts w:ascii="Arial" w:hAnsi="Arial" w:cs="Arial"/>
        </w:rPr>
        <w:t>lanirana je p</w:t>
      </w:r>
      <w:r w:rsidR="00941A3B" w:rsidRPr="00941A3B">
        <w:rPr>
          <w:rFonts w:ascii="Arial" w:hAnsi="Arial" w:cs="Arial"/>
        </w:rPr>
        <w:t xml:space="preserve">rojekcija povijesnog  igranog filma </w:t>
      </w:r>
      <w:proofErr w:type="spellStart"/>
      <w:r w:rsidR="00941A3B" w:rsidRPr="00941A3B">
        <w:rPr>
          <w:rFonts w:ascii="Arial" w:hAnsi="Arial" w:cs="Arial"/>
        </w:rPr>
        <w:t>Illirycvm</w:t>
      </w:r>
      <w:proofErr w:type="spellEnd"/>
      <w:r w:rsidR="00941A3B">
        <w:rPr>
          <w:rFonts w:ascii="Arial" w:hAnsi="Arial" w:cs="Arial"/>
        </w:rPr>
        <w:t xml:space="preserve">. </w:t>
      </w:r>
      <w:r w:rsidR="00941A3B" w:rsidRPr="00941A3B">
        <w:rPr>
          <w:rFonts w:ascii="Arial" w:hAnsi="Arial" w:cs="Arial"/>
        </w:rPr>
        <w:t xml:space="preserve">Po završetku filmske projekcije, u Muzeju će redatelj filma Simon Bogojević </w:t>
      </w:r>
      <w:proofErr w:type="spellStart"/>
      <w:r w:rsidR="00941A3B" w:rsidRPr="00941A3B">
        <w:rPr>
          <w:rFonts w:ascii="Arial" w:hAnsi="Arial" w:cs="Arial"/>
        </w:rPr>
        <w:t>Narath</w:t>
      </w:r>
      <w:proofErr w:type="spellEnd"/>
      <w:r w:rsidR="00941A3B" w:rsidRPr="00941A3B">
        <w:rPr>
          <w:rFonts w:ascii="Arial" w:hAnsi="Arial" w:cs="Arial"/>
        </w:rPr>
        <w:t xml:space="preserve">, kao i dr.sc. Ivan </w:t>
      </w:r>
      <w:proofErr w:type="spellStart"/>
      <w:r w:rsidR="00941A3B" w:rsidRPr="00941A3B">
        <w:rPr>
          <w:rFonts w:ascii="Arial" w:hAnsi="Arial" w:cs="Arial"/>
        </w:rPr>
        <w:t>Drnić</w:t>
      </w:r>
      <w:proofErr w:type="spellEnd"/>
      <w:r w:rsidR="00941A3B" w:rsidRPr="00941A3B">
        <w:rPr>
          <w:rFonts w:ascii="Arial" w:hAnsi="Arial" w:cs="Arial"/>
        </w:rPr>
        <w:t xml:space="preserve"> koji je sudjelovao kao savjetnik, </w:t>
      </w:r>
      <w:proofErr w:type="spellStart"/>
      <w:r w:rsidR="00941A3B" w:rsidRPr="00941A3B">
        <w:rPr>
          <w:rFonts w:ascii="Arial" w:hAnsi="Arial" w:cs="Arial"/>
        </w:rPr>
        <w:t>odžati</w:t>
      </w:r>
      <w:proofErr w:type="spellEnd"/>
      <w:r w:rsidR="00941A3B" w:rsidRPr="00941A3B">
        <w:rPr>
          <w:rFonts w:ascii="Arial" w:hAnsi="Arial" w:cs="Arial"/>
        </w:rPr>
        <w:t xml:space="preserve"> predavanje </w:t>
      </w:r>
      <w:proofErr w:type="spellStart"/>
      <w:r w:rsidR="00941A3B" w:rsidRPr="00941A3B">
        <w:rPr>
          <w:rFonts w:ascii="Arial" w:hAnsi="Arial" w:cs="Arial"/>
        </w:rPr>
        <w:t>Illirycvm</w:t>
      </w:r>
      <w:proofErr w:type="spellEnd"/>
      <w:r w:rsidR="00941A3B" w:rsidRPr="00941A3B">
        <w:rPr>
          <w:rFonts w:ascii="Arial" w:hAnsi="Arial" w:cs="Arial"/>
        </w:rPr>
        <w:t xml:space="preserve"> – kinematografija i arheologija. Ujedno će biti izložen i dio kostimografije te rekvizita, pa će posjetitelje dočekati, između ostalih i japodski šaman.</w:t>
      </w:r>
      <w:r w:rsidR="00941A3B">
        <w:rPr>
          <w:rFonts w:ascii="Arial" w:hAnsi="Arial" w:cs="Arial"/>
        </w:rPr>
        <w:t xml:space="preserve"> </w:t>
      </w:r>
      <w:r w:rsidR="00941A3B" w:rsidRPr="00941A3B">
        <w:rPr>
          <w:rFonts w:ascii="Arial" w:hAnsi="Arial" w:cs="Arial"/>
        </w:rPr>
        <w:t xml:space="preserve">Planirana je </w:t>
      </w:r>
      <w:r w:rsidR="00941A3B">
        <w:rPr>
          <w:rFonts w:ascii="Arial" w:hAnsi="Arial" w:cs="Arial"/>
        </w:rPr>
        <w:t xml:space="preserve">i </w:t>
      </w:r>
      <w:r w:rsidR="00941A3B" w:rsidRPr="00941A3B">
        <w:rPr>
          <w:rFonts w:ascii="Arial" w:hAnsi="Arial" w:cs="Arial"/>
        </w:rPr>
        <w:t xml:space="preserve">projekcija dokumentarno-igranog filma Tower to </w:t>
      </w:r>
      <w:proofErr w:type="spellStart"/>
      <w:r w:rsidR="00941A3B" w:rsidRPr="00941A3B">
        <w:rPr>
          <w:rFonts w:ascii="Arial" w:hAnsi="Arial" w:cs="Arial"/>
        </w:rPr>
        <w:t>the</w:t>
      </w:r>
      <w:proofErr w:type="spellEnd"/>
      <w:r w:rsidR="00941A3B" w:rsidRPr="00941A3B">
        <w:rPr>
          <w:rFonts w:ascii="Arial" w:hAnsi="Arial" w:cs="Arial"/>
        </w:rPr>
        <w:t xml:space="preserve"> </w:t>
      </w:r>
      <w:proofErr w:type="spellStart"/>
      <w:r w:rsidR="00941A3B" w:rsidRPr="00941A3B">
        <w:rPr>
          <w:rFonts w:ascii="Arial" w:hAnsi="Arial" w:cs="Arial"/>
        </w:rPr>
        <w:t>People</w:t>
      </w:r>
      <w:proofErr w:type="spellEnd"/>
      <w:r w:rsidR="00941A3B" w:rsidRPr="00941A3B">
        <w:rPr>
          <w:rFonts w:ascii="Arial" w:hAnsi="Arial" w:cs="Arial"/>
        </w:rPr>
        <w:t xml:space="preserve">: </w:t>
      </w:r>
      <w:proofErr w:type="spellStart"/>
      <w:r w:rsidR="00941A3B" w:rsidRPr="00941A3B">
        <w:rPr>
          <w:rFonts w:ascii="Arial" w:hAnsi="Arial" w:cs="Arial"/>
        </w:rPr>
        <w:t>Tesla's</w:t>
      </w:r>
      <w:proofErr w:type="spellEnd"/>
      <w:r w:rsidR="00941A3B" w:rsidRPr="00941A3B">
        <w:rPr>
          <w:rFonts w:ascii="Arial" w:hAnsi="Arial" w:cs="Arial"/>
        </w:rPr>
        <w:t xml:space="preserve"> </w:t>
      </w:r>
      <w:proofErr w:type="spellStart"/>
      <w:r w:rsidR="00941A3B" w:rsidRPr="00941A3B">
        <w:rPr>
          <w:rFonts w:ascii="Arial" w:hAnsi="Arial" w:cs="Arial"/>
        </w:rPr>
        <w:t>Dream</w:t>
      </w:r>
      <w:proofErr w:type="spellEnd"/>
      <w:r w:rsidR="00941A3B" w:rsidRPr="00941A3B">
        <w:rPr>
          <w:rFonts w:ascii="Arial" w:hAnsi="Arial" w:cs="Arial"/>
        </w:rPr>
        <w:t xml:space="preserve"> at </w:t>
      </w:r>
      <w:proofErr w:type="spellStart"/>
      <w:r w:rsidR="00941A3B" w:rsidRPr="00941A3B">
        <w:rPr>
          <w:rFonts w:ascii="Arial" w:hAnsi="Arial" w:cs="Arial"/>
        </w:rPr>
        <w:t>Wardenclyffe</w:t>
      </w:r>
      <w:proofErr w:type="spellEnd"/>
      <w:r w:rsidR="00941A3B" w:rsidRPr="00941A3B">
        <w:rPr>
          <w:rFonts w:ascii="Arial" w:hAnsi="Arial" w:cs="Arial"/>
        </w:rPr>
        <w:t xml:space="preserve"> </w:t>
      </w:r>
      <w:proofErr w:type="spellStart"/>
      <w:r w:rsidR="00941A3B" w:rsidRPr="00941A3B">
        <w:rPr>
          <w:rFonts w:ascii="Arial" w:hAnsi="Arial" w:cs="Arial"/>
        </w:rPr>
        <w:t>Continues</w:t>
      </w:r>
      <w:proofErr w:type="spellEnd"/>
      <w:r w:rsidR="00941A3B">
        <w:rPr>
          <w:rFonts w:ascii="Arial" w:hAnsi="Arial" w:cs="Arial"/>
        </w:rPr>
        <w:t xml:space="preserve"> te izložba</w:t>
      </w:r>
      <w:r w:rsidR="00941A3B" w:rsidRPr="00941A3B">
        <w:rPr>
          <w:rFonts w:ascii="Arial" w:hAnsi="Arial" w:cs="Arial"/>
        </w:rPr>
        <w:t xml:space="preserve"> „WARDENCLIFFE“</w:t>
      </w:r>
      <w:r w:rsidR="00941A3B">
        <w:rPr>
          <w:rFonts w:ascii="Arial" w:hAnsi="Arial" w:cs="Arial"/>
        </w:rPr>
        <w:t>.</w:t>
      </w:r>
    </w:p>
    <w:p w14:paraId="059D31ED" w14:textId="078933A9" w:rsidR="00746DDD" w:rsidRDefault="00746DDD">
      <w:pPr>
        <w:pStyle w:val="Odlomakpopisa"/>
        <w:numPr>
          <w:ilvl w:val="0"/>
          <w:numId w:val="29"/>
        </w:numPr>
        <w:spacing w:line="276" w:lineRule="auto"/>
        <w:jc w:val="both"/>
        <w:rPr>
          <w:rFonts w:ascii="Arial" w:hAnsi="Arial" w:cs="Arial"/>
        </w:rPr>
      </w:pPr>
      <w:r w:rsidRPr="00746DDD">
        <w:rPr>
          <w:rFonts w:ascii="Arial" w:hAnsi="Arial" w:cs="Arial"/>
        </w:rPr>
        <w:t>Tekući projekt T300002 Međunarodni dan muzeja</w:t>
      </w:r>
      <w:r>
        <w:rPr>
          <w:rFonts w:ascii="Arial" w:hAnsi="Arial" w:cs="Arial"/>
        </w:rPr>
        <w:t>.</w:t>
      </w:r>
      <w:r w:rsidR="00941A3B">
        <w:rPr>
          <w:rFonts w:ascii="Arial" w:hAnsi="Arial" w:cs="Arial"/>
        </w:rPr>
        <w:t xml:space="preserve"> </w:t>
      </w:r>
      <w:r w:rsidR="00941A3B" w:rsidRPr="00941A3B">
        <w:rPr>
          <w:rFonts w:ascii="Arial" w:hAnsi="Arial" w:cs="Arial"/>
        </w:rPr>
        <w:t xml:space="preserve">U okviru obilježavanja Međunarodnog dana muzeja, realizirat će se muzejska suradnja s Kulturnim domom </w:t>
      </w:r>
      <w:proofErr w:type="spellStart"/>
      <w:r w:rsidR="00941A3B" w:rsidRPr="00941A3B">
        <w:rPr>
          <w:rFonts w:ascii="Arial" w:hAnsi="Arial" w:cs="Arial"/>
        </w:rPr>
        <w:t>Gorizia</w:t>
      </w:r>
      <w:proofErr w:type="spellEnd"/>
      <w:r w:rsidR="00941A3B" w:rsidRPr="00941A3B">
        <w:rPr>
          <w:rFonts w:ascii="Arial" w:hAnsi="Arial" w:cs="Arial"/>
        </w:rPr>
        <w:t>/Gorica</w:t>
      </w:r>
      <w:r w:rsidR="00941A3B">
        <w:rPr>
          <w:rFonts w:ascii="Arial" w:hAnsi="Arial" w:cs="Arial"/>
        </w:rPr>
        <w:t>. G</w:t>
      </w:r>
      <w:r w:rsidR="00941A3B" w:rsidRPr="00941A3B">
        <w:rPr>
          <w:rFonts w:ascii="Arial" w:hAnsi="Arial" w:cs="Arial"/>
        </w:rPr>
        <w:t xml:space="preserve">ostovat će izložba o Sočanskom frontu u I. </w:t>
      </w:r>
      <w:proofErr w:type="spellStart"/>
      <w:r w:rsidR="00941A3B" w:rsidRPr="00941A3B">
        <w:rPr>
          <w:rFonts w:ascii="Arial" w:hAnsi="Arial" w:cs="Arial"/>
        </w:rPr>
        <w:t>svj</w:t>
      </w:r>
      <w:proofErr w:type="spellEnd"/>
      <w:r w:rsidR="00941A3B" w:rsidRPr="00941A3B">
        <w:rPr>
          <w:rFonts w:ascii="Arial" w:hAnsi="Arial" w:cs="Arial"/>
        </w:rPr>
        <w:t>. ratu, odnosno o spomen obilježjima pripadnicima hrvatskih postrojbi koje su sudjelovale često na suprotnim zaraćenim stranama.</w:t>
      </w:r>
    </w:p>
    <w:p w14:paraId="317F95FF" w14:textId="1A956492" w:rsidR="00746DDD" w:rsidRDefault="00746DDD">
      <w:pPr>
        <w:pStyle w:val="Odlomakpopisa"/>
        <w:numPr>
          <w:ilvl w:val="0"/>
          <w:numId w:val="29"/>
        </w:numPr>
        <w:spacing w:line="276" w:lineRule="auto"/>
        <w:jc w:val="both"/>
        <w:rPr>
          <w:rFonts w:ascii="Arial" w:hAnsi="Arial" w:cs="Arial"/>
        </w:rPr>
      </w:pPr>
      <w:r w:rsidRPr="00746DDD">
        <w:rPr>
          <w:rFonts w:ascii="Arial" w:hAnsi="Arial" w:cs="Arial"/>
        </w:rPr>
        <w:t>Tekući projekt T300003 Konzervatorske podloge</w:t>
      </w:r>
      <w:r>
        <w:rPr>
          <w:rFonts w:ascii="Arial" w:hAnsi="Arial" w:cs="Arial"/>
        </w:rPr>
        <w:t>.</w:t>
      </w:r>
    </w:p>
    <w:p w14:paraId="609F4C6A" w14:textId="5CC099B8" w:rsidR="00746DDD" w:rsidRDefault="00746DDD">
      <w:pPr>
        <w:pStyle w:val="Odlomakpopisa"/>
        <w:numPr>
          <w:ilvl w:val="0"/>
          <w:numId w:val="29"/>
        </w:numPr>
        <w:spacing w:line="276" w:lineRule="auto"/>
        <w:jc w:val="both"/>
        <w:rPr>
          <w:rFonts w:ascii="Arial" w:hAnsi="Arial" w:cs="Arial"/>
        </w:rPr>
      </w:pPr>
      <w:r w:rsidRPr="00746DDD">
        <w:rPr>
          <w:rFonts w:ascii="Arial" w:hAnsi="Arial" w:cs="Arial"/>
        </w:rPr>
        <w:t>Tekući projekt T300004 Obilježavanje obljetnice rođenja Nikole Tesle</w:t>
      </w:r>
      <w:r>
        <w:rPr>
          <w:rFonts w:ascii="Arial" w:hAnsi="Arial" w:cs="Arial"/>
        </w:rPr>
        <w:t>.</w:t>
      </w:r>
      <w:r w:rsidR="00941A3B" w:rsidRPr="00941A3B">
        <w:t xml:space="preserve"> </w:t>
      </w:r>
      <w:r w:rsidR="00941A3B" w:rsidRPr="00941A3B">
        <w:rPr>
          <w:rFonts w:ascii="Arial" w:hAnsi="Arial" w:cs="Arial"/>
        </w:rPr>
        <w:t>Prigodom 168. obljetnice rođenja (10.07.) planira se održati 3. okrugli stol pod nazivom: "Teslin toranj čovječanstvu".</w:t>
      </w:r>
      <w:r w:rsidR="00941A3B" w:rsidRPr="00941A3B">
        <w:t xml:space="preserve"> </w:t>
      </w:r>
      <w:r w:rsidR="00941A3B" w:rsidRPr="00941A3B">
        <w:rPr>
          <w:rFonts w:ascii="Arial" w:hAnsi="Arial" w:cs="Arial"/>
        </w:rPr>
        <w:t xml:space="preserve">Okrugli stol održati će se u multimedijalnoj dvorani Centra te se planira održati pet predavanja vezanih za ovu temu. Planirana je i suradnja s "Tesla </w:t>
      </w:r>
      <w:proofErr w:type="spellStart"/>
      <w:r w:rsidR="00941A3B" w:rsidRPr="00941A3B">
        <w:rPr>
          <w:rFonts w:ascii="Arial" w:hAnsi="Arial" w:cs="Arial"/>
        </w:rPr>
        <w:t>science</w:t>
      </w:r>
      <w:proofErr w:type="spellEnd"/>
      <w:r w:rsidR="00941A3B" w:rsidRPr="00941A3B">
        <w:rPr>
          <w:rFonts w:ascii="Arial" w:hAnsi="Arial" w:cs="Arial"/>
        </w:rPr>
        <w:t xml:space="preserve"> </w:t>
      </w:r>
      <w:proofErr w:type="spellStart"/>
      <w:r w:rsidR="00941A3B" w:rsidRPr="00941A3B">
        <w:rPr>
          <w:rFonts w:ascii="Arial" w:hAnsi="Arial" w:cs="Arial"/>
        </w:rPr>
        <w:t>center</w:t>
      </w:r>
      <w:proofErr w:type="spellEnd"/>
      <w:r w:rsidR="00941A3B" w:rsidRPr="00941A3B">
        <w:rPr>
          <w:rFonts w:ascii="Arial" w:hAnsi="Arial" w:cs="Arial"/>
        </w:rPr>
        <w:t xml:space="preserve"> at </w:t>
      </w:r>
      <w:proofErr w:type="spellStart"/>
      <w:r w:rsidR="00941A3B" w:rsidRPr="00941A3B">
        <w:rPr>
          <w:rFonts w:ascii="Arial" w:hAnsi="Arial" w:cs="Arial"/>
        </w:rPr>
        <w:t>Wardenclyffe</w:t>
      </w:r>
      <w:proofErr w:type="spellEnd"/>
      <w:r w:rsidR="00941A3B" w:rsidRPr="00941A3B">
        <w:rPr>
          <w:rFonts w:ascii="Arial" w:hAnsi="Arial" w:cs="Arial"/>
        </w:rPr>
        <w:t>", neprofitnom organizacijom u New Yorku čiji je zadatak očuvati mjesto gdje se nekad nalazio Teslin toranj i izgraditi znanstveni centar.</w:t>
      </w:r>
    </w:p>
    <w:p w14:paraId="56B648FE" w14:textId="6BB96B39" w:rsidR="00746DDD" w:rsidRPr="00DA6977" w:rsidRDefault="00746DDD">
      <w:pPr>
        <w:pStyle w:val="Odlomakpopisa"/>
        <w:numPr>
          <w:ilvl w:val="0"/>
          <w:numId w:val="29"/>
        </w:numPr>
        <w:spacing w:line="276" w:lineRule="auto"/>
        <w:jc w:val="both"/>
        <w:rPr>
          <w:rFonts w:ascii="Arial" w:hAnsi="Arial" w:cs="Arial"/>
        </w:rPr>
      </w:pPr>
      <w:r w:rsidRPr="00746DDD">
        <w:rPr>
          <w:rFonts w:ascii="Arial" w:hAnsi="Arial" w:cs="Arial"/>
        </w:rPr>
        <w:lastRenderedPageBreak/>
        <w:t>Tekući projekt T300005 Izdavanje publikacija</w:t>
      </w:r>
      <w:r>
        <w:rPr>
          <w:rFonts w:ascii="Arial" w:hAnsi="Arial" w:cs="Arial"/>
        </w:rPr>
        <w:t>.</w:t>
      </w:r>
      <w:r w:rsidR="00DA6977" w:rsidRPr="00DA6977">
        <w:t xml:space="preserve"> </w:t>
      </w:r>
      <w:r w:rsidR="00DA6977">
        <w:rPr>
          <w:rFonts w:ascii="Arial" w:hAnsi="Arial" w:cs="Arial"/>
        </w:rPr>
        <w:t>Rashodi potrebni za tisak</w:t>
      </w:r>
      <w:r w:rsidR="00DA6977" w:rsidRPr="00DA6977">
        <w:rPr>
          <w:rFonts w:ascii="Arial" w:hAnsi="Arial" w:cs="Arial"/>
        </w:rPr>
        <w:t xml:space="preserve"> muzejskog časopis</w:t>
      </w:r>
      <w:r w:rsidR="00DA6977">
        <w:rPr>
          <w:rFonts w:ascii="Arial" w:hAnsi="Arial" w:cs="Arial"/>
        </w:rPr>
        <w:t xml:space="preserve">a </w:t>
      </w:r>
      <w:proofErr w:type="spellStart"/>
      <w:r w:rsidR="00DA6977" w:rsidRPr="00DA6977">
        <w:rPr>
          <w:rFonts w:ascii="Arial" w:hAnsi="Arial" w:cs="Arial"/>
        </w:rPr>
        <w:t>Likamvsa</w:t>
      </w:r>
      <w:proofErr w:type="spellEnd"/>
      <w:r w:rsidR="00DA6977">
        <w:rPr>
          <w:rFonts w:ascii="Arial" w:hAnsi="Arial" w:cs="Arial"/>
        </w:rPr>
        <w:t xml:space="preserve"> i publikacije: </w:t>
      </w:r>
      <w:r w:rsidR="00DA6977" w:rsidRPr="00DA6977">
        <w:rPr>
          <w:rFonts w:ascii="Arial" w:hAnsi="Arial" w:cs="Arial"/>
        </w:rPr>
        <w:t>„Tesla-čovjek ljudskih osobina“</w:t>
      </w:r>
      <w:r w:rsidR="00DA6977">
        <w:rPr>
          <w:rFonts w:ascii="Arial" w:hAnsi="Arial" w:cs="Arial"/>
        </w:rPr>
        <w:t>,</w:t>
      </w:r>
      <w:r w:rsidR="00DA6977" w:rsidRPr="00DA6977">
        <w:t xml:space="preserve"> </w:t>
      </w:r>
      <w:r w:rsidR="00DA6977" w:rsidRPr="00DA6977">
        <w:rPr>
          <w:rFonts w:ascii="Arial" w:hAnsi="Arial" w:cs="Arial"/>
        </w:rPr>
        <w:t>„</w:t>
      </w:r>
      <w:r w:rsidR="00DA6977">
        <w:rPr>
          <w:rFonts w:ascii="Arial" w:hAnsi="Arial" w:cs="Arial"/>
        </w:rPr>
        <w:t>V</w:t>
      </w:r>
      <w:r w:rsidR="00DA6977" w:rsidRPr="00DA6977">
        <w:rPr>
          <w:rFonts w:ascii="Arial" w:hAnsi="Arial" w:cs="Arial"/>
        </w:rPr>
        <w:t xml:space="preserve">ojna kampanja u </w:t>
      </w:r>
      <w:r w:rsidR="00DA6977">
        <w:rPr>
          <w:rFonts w:ascii="Arial" w:hAnsi="Arial" w:cs="Arial"/>
        </w:rPr>
        <w:t>D</w:t>
      </w:r>
      <w:r w:rsidR="00DA6977" w:rsidRPr="00DA6977">
        <w:rPr>
          <w:rFonts w:ascii="Arial" w:hAnsi="Arial" w:cs="Arial"/>
        </w:rPr>
        <w:t>almaciji 1809.“</w:t>
      </w:r>
      <w:r w:rsidR="00DA6977">
        <w:rPr>
          <w:rFonts w:ascii="Arial" w:hAnsi="Arial" w:cs="Arial"/>
        </w:rPr>
        <w:t xml:space="preserve">. </w:t>
      </w:r>
      <w:proofErr w:type="spellStart"/>
      <w:r w:rsidR="00DA6977" w:rsidRPr="00DA6977">
        <w:rPr>
          <w:rFonts w:ascii="Arial" w:hAnsi="Arial" w:cs="Arial"/>
        </w:rPr>
        <w:t>Likamvs</w:t>
      </w:r>
      <w:proofErr w:type="spellEnd"/>
      <w:r w:rsidR="00DA6977" w:rsidRPr="00DA6977">
        <w:rPr>
          <w:rFonts w:ascii="Arial" w:hAnsi="Arial" w:cs="Arial"/>
        </w:rPr>
        <w:t xml:space="preserve"> je godišnja stručno - znanstvena  publikacija posvećena temama iz raznih područja djelovanja muzeja.  Sadržajno je vezan za stručne, znanstvene, edukativne i pregledne tekstove stručnih zaposlenika, pomoćnog osoblja, kao i djelatnika Memorijalnog centra „Nikola Tesla“ Smiljan, a svakako primarno predstavlja rezultate rada i istraživanja pri obradi raznih muzejskih zbirki, potiče daljnja istraživanja Like te popularizira struku i stručna zvanja, a ponajviše Muzej Like Gospić.</w:t>
      </w:r>
    </w:p>
    <w:p w14:paraId="4C663AC3" w14:textId="77777777" w:rsidR="00746DDD" w:rsidRDefault="00746DDD" w:rsidP="00AF2B1B">
      <w:pPr>
        <w:spacing w:line="276" w:lineRule="auto"/>
        <w:jc w:val="both"/>
        <w:rPr>
          <w:rFonts w:ascii="Arial" w:hAnsi="Arial" w:cs="Arial"/>
        </w:rPr>
      </w:pPr>
    </w:p>
    <w:p w14:paraId="2B1C3039" w14:textId="77777777" w:rsidR="004428A8" w:rsidRDefault="004428A8" w:rsidP="00AF2B1B">
      <w:pPr>
        <w:spacing w:line="276" w:lineRule="auto"/>
        <w:jc w:val="both"/>
        <w:rPr>
          <w:rFonts w:ascii="Arial" w:hAnsi="Arial" w:cs="Arial"/>
        </w:rPr>
      </w:pPr>
    </w:p>
    <w:p w14:paraId="32FBCCBB" w14:textId="265E0C4B" w:rsidR="004428A8" w:rsidRDefault="004428A8" w:rsidP="004428A8">
      <w:pPr>
        <w:ind w:left="60"/>
        <w:jc w:val="both"/>
        <w:rPr>
          <w:rFonts w:ascii="Arial" w:hAnsi="Arial" w:cs="Arial"/>
        </w:rPr>
      </w:pPr>
      <w:r w:rsidRPr="00210568">
        <w:rPr>
          <w:rFonts w:ascii="Arial" w:hAnsi="Arial" w:cs="Arial"/>
        </w:rPr>
        <w:t xml:space="preserve">Voditeljica računovodstva:                                              </w:t>
      </w:r>
      <w:r>
        <w:rPr>
          <w:rFonts w:ascii="Arial" w:hAnsi="Arial" w:cs="Arial"/>
        </w:rPr>
        <w:tab/>
      </w:r>
      <w:r>
        <w:rPr>
          <w:rFonts w:ascii="Arial" w:hAnsi="Arial" w:cs="Arial"/>
        </w:rPr>
        <w:tab/>
      </w:r>
      <w:r w:rsidRPr="00210568">
        <w:rPr>
          <w:rFonts w:ascii="Arial" w:hAnsi="Arial" w:cs="Arial"/>
        </w:rPr>
        <w:t>Ravnatelj:</w:t>
      </w:r>
      <w:r>
        <w:rPr>
          <w:rFonts w:ascii="Arial" w:hAnsi="Arial" w:cs="Arial"/>
        </w:rPr>
        <w:t xml:space="preserve">         Katica </w:t>
      </w:r>
      <w:proofErr w:type="spellStart"/>
      <w:r>
        <w:rPr>
          <w:rFonts w:ascii="Arial" w:hAnsi="Arial" w:cs="Arial"/>
        </w:rPr>
        <w:t>Jamičić</w:t>
      </w:r>
      <w:proofErr w:type="spellEnd"/>
      <w:r w:rsidRPr="00210568">
        <w:rPr>
          <w:rFonts w:ascii="Arial" w:hAnsi="Arial" w:cs="Arial"/>
        </w:rPr>
        <w:t xml:space="preserve">                                                              </w:t>
      </w:r>
      <w:r>
        <w:rPr>
          <w:rFonts w:ascii="Arial" w:hAnsi="Arial" w:cs="Arial"/>
        </w:rPr>
        <w:tab/>
      </w:r>
      <w:r>
        <w:rPr>
          <w:rFonts w:ascii="Arial" w:hAnsi="Arial" w:cs="Arial"/>
        </w:rPr>
        <w:tab/>
        <w:t>Tatjana Kolak</w:t>
      </w:r>
    </w:p>
    <w:p w14:paraId="748F3717" w14:textId="77777777" w:rsidR="00746DDD" w:rsidRDefault="00746DDD" w:rsidP="00746DDD">
      <w:pPr>
        <w:spacing w:line="276" w:lineRule="auto"/>
        <w:jc w:val="both"/>
        <w:rPr>
          <w:rFonts w:ascii="Arial" w:hAnsi="Arial" w:cs="Arial"/>
        </w:rPr>
      </w:pPr>
    </w:p>
    <w:p w14:paraId="11C956C5" w14:textId="77777777" w:rsidR="00746DDD" w:rsidRDefault="00746DDD" w:rsidP="00746DDD">
      <w:pPr>
        <w:spacing w:line="276" w:lineRule="auto"/>
        <w:jc w:val="both"/>
        <w:rPr>
          <w:rFonts w:ascii="Arial" w:hAnsi="Arial" w:cs="Arial"/>
        </w:rPr>
      </w:pPr>
    </w:p>
    <w:p w14:paraId="638466B6" w14:textId="77777777" w:rsidR="001204B5" w:rsidRDefault="001204B5" w:rsidP="00746DDD">
      <w:pPr>
        <w:spacing w:line="276" w:lineRule="auto"/>
        <w:jc w:val="both"/>
        <w:rPr>
          <w:rFonts w:ascii="Arial" w:hAnsi="Arial" w:cs="Arial"/>
        </w:rPr>
      </w:pPr>
    </w:p>
    <w:p w14:paraId="16C45209" w14:textId="77777777" w:rsidR="004428A8" w:rsidRDefault="004428A8" w:rsidP="00746DDD">
      <w:pPr>
        <w:spacing w:line="276" w:lineRule="auto"/>
        <w:jc w:val="both"/>
        <w:rPr>
          <w:rFonts w:ascii="Arial" w:hAnsi="Arial" w:cs="Arial"/>
        </w:rPr>
      </w:pPr>
    </w:p>
    <w:p w14:paraId="015A9F23" w14:textId="77777777" w:rsidR="00C766AA" w:rsidRDefault="0051627B" w:rsidP="00C766AA">
      <w:pPr>
        <w:shd w:val="clear" w:color="auto" w:fill="E2EFD9" w:themeFill="accent6" w:themeFillTint="33"/>
        <w:spacing w:line="276" w:lineRule="auto"/>
        <w:jc w:val="center"/>
        <w:rPr>
          <w:rFonts w:ascii="Arial" w:hAnsi="Arial" w:cs="Arial"/>
          <w:b/>
          <w:bCs/>
          <w:color w:val="000000" w:themeColor="text1"/>
        </w:rPr>
      </w:pPr>
      <w:r>
        <w:rPr>
          <w:rFonts w:ascii="Arial" w:hAnsi="Arial" w:cs="Arial"/>
          <w:b/>
          <w:bCs/>
          <w:color w:val="000000" w:themeColor="text1"/>
        </w:rPr>
        <w:t>PRORAČUNSKI KORISNIK KULTURNO INFORMATIVNI CENTAR</w:t>
      </w:r>
      <w:r w:rsidR="00917C8E">
        <w:rPr>
          <w:rFonts w:ascii="Arial" w:hAnsi="Arial" w:cs="Arial"/>
          <w:b/>
          <w:bCs/>
          <w:color w:val="000000" w:themeColor="text1"/>
        </w:rPr>
        <w:t xml:space="preserve"> </w:t>
      </w:r>
    </w:p>
    <w:p w14:paraId="1CDF577C" w14:textId="04A6781D" w:rsidR="0051627B" w:rsidRDefault="00917C8E" w:rsidP="00C766AA">
      <w:pPr>
        <w:shd w:val="clear" w:color="auto" w:fill="E2EFD9" w:themeFill="accent6" w:themeFillTint="33"/>
        <w:spacing w:line="276" w:lineRule="auto"/>
        <w:jc w:val="center"/>
        <w:rPr>
          <w:rFonts w:ascii="Arial" w:hAnsi="Arial" w:cs="Arial"/>
          <w:b/>
          <w:bCs/>
          <w:color w:val="000000" w:themeColor="text1"/>
        </w:rPr>
      </w:pPr>
      <w:r>
        <w:rPr>
          <w:rFonts w:ascii="Arial" w:hAnsi="Arial" w:cs="Arial"/>
          <w:b/>
          <w:bCs/>
          <w:color w:val="000000" w:themeColor="text1"/>
        </w:rPr>
        <w:t>327.600,00 EUR</w:t>
      </w:r>
    </w:p>
    <w:p w14:paraId="17C30027" w14:textId="77777777" w:rsidR="0051627B" w:rsidRDefault="0051627B" w:rsidP="0051627B">
      <w:pPr>
        <w:pStyle w:val="Odlomakpopisa"/>
        <w:ind w:left="0"/>
        <w:jc w:val="both"/>
        <w:rPr>
          <w:rFonts w:ascii="Arial" w:hAnsi="Arial" w:cs="Arial"/>
        </w:rPr>
      </w:pPr>
    </w:p>
    <w:p w14:paraId="06E87BF2" w14:textId="77777777" w:rsidR="004428A8" w:rsidRDefault="004428A8" w:rsidP="00840D64">
      <w:pPr>
        <w:jc w:val="both"/>
        <w:rPr>
          <w:rFonts w:ascii="Arial" w:hAnsi="Arial" w:cs="Arial"/>
          <w:b/>
          <w:bCs/>
          <w:i/>
          <w:iCs/>
        </w:rPr>
      </w:pPr>
    </w:p>
    <w:p w14:paraId="21ED3156" w14:textId="010A659A" w:rsidR="00840D64" w:rsidRDefault="00840D64" w:rsidP="00840D64">
      <w:pPr>
        <w:jc w:val="both"/>
        <w:rPr>
          <w:rFonts w:ascii="Arial" w:hAnsi="Arial" w:cs="Arial"/>
          <w:b/>
          <w:bCs/>
          <w:i/>
          <w:iCs/>
        </w:rPr>
      </w:pPr>
      <w:r w:rsidRPr="000847B4">
        <w:rPr>
          <w:rFonts w:ascii="Arial" w:hAnsi="Arial" w:cs="Arial"/>
          <w:b/>
          <w:bCs/>
          <w:i/>
          <w:iCs/>
        </w:rPr>
        <w:t>Obrazloženje proračunskog korisnika:</w:t>
      </w:r>
    </w:p>
    <w:p w14:paraId="690AB702" w14:textId="715B6AA5" w:rsidR="00C766AA" w:rsidRDefault="00C766AA" w:rsidP="00C766AA">
      <w:pPr>
        <w:pStyle w:val="Odlomakpopisa"/>
        <w:spacing w:line="276" w:lineRule="auto"/>
        <w:ind w:left="0"/>
        <w:jc w:val="both"/>
        <w:rPr>
          <w:rFonts w:ascii="Arial" w:hAnsi="Arial" w:cs="Arial"/>
        </w:rPr>
      </w:pPr>
    </w:p>
    <w:p w14:paraId="4DE3D4A4" w14:textId="5D40D5D3" w:rsidR="00840D64" w:rsidRDefault="00840D64">
      <w:pPr>
        <w:pStyle w:val="Odlomakpopisa"/>
        <w:numPr>
          <w:ilvl w:val="0"/>
          <w:numId w:val="1"/>
        </w:numPr>
        <w:spacing w:line="276" w:lineRule="auto"/>
        <w:jc w:val="both"/>
        <w:rPr>
          <w:rFonts w:ascii="Arial" w:hAnsi="Arial" w:cs="Arial"/>
        </w:rPr>
      </w:pPr>
      <w:r w:rsidRPr="00840D64">
        <w:rPr>
          <w:rFonts w:ascii="Arial" w:hAnsi="Arial" w:cs="Arial"/>
        </w:rPr>
        <w:t>Programom 010</w:t>
      </w:r>
      <w:r>
        <w:rPr>
          <w:rFonts w:ascii="Arial" w:hAnsi="Arial" w:cs="Arial"/>
        </w:rPr>
        <w:t>0</w:t>
      </w:r>
      <w:r w:rsidRPr="00840D64">
        <w:rPr>
          <w:rFonts w:ascii="Arial" w:hAnsi="Arial" w:cs="Arial"/>
        </w:rPr>
        <w:t xml:space="preserve"> Redovna djelatnost ustanova u kulturi osigurana su sredstva za: </w:t>
      </w:r>
    </w:p>
    <w:p w14:paraId="151AE443" w14:textId="77777777" w:rsidR="00840D64" w:rsidRPr="00840D64" w:rsidRDefault="00840D64" w:rsidP="00840D64">
      <w:pPr>
        <w:pStyle w:val="Odlomakpopisa"/>
        <w:spacing w:line="276" w:lineRule="auto"/>
        <w:jc w:val="both"/>
        <w:rPr>
          <w:rFonts w:ascii="Arial" w:hAnsi="Arial" w:cs="Arial"/>
        </w:rPr>
      </w:pPr>
    </w:p>
    <w:p w14:paraId="4122A91C" w14:textId="4E0CEE0A" w:rsidR="00840D64" w:rsidRPr="00840D64" w:rsidRDefault="00840D64">
      <w:pPr>
        <w:pStyle w:val="Odlomakpopisa"/>
        <w:numPr>
          <w:ilvl w:val="0"/>
          <w:numId w:val="27"/>
        </w:numPr>
        <w:jc w:val="both"/>
        <w:rPr>
          <w:rFonts w:ascii="Arial" w:hAnsi="Arial" w:cs="Arial"/>
        </w:rPr>
      </w:pPr>
      <w:r w:rsidRPr="00840D64">
        <w:rPr>
          <w:rFonts w:ascii="Arial" w:hAnsi="Arial" w:cs="Arial"/>
        </w:rPr>
        <w:t>Aktivnost A100001 Redovna djelatnost KIC-a. Planirana sredstva za osnovnu djelatnost  koja se odnose na naknade troškova zaposlenima i rashode poslovanja (uredski materijal, telefon, Internet, komunalne usluge, poštanske usluge) te na rashode za usluge.</w:t>
      </w:r>
    </w:p>
    <w:p w14:paraId="6E7ECC43" w14:textId="18936E6F" w:rsidR="00840D64" w:rsidRDefault="00840D64">
      <w:pPr>
        <w:pStyle w:val="Odlomakpopisa"/>
        <w:numPr>
          <w:ilvl w:val="0"/>
          <w:numId w:val="27"/>
        </w:numPr>
        <w:spacing w:line="276" w:lineRule="auto"/>
        <w:jc w:val="both"/>
        <w:rPr>
          <w:rFonts w:ascii="Arial" w:hAnsi="Arial" w:cs="Arial"/>
        </w:rPr>
      </w:pPr>
      <w:r w:rsidRPr="00840D64">
        <w:rPr>
          <w:rFonts w:ascii="Arial" w:hAnsi="Arial" w:cs="Arial"/>
        </w:rPr>
        <w:t>Aktivnost A400002 Radio Gospić</w:t>
      </w:r>
      <w:r>
        <w:rPr>
          <w:rFonts w:ascii="Arial" w:hAnsi="Arial" w:cs="Arial"/>
        </w:rPr>
        <w:t xml:space="preserve">. </w:t>
      </w:r>
      <w:r w:rsidRPr="00840D64">
        <w:rPr>
          <w:rFonts w:ascii="Arial" w:hAnsi="Arial" w:cs="Arial"/>
        </w:rPr>
        <w:t>Program Radio Gospića temelji se na potrebama i interesima slušateljstva na području Ličko – senjske županije. Program se u pravilu izvodi po konceptu „one-</w:t>
      </w:r>
      <w:proofErr w:type="spellStart"/>
      <w:r w:rsidRPr="00840D64">
        <w:rPr>
          <w:rFonts w:ascii="Arial" w:hAnsi="Arial" w:cs="Arial"/>
        </w:rPr>
        <w:t>man</w:t>
      </w:r>
      <w:proofErr w:type="spellEnd"/>
      <w:r w:rsidRPr="00840D64">
        <w:rPr>
          <w:rFonts w:ascii="Arial" w:hAnsi="Arial" w:cs="Arial"/>
        </w:rPr>
        <w:t xml:space="preserve"> show“, uz razgovore s gostima u studiju ili putem telefona, uz snimljene priloge s terena, a razvrstan je u sljedeće skupine: informativni program, zabavni program, glazbeni program, obrazovni i program za djecu i mlade, umjetnost i kultura, sportski program i audio komercijalna komunikacija.</w:t>
      </w:r>
    </w:p>
    <w:p w14:paraId="6F3D8B7F" w14:textId="179A394C" w:rsidR="00840D64" w:rsidRPr="00840D64" w:rsidRDefault="00840D64" w:rsidP="00840D64">
      <w:pPr>
        <w:pStyle w:val="Odlomakpopisa"/>
        <w:spacing w:line="276" w:lineRule="auto"/>
        <w:ind w:left="1440"/>
        <w:jc w:val="both"/>
        <w:rPr>
          <w:rFonts w:ascii="Arial" w:hAnsi="Arial" w:cs="Arial"/>
        </w:rPr>
      </w:pPr>
      <w:r>
        <w:rPr>
          <w:rFonts w:ascii="Arial" w:hAnsi="Arial" w:cs="Arial"/>
        </w:rPr>
        <w:t>Pokazatelj uspješnosti: s</w:t>
      </w:r>
      <w:r w:rsidRPr="00840D64">
        <w:rPr>
          <w:rFonts w:ascii="Arial" w:hAnsi="Arial" w:cs="Arial"/>
        </w:rPr>
        <w:t>lušanost programskog sadržaja, dijeljenje medijskih sadržaja s Facebook i Instagrama stranice Radio Gospića, javljanja uživo u program kao rezultat sve veće zainteresiranosti ljudi za program</w:t>
      </w:r>
      <w:r>
        <w:rPr>
          <w:rFonts w:ascii="Arial" w:hAnsi="Arial" w:cs="Arial"/>
        </w:rPr>
        <w:t>.</w:t>
      </w:r>
      <w:r w:rsidRPr="00840D64">
        <w:rPr>
          <w:rFonts w:ascii="Arial" w:hAnsi="Arial" w:cs="Arial"/>
        </w:rPr>
        <w:t xml:space="preserve">  </w:t>
      </w:r>
    </w:p>
    <w:p w14:paraId="44AB720E" w14:textId="5E114965" w:rsidR="00840D64" w:rsidRDefault="00840D64">
      <w:pPr>
        <w:pStyle w:val="Odlomakpopisa"/>
        <w:numPr>
          <w:ilvl w:val="0"/>
          <w:numId w:val="27"/>
        </w:numPr>
        <w:spacing w:line="276" w:lineRule="auto"/>
        <w:jc w:val="both"/>
        <w:rPr>
          <w:rFonts w:ascii="Arial" w:hAnsi="Arial" w:cs="Arial"/>
        </w:rPr>
      </w:pPr>
      <w:r w:rsidRPr="00840D64">
        <w:rPr>
          <w:rFonts w:ascii="Arial" w:hAnsi="Arial" w:cs="Arial"/>
        </w:rPr>
        <w:t>Aktivnost A400003 Organizacija kulturnih i zabavnih aktivnosti</w:t>
      </w:r>
      <w:r>
        <w:rPr>
          <w:rFonts w:ascii="Arial" w:hAnsi="Arial" w:cs="Arial"/>
        </w:rPr>
        <w:t>.</w:t>
      </w:r>
      <w:r w:rsidR="001663C3">
        <w:rPr>
          <w:rFonts w:ascii="Arial" w:hAnsi="Arial" w:cs="Arial"/>
        </w:rPr>
        <w:t xml:space="preserve"> </w:t>
      </w:r>
      <w:r w:rsidR="001663C3" w:rsidRPr="001663C3">
        <w:rPr>
          <w:rFonts w:ascii="Arial" w:hAnsi="Arial" w:cs="Arial"/>
        </w:rPr>
        <w:t xml:space="preserve">Organizacijom većeg broja kulturnih i zabavnih aktivnosti u KIC-u Gospić nastojimo stvoriti pozitivno kreativno i kulturno okruženje u gradu </w:t>
      </w:r>
      <w:r w:rsidR="001663C3" w:rsidRPr="001663C3">
        <w:rPr>
          <w:rFonts w:ascii="Arial" w:hAnsi="Arial" w:cs="Arial"/>
        </w:rPr>
        <w:lastRenderedPageBreak/>
        <w:t xml:space="preserve">Gospiću, kao i podignuti svijest građana na višu kulturnu razinu. U tom naumu smo zasigurno uspjeli u 2023. godini organizacijom većeg broja koncerata, projekcija, radionica i izložbi, kao i </w:t>
      </w:r>
      <w:proofErr w:type="spellStart"/>
      <w:r w:rsidR="001663C3" w:rsidRPr="001663C3">
        <w:rPr>
          <w:rFonts w:ascii="Arial" w:hAnsi="Arial" w:cs="Arial"/>
        </w:rPr>
        <w:t>stand</w:t>
      </w:r>
      <w:proofErr w:type="spellEnd"/>
      <w:r w:rsidR="001663C3" w:rsidRPr="001663C3">
        <w:rPr>
          <w:rFonts w:ascii="Arial" w:hAnsi="Arial" w:cs="Arial"/>
        </w:rPr>
        <w:t xml:space="preserve"> -</w:t>
      </w:r>
      <w:proofErr w:type="spellStart"/>
      <w:r w:rsidR="001663C3" w:rsidRPr="001663C3">
        <w:rPr>
          <w:rFonts w:ascii="Arial" w:hAnsi="Arial" w:cs="Arial"/>
        </w:rPr>
        <w:t>upa</w:t>
      </w:r>
      <w:proofErr w:type="spellEnd"/>
      <w:r w:rsidR="001663C3" w:rsidRPr="001663C3">
        <w:rPr>
          <w:rFonts w:ascii="Arial" w:hAnsi="Arial" w:cs="Arial"/>
        </w:rPr>
        <w:t>. Djeci, mladima i odraslima ponudit ćemo pristupačno okruženje kao podlogu za daljnji razvoj vještina, kompetencija te formalnog, ali i iskustvenog učenja. Približiti im kulturu kao sastavni dio njihovog odrastanja, osobnog rasta i razvoja. U organizaciji ovakvog vida kulturne ponude za građane grada Gospića u budućnosti se vidimo kao jedno od gradskih kulturnih centara koji promovira nove forme u skladu sa svjetskim spoznajama i suvremenim tokovima.</w:t>
      </w:r>
    </w:p>
    <w:p w14:paraId="1E2CA17C" w14:textId="37F64E8F" w:rsidR="001663C3" w:rsidRDefault="001663C3" w:rsidP="001204B5">
      <w:pPr>
        <w:pStyle w:val="Odlomakpopisa"/>
        <w:spacing w:line="276" w:lineRule="auto"/>
        <w:ind w:left="1440"/>
        <w:jc w:val="both"/>
        <w:rPr>
          <w:rFonts w:ascii="Arial" w:hAnsi="Arial" w:cs="Arial"/>
        </w:rPr>
      </w:pPr>
      <w:r>
        <w:rPr>
          <w:rFonts w:ascii="Arial" w:hAnsi="Arial" w:cs="Arial"/>
        </w:rPr>
        <w:t xml:space="preserve">Pokazatelj uspješnosti: </w:t>
      </w:r>
      <w:r w:rsidRPr="001663C3">
        <w:rPr>
          <w:rFonts w:ascii="Arial" w:hAnsi="Arial" w:cs="Arial"/>
        </w:rPr>
        <w:t>Jedan od glavnih pokazatelja uspješnosti provođenja programa jest posjećenost i zainteresiranost posjetitelja za ponuđena događanja u KIC-u Gospić. Velik interes publike</w:t>
      </w:r>
      <w:r>
        <w:rPr>
          <w:rFonts w:ascii="Arial" w:hAnsi="Arial" w:cs="Arial"/>
        </w:rPr>
        <w:t>.</w:t>
      </w:r>
    </w:p>
    <w:p w14:paraId="5DCF7051" w14:textId="4121BD21" w:rsidR="00840D64" w:rsidRDefault="00840D64">
      <w:pPr>
        <w:pStyle w:val="Odlomakpopisa"/>
        <w:numPr>
          <w:ilvl w:val="0"/>
          <w:numId w:val="27"/>
        </w:numPr>
        <w:spacing w:line="276" w:lineRule="auto"/>
        <w:jc w:val="both"/>
        <w:rPr>
          <w:rFonts w:ascii="Arial" w:hAnsi="Arial" w:cs="Arial"/>
        </w:rPr>
      </w:pPr>
      <w:r w:rsidRPr="00840D64">
        <w:rPr>
          <w:rFonts w:ascii="Arial" w:hAnsi="Arial" w:cs="Arial"/>
        </w:rPr>
        <w:t>Aktivnost A400005 Izdavačka djelatnost</w:t>
      </w:r>
      <w:r>
        <w:rPr>
          <w:rFonts w:ascii="Arial" w:hAnsi="Arial" w:cs="Arial"/>
        </w:rPr>
        <w:t>. Rashodi za i</w:t>
      </w:r>
      <w:r w:rsidRPr="00840D64">
        <w:rPr>
          <w:rFonts w:ascii="Arial" w:hAnsi="Arial" w:cs="Arial"/>
        </w:rPr>
        <w:t xml:space="preserve">zdavanje knjige poznatog gospićkog planinara i pustolova, gospodina Tomislava Čanića u kojoj će </w:t>
      </w:r>
      <w:r>
        <w:rPr>
          <w:rFonts w:ascii="Arial" w:hAnsi="Arial" w:cs="Arial"/>
        </w:rPr>
        <w:t>se</w:t>
      </w:r>
      <w:r w:rsidRPr="00840D64">
        <w:rPr>
          <w:rFonts w:ascii="Arial" w:hAnsi="Arial" w:cs="Arial"/>
        </w:rPr>
        <w:t xml:space="preserve"> pretočiti najzanimljivije crtice dugogodišnjeg planinarskog iskustva.</w:t>
      </w:r>
    </w:p>
    <w:p w14:paraId="44D62CFD" w14:textId="229B5273" w:rsidR="00840D64" w:rsidRDefault="00840D64">
      <w:pPr>
        <w:pStyle w:val="Odlomakpopisa"/>
        <w:numPr>
          <w:ilvl w:val="0"/>
          <w:numId w:val="27"/>
        </w:numPr>
        <w:spacing w:line="276" w:lineRule="auto"/>
        <w:jc w:val="both"/>
        <w:rPr>
          <w:rFonts w:ascii="Arial" w:hAnsi="Arial" w:cs="Arial"/>
        </w:rPr>
      </w:pPr>
      <w:r w:rsidRPr="00840D64">
        <w:rPr>
          <w:rFonts w:ascii="Arial" w:hAnsi="Arial" w:cs="Arial"/>
        </w:rPr>
        <w:t>Tekući projekt T400004 Ljetna rok-scena</w:t>
      </w:r>
      <w:r>
        <w:rPr>
          <w:rFonts w:ascii="Arial" w:hAnsi="Arial" w:cs="Arial"/>
        </w:rPr>
        <w:t xml:space="preserve">. Planirani cjelokupni rashodi za organizaciju </w:t>
      </w:r>
      <w:r w:rsidRPr="00840D64">
        <w:rPr>
          <w:rFonts w:ascii="Arial" w:hAnsi="Arial" w:cs="Arial"/>
        </w:rPr>
        <w:t>festivala GROCKS</w:t>
      </w:r>
      <w:r>
        <w:rPr>
          <w:rFonts w:ascii="Arial" w:hAnsi="Arial" w:cs="Arial"/>
        </w:rPr>
        <w:t xml:space="preserve">. </w:t>
      </w:r>
    </w:p>
    <w:p w14:paraId="0BAE8301" w14:textId="0474FE79" w:rsidR="00840D64" w:rsidRDefault="00840D64" w:rsidP="001204B5">
      <w:pPr>
        <w:pStyle w:val="Odlomakpopisa"/>
        <w:spacing w:line="276" w:lineRule="auto"/>
        <w:ind w:left="1440"/>
        <w:jc w:val="both"/>
        <w:rPr>
          <w:rFonts w:ascii="Arial" w:hAnsi="Arial" w:cs="Arial"/>
        </w:rPr>
      </w:pPr>
      <w:r w:rsidRPr="00840D64">
        <w:rPr>
          <w:rFonts w:ascii="Arial" w:hAnsi="Arial" w:cs="Arial"/>
        </w:rPr>
        <w:t>Posebni cilj</w:t>
      </w:r>
      <w:r>
        <w:rPr>
          <w:rFonts w:ascii="Arial" w:hAnsi="Arial" w:cs="Arial"/>
        </w:rPr>
        <w:t>: p</w:t>
      </w:r>
      <w:r w:rsidRPr="00840D64">
        <w:rPr>
          <w:rFonts w:ascii="Arial" w:hAnsi="Arial" w:cs="Arial"/>
        </w:rPr>
        <w:t>rivući što veći broj posjetitelja kako bi Gospićka rock scena nastavila uspješnu tradiciju, koja je već sad možemo reći prepoznata ne samo u našoj Županiji, nego i puno šire.</w:t>
      </w:r>
      <w:r>
        <w:rPr>
          <w:rFonts w:ascii="Arial" w:hAnsi="Arial" w:cs="Arial"/>
        </w:rPr>
        <w:t xml:space="preserve"> </w:t>
      </w:r>
    </w:p>
    <w:p w14:paraId="79D4A6B2" w14:textId="3700551C" w:rsidR="00840D64" w:rsidRPr="00840D64" w:rsidRDefault="00840D64" w:rsidP="001204B5">
      <w:pPr>
        <w:pStyle w:val="Odlomakpopisa"/>
        <w:spacing w:line="276" w:lineRule="auto"/>
        <w:ind w:left="1440"/>
        <w:jc w:val="both"/>
        <w:rPr>
          <w:rFonts w:ascii="Arial" w:hAnsi="Arial" w:cs="Arial"/>
        </w:rPr>
      </w:pPr>
      <w:r w:rsidRPr="00840D64">
        <w:rPr>
          <w:rFonts w:ascii="Arial" w:hAnsi="Arial" w:cs="Arial"/>
        </w:rPr>
        <w:t>Pokazatelji uspješnosti:</w:t>
      </w:r>
      <w:r>
        <w:rPr>
          <w:rFonts w:ascii="Arial" w:hAnsi="Arial" w:cs="Arial"/>
        </w:rPr>
        <w:t xml:space="preserve"> v</w:t>
      </w:r>
      <w:r w:rsidRPr="00840D64">
        <w:rPr>
          <w:rFonts w:ascii="Arial" w:hAnsi="Arial" w:cs="Arial"/>
        </w:rPr>
        <w:t>elika posjećenost i sve veća zainteresiranost poznatih bendova za nastup na festivalu.</w:t>
      </w:r>
    </w:p>
    <w:p w14:paraId="409C2CF3" w14:textId="77777777" w:rsidR="0051627B" w:rsidRDefault="0051627B" w:rsidP="00C766AA">
      <w:pPr>
        <w:spacing w:line="276" w:lineRule="auto"/>
        <w:jc w:val="both"/>
        <w:rPr>
          <w:rFonts w:ascii="Arial" w:hAnsi="Arial" w:cs="Arial"/>
          <w:bCs/>
        </w:rPr>
      </w:pPr>
    </w:p>
    <w:p w14:paraId="26617E67" w14:textId="2A74C513" w:rsidR="001663C3" w:rsidRDefault="001663C3" w:rsidP="001663C3">
      <w:pPr>
        <w:pStyle w:val="Bezproreda"/>
        <w:spacing w:line="276" w:lineRule="auto"/>
        <w:jc w:val="both"/>
        <w:rPr>
          <w:rFonts w:ascii="Arial" w:hAnsi="Arial" w:cs="Arial"/>
          <w:b/>
        </w:rPr>
      </w:pPr>
      <w:r>
        <w:rPr>
          <w:rFonts w:ascii="Arial" w:hAnsi="Arial" w:cs="Arial"/>
          <w:bCs/>
        </w:rPr>
        <w:t>Opći ciljevi</w:t>
      </w:r>
      <w:r w:rsidR="0051627B" w:rsidRPr="00673070">
        <w:rPr>
          <w:rFonts w:ascii="Arial" w:hAnsi="Arial" w:cs="Arial"/>
          <w:bCs/>
        </w:rPr>
        <w:t>:</w:t>
      </w:r>
      <w:r w:rsidR="0051627B">
        <w:rPr>
          <w:rFonts w:ascii="Arial" w:hAnsi="Arial" w:cs="Arial"/>
          <w:b/>
        </w:rPr>
        <w:t xml:space="preserve"> </w:t>
      </w:r>
    </w:p>
    <w:p w14:paraId="427532A1" w14:textId="18DB1E8C" w:rsidR="0051627B" w:rsidRDefault="001663C3">
      <w:pPr>
        <w:pStyle w:val="Bezproreda"/>
        <w:numPr>
          <w:ilvl w:val="0"/>
          <w:numId w:val="5"/>
        </w:numPr>
        <w:spacing w:line="276" w:lineRule="auto"/>
        <w:jc w:val="both"/>
        <w:rPr>
          <w:rFonts w:ascii="Arial" w:hAnsi="Arial" w:cs="Arial"/>
          <w:bCs/>
        </w:rPr>
      </w:pPr>
      <w:r w:rsidRPr="001663C3">
        <w:rPr>
          <w:rFonts w:ascii="Arial" w:hAnsi="Arial" w:cs="Arial"/>
          <w:bCs/>
        </w:rPr>
        <w:t>Obogaćivanje kulturne ponude grada Gospića kroz organizaciju svih oblika kulturnih, umjetničkih i obrazovnih programa, manifestacija, obilježavanje važnih datuma na lokalnoj, županijskoj i državnoj razini, ali i obilježavanje svjetskih datuma te ostalih događanja važnih za dobrobit građanstva.</w:t>
      </w:r>
    </w:p>
    <w:p w14:paraId="215D58C9" w14:textId="10681832" w:rsidR="001663C3" w:rsidRDefault="001663C3">
      <w:pPr>
        <w:pStyle w:val="Bezproreda"/>
        <w:numPr>
          <w:ilvl w:val="0"/>
          <w:numId w:val="5"/>
        </w:numPr>
        <w:spacing w:line="276" w:lineRule="auto"/>
        <w:jc w:val="both"/>
        <w:rPr>
          <w:rFonts w:ascii="Arial" w:hAnsi="Arial" w:cs="Arial"/>
          <w:bCs/>
        </w:rPr>
      </w:pPr>
      <w:r w:rsidRPr="001663C3">
        <w:rPr>
          <w:rFonts w:ascii="Arial" w:hAnsi="Arial" w:cs="Arial"/>
          <w:bCs/>
        </w:rPr>
        <w:t>Svestrano, objektivno i nepristrano informiranje slušatelja, stvaranje autorskog sadržaja, kreiranje vlastitih emisija, oblikovanje programa prema potrebama i interesima slušateljstva, suradnja s brojnim ustanovama i udrugama na području Županije i šire kako bi se promicao njihov rad i  općenito pozitivne vrijednosti</w:t>
      </w:r>
      <w:r>
        <w:rPr>
          <w:rFonts w:ascii="Arial" w:hAnsi="Arial" w:cs="Arial"/>
          <w:bCs/>
        </w:rPr>
        <w:t>.</w:t>
      </w:r>
    </w:p>
    <w:p w14:paraId="4D42A0DE" w14:textId="77777777" w:rsidR="001663C3" w:rsidRPr="001663C3" w:rsidRDefault="001663C3">
      <w:pPr>
        <w:pStyle w:val="Odlomakpopisa"/>
        <w:numPr>
          <w:ilvl w:val="0"/>
          <w:numId w:val="5"/>
        </w:numPr>
        <w:spacing w:line="276" w:lineRule="auto"/>
        <w:jc w:val="both"/>
        <w:rPr>
          <w:rFonts w:ascii="Arial" w:hAnsi="Arial" w:cs="Arial"/>
          <w:bCs/>
        </w:rPr>
      </w:pPr>
      <w:r w:rsidRPr="001663C3">
        <w:rPr>
          <w:rFonts w:ascii="Arial" w:hAnsi="Arial" w:cs="Arial"/>
          <w:bCs/>
        </w:rPr>
        <w:t>Organizacijom festivala GROCKS nastojimo obogatiti turističku, kulturnu i koncertnu ponudu grada Gospića i Ličko - senjske županije, udovoljiti interesima sve većeg broja ljubitelja rock glazbe, isto tako i lokalnim bendovima pružiti mogućnost afirmacije na sceni.</w:t>
      </w:r>
    </w:p>
    <w:p w14:paraId="1A09042D" w14:textId="77777777" w:rsidR="001663C3" w:rsidRDefault="001663C3" w:rsidP="001663C3">
      <w:pPr>
        <w:pStyle w:val="Bezproreda"/>
        <w:spacing w:line="276" w:lineRule="auto"/>
        <w:ind w:left="480"/>
        <w:jc w:val="both"/>
        <w:rPr>
          <w:rFonts w:ascii="Arial" w:hAnsi="Arial" w:cs="Arial"/>
          <w:bCs/>
        </w:rPr>
      </w:pPr>
    </w:p>
    <w:p w14:paraId="48F5EF3B" w14:textId="77777777" w:rsidR="001663C3" w:rsidRPr="001663C3" w:rsidRDefault="001663C3" w:rsidP="001663C3">
      <w:pPr>
        <w:pStyle w:val="Bezproreda"/>
        <w:spacing w:line="276" w:lineRule="auto"/>
        <w:ind w:left="480"/>
        <w:jc w:val="both"/>
        <w:rPr>
          <w:rFonts w:ascii="Arial" w:hAnsi="Arial" w:cs="Arial"/>
          <w:bCs/>
        </w:rPr>
      </w:pPr>
    </w:p>
    <w:p w14:paraId="3978D4C0" w14:textId="2173D82D" w:rsidR="001663C3" w:rsidRDefault="001663C3" w:rsidP="001663C3">
      <w:pPr>
        <w:ind w:left="60"/>
        <w:jc w:val="both"/>
        <w:rPr>
          <w:rFonts w:ascii="Arial" w:hAnsi="Arial" w:cs="Arial"/>
        </w:rPr>
      </w:pPr>
      <w:r w:rsidRPr="00210568">
        <w:rPr>
          <w:rFonts w:ascii="Arial" w:hAnsi="Arial" w:cs="Arial"/>
        </w:rPr>
        <w:t xml:space="preserve">Voditeljica računovodstva:                                              </w:t>
      </w:r>
      <w:r>
        <w:rPr>
          <w:rFonts w:ascii="Arial" w:hAnsi="Arial" w:cs="Arial"/>
        </w:rPr>
        <w:tab/>
      </w:r>
      <w:r>
        <w:rPr>
          <w:rFonts w:ascii="Arial" w:hAnsi="Arial" w:cs="Arial"/>
        </w:rPr>
        <w:tab/>
      </w:r>
      <w:r w:rsidRPr="00210568">
        <w:rPr>
          <w:rFonts w:ascii="Arial" w:hAnsi="Arial" w:cs="Arial"/>
        </w:rPr>
        <w:t>Ravnateljica:</w:t>
      </w:r>
      <w:r>
        <w:rPr>
          <w:rFonts w:ascii="Arial" w:hAnsi="Arial" w:cs="Arial"/>
        </w:rPr>
        <w:t xml:space="preserve">         Nikolina Radošević</w:t>
      </w:r>
      <w:r w:rsidRPr="00210568">
        <w:rPr>
          <w:rFonts w:ascii="Arial" w:hAnsi="Arial" w:cs="Arial"/>
        </w:rPr>
        <w:t xml:space="preserve">                                                              </w:t>
      </w:r>
      <w:r>
        <w:rPr>
          <w:rFonts w:ascii="Arial" w:hAnsi="Arial" w:cs="Arial"/>
        </w:rPr>
        <w:tab/>
      </w:r>
      <w:r>
        <w:rPr>
          <w:rFonts w:ascii="Arial" w:hAnsi="Arial" w:cs="Arial"/>
        </w:rPr>
        <w:tab/>
        <w:t>Marija Štimac</w:t>
      </w:r>
    </w:p>
    <w:p w14:paraId="246524A6" w14:textId="77777777" w:rsidR="00094DFA" w:rsidRDefault="00094DFA" w:rsidP="001663C3">
      <w:pPr>
        <w:ind w:left="60"/>
        <w:jc w:val="both"/>
        <w:rPr>
          <w:rFonts w:ascii="Arial" w:hAnsi="Arial" w:cs="Arial"/>
        </w:rPr>
      </w:pPr>
    </w:p>
    <w:p w14:paraId="6B86A011" w14:textId="77777777" w:rsidR="001663C3" w:rsidRDefault="001663C3" w:rsidP="001663C3">
      <w:pPr>
        <w:pStyle w:val="Odlomakpopisa"/>
        <w:ind w:left="0"/>
        <w:jc w:val="both"/>
        <w:rPr>
          <w:rFonts w:ascii="Arial" w:hAnsi="Arial" w:cs="Arial"/>
        </w:rPr>
      </w:pPr>
    </w:p>
    <w:p w14:paraId="27C3ADBB" w14:textId="34D42B75" w:rsidR="00C766AA" w:rsidRPr="00C766AA" w:rsidRDefault="0051627B" w:rsidP="00C766AA">
      <w:pPr>
        <w:shd w:val="clear" w:color="auto" w:fill="E2EFD9" w:themeFill="accent6" w:themeFillTint="33"/>
        <w:spacing w:line="276" w:lineRule="auto"/>
        <w:jc w:val="center"/>
        <w:rPr>
          <w:rFonts w:ascii="Arial" w:hAnsi="Arial" w:cs="Arial"/>
          <w:b/>
          <w:sz w:val="26"/>
          <w:szCs w:val="26"/>
        </w:rPr>
      </w:pPr>
      <w:r w:rsidRPr="00C766AA">
        <w:rPr>
          <w:rFonts w:ascii="Arial" w:hAnsi="Arial" w:cs="Arial"/>
          <w:b/>
          <w:sz w:val="26"/>
          <w:szCs w:val="26"/>
        </w:rPr>
        <w:lastRenderedPageBreak/>
        <w:t xml:space="preserve">GLAVA 06 </w:t>
      </w:r>
      <w:r w:rsidRPr="00C766AA">
        <w:rPr>
          <w:rFonts w:ascii="Arial" w:hAnsi="Arial" w:cs="Arial"/>
          <w:b/>
          <w:bCs/>
          <w:sz w:val="26"/>
          <w:szCs w:val="26"/>
        </w:rPr>
        <w:t>SOCIJALNA SKRB, ZDRAVSTVO,OBITELJ I ZAJEDNICA</w:t>
      </w:r>
    </w:p>
    <w:p w14:paraId="72FDD3AE" w14:textId="4A93EF23" w:rsidR="0051627B" w:rsidRPr="00C766AA" w:rsidRDefault="0051627B" w:rsidP="00C766AA">
      <w:pPr>
        <w:shd w:val="clear" w:color="auto" w:fill="E2EFD9" w:themeFill="accent6" w:themeFillTint="33"/>
        <w:spacing w:line="276" w:lineRule="auto"/>
        <w:jc w:val="center"/>
        <w:rPr>
          <w:rFonts w:ascii="Arial" w:hAnsi="Arial" w:cs="Arial"/>
          <w:b/>
          <w:bCs/>
          <w:sz w:val="26"/>
          <w:szCs w:val="26"/>
        </w:rPr>
      </w:pPr>
      <w:r w:rsidRPr="00C766AA">
        <w:rPr>
          <w:rFonts w:ascii="Arial" w:hAnsi="Arial" w:cs="Arial"/>
          <w:b/>
          <w:sz w:val="26"/>
          <w:szCs w:val="26"/>
        </w:rPr>
        <w:t>5</w:t>
      </w:r>
      <w:r w:rsidR="00917C8E" w:rsidRPr="00C766AA">
        <w:rPr>
          <w:rFonts w:ascii="Arial" w:hAnsi="Arial" w:cs="Arial"/>
          <w:b/>
          <w:sz w:val="26"/>
          <w:szCs w:val="26"/>
        </w:rPr>
        <w:t xml:space="preserve">17.975,00 </w:t>
      </w:r>
      <w:r w:rsidR="00B043EB" w:rsidRPr="00C766AA">
        <w:rPr>
          <w:rFonts w:ascii="Arial" w:hAnsi="Arial" w:cs="Arial"/>
          <w:b/>
          <w:sz w:val="26"/>
          <w:szCs w:val="26"/>
        </w:rPr>
        <w:t>EUR</w:t>
      </w:r>
    </w:p>
    <w:p w14:paraId="0EAEADC1" w14:textId="77777777" w:rsidR="0051627B" w:rsidRDefault="0051627B" w:rsidP="00917C8E">
      <w:pPr>
        <w:jc w:val="both"/>
        <w:rPr>
          <w:rFonts w:ascii="Arial" w:hAnsi="Arial" w:cs="Arial"/>
          <w:b/>
          <w:bCs/>
        </w:rPr>
      </w:pPr>
    </w:p>
    <w:p w14:paraId="7998D068" w14:textId="77777777" w:rsidR="00C766AA" w:rsidRDefault="00C766AA" w:rsidP="0051627B">
      <w:pPr>
        <w:jc w:val="both"/>
        <w:rPr>
          <w:rFonts w:ascii="Arial" w:hAnsi="Arial" w:cs="Arial"/>
        </w:rPr>
      </w:pPr>
    </w:p>
    <w:p w14:paraId="5E4C7C2F" w14:textId="5DAAB96F" w:rsidR="0051627B" w:rsidRDefault="0051627B" w:rsidP="00C766AA">
      <w:pPr>
        <w:spacing w:line="276" w:lineRule="auto"/>
        <w:jc w:val="both"/>
        <w:rPr>
          <w:rFonts w:ascii="Arial" w:hAnsi="Arial" w:cs="Arial"/>
        </w:rPr>
      </w:pPr>
      <w:r w:rsidRPr="00360CD1">
        <w:rPr>
          <w:rFonts w:ascii="Arial" w:hAnsi="Arial" w:cs="Arial"/>
        </w:rPr>
        <w:t>Program</w:t>
      </w:r>
      <w:r>
        <w:rPr>
          <w:rFonts w:ascii="Arial" w:hAnsi="Arial" w:cs="Arial"/>
        </w:rPr>
        <w:t>skim aktivnostima zadovoljavaju se</w:t>
      </w:r>
      <w:r w:rsidRPr="00360CD1">
        <w:rPr>
          <w:rFonts w:ascii="Arial" w:hAnsi="Arial" w:cs="Arial"/>
        </w:rPr>
        <w:t xml:space="preserve"> javn</w:t>
      </w:r>
      <w:r>
        <w:rPr>
          <w:rFonts w:ascii="Arial" w:hAnsi="Arial" w:cs="Arial"/>
        </w:rPr>
        <w:t>e</w:t>
      </w:r>
      <w:r w:rsidRPr="00360CD1">
        <w:rPr>
          <w:rFonts w:ascii="Arial" w:hAnsi="Arial" w:cs="Arial"/>
        </w:rPr>
        <w:t xml:space="preserve"> potreb</w:t>
      </w:r>
      <w:r>
        <w:rPr>
          <w:rFonts w:ascii="Arial" w:hAnsi="Arial" w:cs="Arial"/>
        </w:rPr>
        <w:t>e</w:t>
      </w:r>
      <w:r w:rsidRPr="00360CD1">
        <w:rPr>
          <w:rFonts w:ascii="Arial" w:hAnsi="Arial" w:cs="Arial"/>
        </w:rPr>
        <w:t xml:space="preserve"> zdravstvene zaštite</w:t>
      </w:r>
      <w:r>
        <w:rPr>
          <w:rFonts w:ascii="Arial" w:hAnsi="Arial" w:cs="Arial"/>
        </w:rPr>
        <w:t xml:space="preserve">, </w:t>
      </w:r>
      <w:r w:rsidRPr="00360CD1">
        <w:rPr>
          <w:rFonts w:ascii="Arial" w:hAnsi="Arial" w:cs="Arial"/>
        </w:rPr>
        <w:t>socijalne skrbi</w:t>
      </w:r>
      <w:r>
        <w:rPr>
          <w:rFonts w:ascii="Arial" w:hAnsi="Arial" w:cs="Arial"/>
        </w:rPr>
        <w:t>, ostale</w:t>
      </w:r>
      <w:r w:rsidRPr="00531215">
        <w:rPr>
          <w:rFonts w:ascii="Arial" w:hAnsi="Arial" w:cs="Arial"/>
        </w:rPr>
        <w:t xml:space="preserve"> javne potrebe</w:t>
      </w:r>
      <w:r>
        <w:rPr>
          <w:rFonts w:ascii="Arial" w:hAnsi="Arial" w:cs="Arial"/>
        </w:rPr>
        <w:t xml:space="preserve"> </w:t>
      </w:r>
      <w:r w:rsidRPr="00531215">
        <w:rPr>
          <w:rFonts w:ascii="Arial" w:hAnsi="Arial" w:cs="Arial"/>
        </w:rPr>
        <w:t>građana</w:t>
      </w:r>
      <w:r>
        <w:rPr>
          <w:rFonts w:ascii="Arial" w:hAnsi="Arial" w:cs="Arial"/>
        </w:rPr>
        <w:t xml:space="preserve"> koje </w:t>
      </w:r>
      <w:r w:rsidRPr="00531215">
        <w:rPr>
          <w:rFonts w:ascii="Arial" w:hAnsi="Arial" w:cs="Arial"/>
        </w:rPr>
        <w:t>pridonose razvitku i općem napretku Grada Gospića te ispunjavanju ciljeva i</w:t>
      </w:r>
      <w:r>
        <w:rPr>
          <w:rFonts w:ascii="Arial" w:hAnsi="Arial" w:cs="Arial"/>
        </w:rPr>
        <w:t xml:space="preserve"> </w:t>
      </w:r>
      <w:r w:rsidRPr="00531215">
        <w:rPr>
          <w:rFonts w:ascii="Arial" w:hAnsi="Arial" w:cs="Arial"/>
        </w:rPr>
        <w:t>prioriteta definiranih strateškim i razvojnim dokumentima Grada.</w:t>
      </w:r>
      <w:r w:rsidRPr="00360CD1">
        <w:rPr>
          <w:rFonts w:ascii="Arial" w:hAnsi="Arial" w:cs="Arial"/>
        </w:rPr>
        <w:t xml:space="preserve"> </w:t>
      </w:r>
    </w:p>
    <w:p w14:paraId="37450452" w14:textId="77777777" w:rsidR="0051627B" w:rsidRDefault="0051627B" w:rsidP="00C766AA">
      <w:pPr>
        <w:spacing w:line="276" w:lineRule="auto"/>
        <w:jc w:val="both"/>
        <w:rPr>
          <w:rFonts w:ascii="Arial" w:hAnsi="Arial" w:cs="Arial"/>
        </w:rPr>
      </w:pPr>
      <w:r>
        <w:rPr>
          <w:rFonts w:ascii="Arial" w:hAnsi="Arial" w:cs="Arial"/>
        </w:rPr>
        <w:t>Cilj programa i</w:t>
      </w:r>
      <w:r w:rsidRPr="00360CD1">
        <w:rPr>
          <w:rFonts w:ascii="Arial" w:hAnsi="Arial" w:cs="Arial"/>
        </w:rPr>
        <w:t xml:space="preserve"> aktivnosti</w:t>
      </w:r>
      <w:r>
        <w:rPr>
          <w:rFonts w:ascii="Arial" w:hAnsi="Arial" w:cs="Arial"/>
        </w:rPr>
        <w:t xml:space="preserve"> je </w:t>
      </w:r>
      <w:r w:rsidRPr="00360CD1">
        <w:rPr>
          <w:rFonts w:ascii="Arial" w:hAnsi="Arial" w:cs="Arial"/>
        </w:rPr>
        <w:t xml:space="preserve">poboljšanje kvalitete življenja </w:t>
      </w:r>
      <w:r>
        <w:rPr>
          <w:rFonts w:ascii="Arial" w:hAnsi="Arial" w:cs="Arial"/>
        </w:rPr>
        <w:t xml:space="preserve">svih građana, </w:t>
      </w:r>
      <w:r w:rsidRPr="00360CD1">
        <w:rPr>
          <w:rFonts w:ascii="Arial" w:hAnsi="Arial" w:cs="Arial"/>
        </w:rPr>
        <w:t>pružanje humanitarno socijalne pomoći u svrhu ostvarivanj</w:t>
      </w:r>
      <w:r>
        <w:rPr>
          <w:rFonts w:ascii="Arial" w:hAnsi="Arial" w:cs="Arial"/>
        </w:rPr>
        <w:t>a</w:t>
      </w:r>
      <w:r w:rsidRPr="00360CD1">
        <w:rPr>
          <w:rFonts w:ascii="Arial" w:hAnsi="Arial" w:cs="Arial"/>
        </w:rPr>
        <w:t xml:space="preserve"> socijalne skrbi na području Grada Gospića </w:t>
      </w:r>
      <w:r>
        <w:rPr>
          <w:rFonts w:ascii="Arial" w:hAnsi="Arial" w:cs="Arial"/>
        </w:rPr>
        <w:t>te o</w:t>
      </w:r>
      <w:r w:rsidRPr="00531215">
        <w:rPr>
          <w:rFonts w:ascii="Arial" w:hAnsi="Arial" w:cs="Arial"/>
        </w:rPr>
        <w:t>mogućava</w:t>
      </w:r>
      <w:r>
        <w:rPr>
          <w:rFonts w:ascii="Arial" w:hAnsi="Arial" w:cs="Arial"/>
        </w:rPr>
        <w:t>nje</w:t>
      </w:r>
      <w:r w:rsidRPr="00531215">
        <w:rPr>
          <w:rFonts w:ascii="Arial" w:hAnsi="Arial" w:cs="Arial"/>
        </w:rPr>
        <w:t xml:space="preserve"> neposredn</w:t>
      </w:r>
      <w:r>
        <w:rPr>
          <w:rFonts w:ascii="Arial" w:hAnsi="Arial" w:cs="Arial"/>
        </w:rPr>
        <w:t>og</w:t>
      </w:r>
      <w:r w:rsidRPr="00531215">
        <w:rPr>
          <w:rFonts w:ascii="Arial" w:hAnsi="Arial" w:cs="Arial"/>
        </w:rPr>
        <w:t xml:space="preserve"> djelovanj</w:t>
      </w:r>
      <w:r>
        <w:rPr>
          <w:rFonts w:ascii="Arial" w:hAnsi="Arial" w:cs="Arial"/>
        </w:rPr>
        <w:t>a</w:t>
      </w:r>
      <w:r w:rsidRPr="00531215">
        <w:rPr>
          <w:rFonts w:ascii="Arial" w:hAnsi="Arial" w:cs="Arial"/>
        </w:rPr>
        <w:t xml:space="preserve"> civilnog sektora</w:t>
      </w:r>
      <w:r>
        <w:rPr>
          <w:rFonts w:ascii="Arial" w:hAnsi="Arial" w:cs="Arial"/>
        </w:rPr>
        <w:t>.</w:t>
      </w:r>
      <w:r w:rsidRPr="00531215">
        <w:rPr>
          <w:rFonts w:ascii="Arial" w:hAnsi="Arial" w:cs="Arial"/>
        </w:rPr>
        <w:t xml:space="preserve"> </w:t>
      </w:r>
    </w:p>
    <w:p w14:paraId="6DC3912F" w14:textId="77777777" w:rsidR="0051627B" w:rsidRPr="00360CD1" w:rsidRDefault="0051627B" w:rsidP="00C766AA">
      <w:pPr>
        <w:spacing w:line="276" w:lineRule="auto"/>
        <w:jc w:val="both"/>
        <w:rPr>
          <w:rFonts w:ascii="Arial" w:hAnsi="Arial" w:cs="Arial"/>
        </w:rPr>
      </w:pPr>
    </w:p>
    <w:p w14:paraId="02A59849" w14:textId="0D82C716" w:rsidR="0051627B" w:rsidRPr="00360CD1" w:rsidRDefault="0051627B" w:rsidP="00C766AA">
      <w:pPr>
        <w:spacing w:line="276" w:lineRule="auto"/>
        <w:jc w:val="both"/>
        <w:rPr>
          <w:rFonts w:ascii="Arial" w:hAnsi="Arial" w:cs="Arial"/>
        </w:rPr>
      </w:pPr>
      <w:r w:rsidRPr="00360CD1">
        <w:rPr>
          <w:rFonts w:ascii="Arial" w:hAnsi="Arial" w:cs="Arial"/>
        </w:rPr>
        <w:t>Za 202</w:t>
      </w:r>
      <w:r w:rsidR="00917C8E">
        <w:rPr>
          <w:rFonts w:ascii="Arial" w:hAnsi="Arial" w:cs="Arial"/>
        </w:rPr>
        <w:t>4</w:t>
      </w:r>
      <w:r w:rsidRPr="00360CD1">
        <w:rPr>
          <w:rFonts w:ascii="Arial" w:hAnsi="Arial" w:cs="Arial"/>
        </w:rPr>
        <w:t xml:space="preserve">. godinu u proračunu Grada Gospića osiguravaju se sredstva namijenjena programima od važnosti za </w:t>
      </w:r>
      <w:r>
        <w:rPr>
          <w:rFonts w:ascii="Arial" w:hAnsi="Arial" w:cs="Arial"/>
        </w:rPr>
        <w:t>G</w:t>
      </w:r>
      <w:r w:rsidRPr="00360CD1">
        <w:rPr>
          <w:rFonts w:ascii="Arial" w:hAnsi="Arial" w:cs="Arial"/>
        </w:rPr>
        <w:t>rad kao i programima koji su temeljeni zakonskom obvezom</w:t>
      </w:r>
      <w:r>
        <w:rPr>
          <w:rFonts w:ascii="Arial" w:hAnsi="Arial" w:cs="Arial"/>
        </w:rPr>
        <w:t>.</w:t>
      </w:r>
    </w:p>
    <w:p w14:paraId="25CFE4B0" w14:textId="77777777" w:rsidR="0051627B" w:rsidRDefault="0051627B" w:rsidP="00C766AA">
      <w:pPr>
        <w:spacing w:line="276" w:lineRule="auto"/>
        <w:jc w:val="both"/>
        <w:rPr>
          <w:rFonts w:ascii="Arial" w:hAnsi="Arial" w:cs="Arial"/>
          <w:b/>
          <w:bCs/>
        </w:rPr>
      </w:pPr>
    </w:p>
    <w:p w14:paraId="3385084F" w14:textId="56A4E6EF" w:rsidR="0051627B" w:rsidRPr="0013415F" w:rsidRDefault="0051627B">
      <w:pPr>
        <w:pStyle w:val="Odlomakpopisa"/>
        <w:numPr>
          <w:ilvl w:val="0"/>
          <w:numId w:val="1"/>
        </w:numPr>
        <w:spacing w:line="276" w:lineRule="auto"/>
        <w:jc w:val="both"/>
        <w:rPr>
          <w:rFonts w:ascii="Arial" w:hAnsi="Arial" w:cs="Arial"/>
        </w:rPr>
      </w:pPr>
      <w:r w:rsidRPr="005B2948">
        <w:rPr>
          <w:rFonts w:ascii="Arial" w:hAnsi="Arial" w:cs="Arial"/>
          <w:b/>
          <w:bCs/>
        </w:rPr>
        <w:t>Socijalni program Grada Gospića:</w:t>
      </w:r>
      <w:r>
        <w:rPr>
          <w:rFonts w:ascii="Arial" w:hAnsi="Arial" w:cs="Arial"/>
        </w:rPr>
        <w:t xml:space="preserve"> </w:t>
      </w:r>
      <w:r w:rsidRPr="0013415F">
        <w:rPr>
          <w:rFonts w:ascii="Arial" w:hAnsi="Arial" w:cs="Arial"/>
        </w:rPr>
        <w:t>osigurana sredstva za ostvarivanje pomoći za podmirenje osnovnih životnih potreba socijalno ugroženim, nemoćnim i drugim osobama koje one same ili uz pomoć članova obitelji ne mogu zadovoljiti zbog nepovoljnih osobnih, gospodarskih, socijalnih i drugih okolnosti.  Temeljem Odluke o socijalnoj skrbi Grada Gospića (“Službeni vjesnik Grada Gospića“ br.7/22) korisnici mogu ostvariti prava na: naknadu za troškove stanovanja, pogrebne troškove, potporu roditeljima za novorođeno dijete, jednokratna naknada i pomoć za nabavu školskih, udžbenika i/ili drugih obrazovnih materijala, potporu roditeljima (skrbnicima) djece s teškoćama u razvoju i pravo na božićnicu.</w:t>
      </w:r>
    </w:p>
    <w:p w14:paraId="119C9D69" w14:textId="77777777" w:rsidR="0051627B" w:rsidRDefault="0051627B" w:rsidP="00C766AA">
      <w:pPr>
        <w:spacing w:line="276" w:lineRule="auto"/>
        <w:jc w:val="both"/>
        <w:rPr>
          <w:rFonts w:ascii="Arial" w:hAnsi="Arial" w:cs="Arial"/>
        </w:rPr>
      </w:pPr>
    </w:p>
    <w:p w14:paraId="404F8F66" w14:textId="77777777" w:rsidR="0051627B" w:rsidRPr="00DE695D" w:rsidRDefault="0051627B" w:rsidP="00C766AA">
      <w:pPr>
        <w:spacing w:line="276" w:lineRule="auto"/>
        <w:ind w:left="708"/>
        <w:jc w:val="both"/>
        <w:rPr>
          <w:rFonts w:ascii="Arial" w:hAnsi="Arial" w:cs="Arial"/>
        </w:rPr>
      </w:pPr>
      <w:r w:rsidRPr="00DE695D">
        <w:rPr>
          <w:rFonts w:ascii="Arial" w:hAnsi="Arial" w:cs="Arial"/>
        </w:rPr>
        <w:t>Pokazatelj uspješnosti: Unaprjeđenje života osobama u riziku od siromaštva kroz uključenje u programe pomoći, broj potpora djeci s teškoćama u razvoju, broj korisnika potpore za troškove stanovanja i broj korisnika kojima je isplaćena božićnica.</w:t>
      </w:r>
    </w:p>
    <w:p w14:paraId="473D161E" w14:textId="77777777" w:rsidR="0051627B" w:rsidRPr="00DE695D" w:rsidRDefault="0051627B" w:rsidP="00C766AA">
      <w:pPr>
        <w:spacing w:line="276" w:lineRule="auto"/>
        <w:rPr>
          <w:rFonts w:ascii="Arial" w:hAnsi="Arial" w:cs="Arial"/>
        </w:rPr>
      </w:pPr>
    </w:p>
    <w:p w14:paraId="1804D7D7" w14:textId="2F9BE8FA" w:rsidR="0051627B" w:rsidRDefault="00BE4B86">
      <w:pPr>
        <w:pStyle w:val="Odlomakpopisa"/>
        <w:numPr>
          <w:ilvl w:val="0"/>
          <w:numId w:val="1"/>
        </w:numPr>
        <w:spacing w:line="276" w:lineRule="auto"/>
        <w:jc w:val="both"/>
        <w:rPr>
          <w:rFonts w:ascii="Arial" w:hAnsi="Arial" w:cs="Arial"/>
        </w:rPr>
      </w:pPr>
      <w:r w:rsidRPr="005B2948">
        <w:rPr>
          <w:rFonts w:ascii="Arial" w:hAnsi="Arial" w:cs="Arial"/>
          <w:b/>
          <w:bCs/>
        </w:rPr>
        <w:t>Savjet mladih Grada Gospića:</w:t>
      </w:r>
      <w:r>
        <w:rPr>
          <w:rFonts w:ascii="Arial" w:hAnsi="Arial" w:cs="Arial"/>
        </w:rPr>
        <w:t xml:space="preserve"> osigurana sredstva za rada Savjeta mladih Grada Gospića. </w:t>
      </w:r>
      <w:r w:rsidRPr="00BE4B86">
        <w:rPr>
          <w:rFonts w:ascii="Arial" w:hAnsi="Arial" w:cs="Arial"/>
        </w:rPr>
        <w:t>Savjet mladih Grada Gospića je savjetodavno tijelo Grada Gospića koje se osniva u cilju promicanja i zagovaranja prava, potreba i interesa mladih na lokalnoj razini.</w:t>
      </w:r>
    </w:p>
    <w:p w14:paraId="72E39782" w14:textId="77777777" w:rsidR="00BE4B86" w:rsidRPr="00BE4B86" w:rsidRDefault="00BE4B86" w:rsidP="00C766AA">
      <w:pPr>
        <w:pStyle w:val="Odlomakpopisa"/>
        <w:spacing w:line="276" w:lineRule="auto"/>
        <w:jc w:val="both"/>
        <w:rPr>
          <w:rFonts w:ascii="Arial" w:hAnsi="Arial" w:cs="Arial"/>
        </w:rPr>
      </w:pPr>
    </w:p>
    <w:p w14:paraId="0CD90E9A" w14:textId="77777777" w:rsidR="0051627B" w:rsidRPr="006B4415" w:rsidRDefault="0051627B">
      <w:pPr>
        <w:pStyle w:val="Odlomakpopisa"/>
        <w:numPr>
          <w:ilvl w:val="0"/>
          <w:numId w:val="1"/>
        </w:numPr>
        <w:spacing w:line="276" w:lineRule="auto"/>
        <w:jc w:val="both"/>
        <w:rPr>
          <w:rFonts w:ascii="Arial" w:hAnsi="Arial" w:cs="Arial"/>
        </w:rPr>
      </w:pPr>
      <w:r w:rsidRPr="00761157">
        <w:rPr>
          <w:rFonts w:ascii="Arial" w:hAnsi="Arial" w:cs="Arial"/>
        </w:rPr>
        <w:t xml:space="preserve">Program </w:t>
      </w:r>
      <w:r w:rsidRPr="005B2948">
        <w:rPr>
          <w:rFonts w:ascii="Arial" w:hAnsi="Arial" w:cs="Arial"/>
          <w:b/>
          <w:bCs/>
        </w:rPr>
        <w:t>0103 Obilježavanje državnih, gradskih i vjerskih  blagdana</w:t>
      </w:r>
      <w:r>
        <w:rPr>
          <w:rFonts w:ascii="Arial" w:hAnsi="Arial" w:cs="Arial"/>
        </w:rPr>
        <w:t xml:space="preserve"> - o</w:t>
      </w:r>
      <w:r w:rsidRPr="006B4415">
        <w:rPr>
          <w:rFonts w:ascii="Arial" w:hAnsi="Arial" w:cs="Arial"/>
        </w:rPr>
        <w:t xml:space="preserve">sigurana sredstva za </w:t>
      </w:r>
      <w:r>
        <w:rPr>
          <w:rFonts w:ascii="Arial" w:hAnsi="Arial" w:cs="Arial"/>
        </w:rPr>
        <w:t>provođenje aktivnosti</w:t>
      </w:r>
      <w:r w:rsidRPr="006B4415">
        <w:rPr>
          <w:rFonts w:ascii="Arial" w:hAnsi="Arial" w:cs="Arial"/>
        </w:rPr>
        <w:t xml:space="preserve"> obilježavanja Dana grada, Dana pobjede i domovinske zahvalnosti i Doček Nove godine - Advent. Višednevne manifestacije čine značajnu ulogu u pružanju sadržaja građanima, ali također predstavljaju dodatnu ponudu i motiv dolaska posjetiteljima i turistima.</w:t>
      </w:r>
    </w:p>
    <w:p w14:paraId="0FAFFB2B" w14:textId="77777777" w:rsidR="0051627B" w:rsidRDefault="0051627B" w:rsidP="00C766AA">
      <w:pPr>
        <w:pStyle w:val="Odlomakpopisa"/>
        <w:spacing w:line="276" w:lineRule="auto"/>
        <w:jc w:val="both"/>
        <w:rPr>
          <w:rFonts w:ascii="Arial" w:hAnsi="Arial" w:cs="Arial"/>
        </w:rPr>
      </w:pPr>
      <w:r>
        <w:rPr>
          <w:rFonts w:ascii="Arial" w:hAnsi="Arial" w:cs="Arial"/>
        </w:rPr>
        <w:t>Pokazatelji uspješnosti: broj manifestacija.</w:t>
      </w:r>
    </w:p>
    <w:p w14:paraId="7CF2BFC9" w14:textId="77777777" w:rsidR="005B2948" w:rsidRDefault="005B2948" w:rsidP="00C766AA">
      <w:pPr>
        <w:pStyle w:val="Odlomakpopisa"/>
        <w:spacing w:line="276" w:lineRule="auto"/>
        <w:jc w:val="both"/>
        <w:rPr>
          <w:rFonts w:ascii="Arial" w:hAnsi="Arial" w:cs="Arial"/>
        </w:rPr>
      </w:pPr>
    </w:p>
    <w:p w14:paraId="4982A5D3" w14:textId="77777777" w:rsidR="0051627B" w:rsidRDefault="0051627B">
      <w:pPr>
        <w:pStyle w:val="Odlomakpopisa"/>
        <w:numPr>
          <w:ilvl w:val="0"/>
          <w:numId w:val="1"/>
        </w:numPr>
        <w:spacing w:line="276" w:lineRule="auto"/>
        <w:jc w:val="both"/>
        <w:rPr>
          <w:rFonts w:ascii="Arial" w:hAnsi="Arial" w:cs="Arial"/>
        </w:rPr>
      </w:pPr>
      <w:r w:rsidRPr="006B4415">
        <w:rPr>
          <w:rFonts w:ascii="Arial" w:hAnsi="Arial" w:cs="Arial"/>
        </w:rPr>
        <w:lastRenderedPageBreak/>
        <w:t xml:space="preserve">Program </w:t>
      </w:r>
      <w:r w:rsidRPr="005B2948">
        <w:rPr>
          <w:rFonts w:ascii="Arial" w:hAnsi="Arial" w:cs="Arial"/>
          <w:b/>
          <w:bCs/>
        </w:rPr>
        <w:t>0104 Aktivnosti u zajednici</w:t>
      </w:r>
      <w:r>
        <w:rPr>
          <w:rFonts w:ascii="Arial" w:hAnsi="Arial" w:cs="Arial"/>
        </w:rPr>
        <w:t xml:space="preserve"> ostvaruje se kroz </w:t>
      </w:r>
      <w:r w:rsidRPr="006B4415">
        <w:rPr>
          <w:rFonts w:ascii="Arial" w:hAnsi="Arial" w:cs="Arial"/>
        </w:rPr>
        <w:t xml:space="preserve">ostvaruje se kroz </w:t>
      </w:r>
      <w:r>
        <w:rPr>
          <w:rFonts w:ascii="Arial" w:hAnsi="Arial" w:cs="Arial"/>
        </w:rPr>
        <w:t xml:space="preserve">provedbu </w:t>
      </w:r>
      <w:r w:rsidRPr="006B4415">
        <w:rPr>
          <w:rFonts w:ascii="Arial" w:hAnsi="Arial" w:cs="Arial"/>
        </w:rPr>
        <w:t>aktivnosti</w:t>
      </w:r>
      <w:r>
        <w:rPr>
          <w:rFonts w:ascii="Arial" w:hAnsi="Arial" w:cs="Arial"/>
        </w:rPr>
        <w:t>:</w:t>
      </w:r>
    </w:p>
    <w:p w14:paraId="27BB6F8C" w14:textId="77777777" w:rsidR="00C766AA" w:rsidRDefault="00C766AA" w:rsidP="00C766AA">
      <w:pPr>
        <w:pStyle w:val="Odlomakpopisa"/>
        <w:spacing w:line="276" w:lineRule="auto"/>
        <w:jc w:val="both"/>
        <w:rPr>
          <w:rFonts w:ascii="Arial" w:hAnsi="Arial" w:cs="Arial"/>
        </w:rPr>
      </w:pPr>
    </w:p>
    <w:p w14:paraId="34207016" w14:textId="77777777" w:rsidR="0051627B" w:rsidRPr="006B4415" w:rsidRDefault="0051627B">
      <w:pPr>
        <w:pStyle w:val="Odlomakpopisa"/>
        <w:numPr>
          <w:ilvl w:val="0"/>
          <w:numId w:val="4"/>
        </w:numPr>
        <w:spacing w:line="276" w:lineRule="auto"/>
        <w:jc w:val="both"/>
        <w:rPr>
          <w:rFonts w:ascii="Arial" w:hAnsi="Arial" w:cs="Arial"/>
        </w:rPr>
      </w:pPr>
      <w:r w:rsidRPr="006B4415">
        <w:rPr>
          <w:rFonts w:ascii="Arial" w:hAnsi="Arial" w:cs="Arial"/>
        </w:rPr>
        <w:t xml:space="preserve">Aktivnost A100001 Grad prijatelj djece – </w:t>
      </w:r>
      <w:r>
        <w:rPr>
          <w:rFonts w:ascii="Arial" w:hAnsi="Arial" w:cs="Arial"/>
        </w:rPr>
        <w:t xml:space="preserve">osigurana sredstva </w:t>
      </w:r>
      <w:r w:rsidRPr="006B4415">
        <w:rPr>
          <w:rFonts w:ascii="Arial" w:hAnsi="Arial" w:cs="Arial"/>
        </w:rPr>
        <w:t>za plaćanje</w:t>
      </w:r>
    </w:p>
    <w:p w14:paraId="5B78CD10" w14:textId="77777777" w:rsidR="0051627B" w:rsidRDefault="0051627B" w:rsidP="00C766AA">
      <w:pPr>
        <w:pStyle w:val="Odlomakpopisa"/>
        <w:spacing w:line="276" w:lineRule="auto"/>
        <w:ind w:left="1440"/>
        <w:jc w:val="both"/>
        <w:rPr>
          <w:rFonts w:ascii="Arial" w:hAnsi="Arial" w:cs="Arial"/>
        </w:rPr>
      </w:pPr>
      <w:r w:rsidRPr="006B4415">
        <w:rPr>
          <w:rFonts w:ascii="Arial" w:hAnsi="Arial" w:cs="Arial"/>
        </w:rPr>
        <w:t>godišnje članarine</w:t>
      </w:r>
      <w:r>
        <w:rPr>
          <w:rFonts w:ascii="Arial" w:hAnsi="Arial" w:cs="Arial"/>
        </w:rPr>
        <w:t xml:space="preserve"> te </w:t>
      </w:r>
      <w:r w:rsidRPr="006B4415">
        <w:rPr>
          <w:rFonts w:ascii="Arial" w:hAnsi="Arial" w:cs="Arial"/>
        </w:rPr>
        <w:t>obiljež</w:t>
      </w:r>
      <w:r>
        <w:rPr>
          <w:rFonts w:ascii="Arial" w:hAnsi="Arial" w:cs="Arial"/>
        </w:rPr>
        <w:t>avanje</w:t>
      </w:r>
      <w:r w:rsidRPr="006B4415">
        <w:rPr>
          <w:rFonts w:ascii="Arial" w:hAnsi="Arial" w:cs="Arial"/>
        </w:rPr>
        <w:t xml:space="preserve"> Dječj</w:t>
      </w:r>
      <w:r>
        <w:rPr>
          <w:rFonts w:ascii="Arial" w:hAnsi="Arial" w:cs="Arial"/>
        </w:rPr>
        <w:t>eg</w:t>
      </w:r>
      <w:r w:rsidRPr="006B4415">
        <w:rPr>
          <w:rFonts w:ascii="Arial" w:hAnsi="Arial" w:cs="Arial"/>
        </w:rPr>
        <w:t xml:space="preserve"> tjedn</w:t>
      </w:r>
      <w:r>
        <w:rPr>
          <w:rFonts w:ascii="Arial" w:hAnsi="Arial" w:cs="Arial"/>
        </w:rPr>
        <w:t xml:space="preserve">a </w:t>
      </w:r>
      <w:r w:rsidRPr="006B4415">
        <w:rPr>
          <w:rFonts w:ascii="Arial" w:hAnsi="Arial" w:cs="Arial"/>
        </w:rPr>
        <w:t>i Međunarodn</w:t>
      </w:r>
      <w:r>
        <w:rPr>
          <w:rFonts w:ascii="Arial" w:hAnsi="Arial" w:cs="Arial"/>
        </w:rPr>
        <w:t>og</w:t>
      </w:r>
      <w:r w:rsidRPr="006B4415">
        <w:rPr>
          <w:rFonts w:ascii="Arial" w:hAnsi="Arial" w:cs="Arial"/>
        </w:rPr>
        <w:t xml:space="preserve"> dan</w:t>
      </w:r>
      <w:r>
        <w:rPr>
          <w:rFonts w:ascii="Arial" w:hAnsi="Arial" w:cs="Arial"/>
        </w:rPr>
        <w:t>a</w:t>
      </w:r>
      <w:r w:rsidRPr="006B4415">
        <w:rPr>
          <w:rFonts w:ascii="Arial" w:hAnsi="Arial" w:cs="Arial"/>
        </w:rPr>
        <w:t xml:space="preserve"> obitelji</w:t>
      </w:r>
      <w:r>
        <w:rPr>
          <w:rFonts w:ascii="Arial" w:hAnsi="Arial" w:cs="Arial"/>
        </w:rPr>
        <w:t>.</w:t>
      </w:r>
    </w:p>
    <w:p w14:paraId="445FCD2F" w14:textId="77777777" w:rsidR="0051627B" w:rsidRPr="006B4415" w:rsidRDefault="0051627B">
      <w:pPr>
        <w:pStyle w:val="Odlomakpopisa"/>
        <w:numPr>
          <w:ilvl w:val="0"/>
          <w:numId w:val="4"/>
        </w:numPr>
        <w:spacing w:line="276" w:lineRule="auto"/>
        <w:jc w:val="both"/>
        <w:rPr>
          <w:rFonts w:ascii="Arial" w:hAnsi="Arial" w:cs="Arial"/>
        </w:rPr>
      </w:pPr>
      <w:r w:rsidRPr="006B4415">
        <w:rPr>
          <w:rFonts w:ascii="Arial" w:hAnsi="Arial" w:cs="Arial"/>
        </w:rPr>
        <w:t>Aktivnost A100003 Branitelji i stradalnici</w:t>
      </w:r>
      <w:r>
        <w:rPr>
          <w:rFonts w:ascii="Arial" w:hAnsi="Arial" w:cs="Arial"/>
        </w:rPr>
        <w:t xml:space="preserve"> - </w:t>
      </w:r>
      <w:r w:rsidRPr="006B4415">
        <w:rPr>
          <w:rFonts w:ascii="Arial" w:hAnsi="Arial" w:cs="Arial"/>
        </w:rPr>
        <w:t>Zakonom o hrvatskim braniteljima iz Domovinskog rata i članovima njihovih obitelji („Narodne novine“ br. 121/17, 98/19, 84/21) uređuju se prava hrvatskih branitelja iz Domovinskog rata i članova njihovih obitelji te uvjeti i način ostvarivanja tih prava radi dostojanstvenog vrednovanja njihove uloge u obrani suvereniteta Republike Hrvatske. Grad Gospić je osigurao sredstva za plaćanje komunalnog opremanja osobama koje ostvaruju pravo prema navedenom Zakonu.</w:t>
      </w:r>
    </w:p>
    <w:p w14:paraId="01A1266D" w14:textId="15C61AA0" w:rsidR="0051627B" w:rsidRPr="005B2948" w:rsidRDefault="0051627B" w:rsidP="005B2948">
      <w:pPr>
        <w:pStyle w:val="Odlomakpopisa"/>
        <w:spacing w:line="276" w:lineRule="auto"/>
        <w:ind w:left="1440"/>
        <w:jc w:val="both"/>
        <w:rPr>
          <w:rFonts w:ascii="Arial" w:hAnsi="Arial" w:cs="Arial"/>
        </w:rPr>
      </w:pPr>
      <w:r w:rsidRPr="006B4415">
        <w:rPr>
          <w:rFonts w:ascii="Arial" w:hAnsi="Arial" w:cs="Arial"/>
        </w:rPr>
        <w:t>Pokazatelj uspješnosti: broj ostvarenih prava.</w:t>
      </w:r>
    </w:p>
    <w:p w14:paraId="5B8A27FA" w14:textId="21FF8FE4" w:rsidR="0051627B" w:rsidRPr="005B2948" w:rsidRDefault="0051627B">
      <w:pPr>
        <w:pStyle w:val="Odlomakpopisa"/>
        <w:numPr>
          <w:ilvl w:val="0"/>
          <w:numId w:val="4"/>
        </w:numPr>
        <w:spacing w:line="276" w:lineRule="auto"/>
        <w:jc w:val="both"/>
        <w:rPr>
          <w:rFonts w:ascii="Arial" w:hAnsi="Arial" w:cs="Arial"/>
        </w:rPr>
      </w:pPr>
      <w:r w:rsidRPr="006B4415">
        <w:rPr>
          <w:rFonts w:ascii="Arial" w:hAnsi="Arial" w:cs="Arial"/>
        </w:rPr>
        <w:t>Aktivnost A100006 Subvencije u linijskom prijevozu</w:t>
      </w:r>
      <w:r>
        <w:rPr>
          <w:rFonts w:ascii="Arial" w:hAnsi="Arial" w:cs="Arial"/>
        </w:rPr>
        <w:t xml:space="preserve"> - sredstva za subvencije autoprijevozniku koji ima koncesiju za javno-linijski promet s ciljem očuvanja linija.</w:t>
      </w:r>
    </w:p>
    <w:p w14:paraId="6AC62D38" w14:textId="25125FAA" w:rsidR="0051627B" w:rsidRPr="005B2948" w:rsidRDefault="0051627B" w:rsidP="005B2948">
      <w:pPr>
        <w:pStyle w:val="Odlomakpopisa"/>
        <w:spacing w:line="276" w:lineRule="auto"/>
        <w:ind w:left="1440"/>
        <w:jc w:val="both"/>
        <w:rPr>
          <w:rFonts w:ascii="Arial" w:hAnsi="Arial" w:cs="Arial"/>
        </w:rPr>
      </w:pPr>
      <w:r w:rsidRPr="006B4415">
        <w:rPr>
          <w:rFonts w:ascii="Arial" w:hAnsi="Arial" w:cs="Arial"/>
        </w:rPr>
        <w:t>Pokazatelj uspješnosti:</w:t>
      </w:r>
      <w:r>
        <w:rPr>
          <w:rFonts w:ascii="Arial" w:hAnsi="Arial" w:cs="Arial"/>
        </w:rPr>
        <w:t xml:space="preserve"> prijevoz putnika na području grada.</w:t>
      </w:r>
    </w:p>
    <w:p w14:paraId="4FC1B035" w14:textId="77777777" w:rsidR="0051627B" w:rsidRDefault="0051627B">
      <w:pPr>
        <w:pStyle w:val="Odlomakpopisa"/>
        <w:numPr>
          <w:ilvl w:val="0"/>
          <w:numId w:val="4"/>
        </w:numPr>
        <w:spacing w:line="276" w:lineRule="auto"/>
        <w:jc w:val="both"/>
        <w:rPr>
          <w:rFonts w:ascii="Arial" w:hAnsi="Arial" w:cs="Arial"/>
        </w:rPr>
      </w:pPr>
      <w:r w:rsidRPr="006B4415">
        <w:rPr>
          <w:rFonts w:ascii="Arial" w:hAnsi="Arial" w:cs="Arial"/>
        </w:rPr>
        <w:t>Aktivnost A100007 Potpore u sportu</w:t>
      </w:r>
      <w:r>
        <w:rPr>
          <w:rFonts w:ascii="Arial" w:hAnsi="Arial" w:cs="Arial"/>
        </w:rPr>
        <w:t xml:space="preserve"> - </w:t>
      </w:r>
      <w:r w:rsidRPr="001E6252">
        <w:rPr>
          <w:rFonts w:ascii="Arial" w:hAnsi="Arial" w:cs="Arial"/>
        </w:rPr>
        <w:t>Cilj programa je osigurati i poboljšati razinu kvalitete gospićkog sporta, posebice onog</w:t>
      </w:r>
      <w:r>
        <w:rPr>
          <w:rFonts w:ascii="Arial" w:hAnsi="Arial" w:cs="Arial"/>
        </w:rPr>
        <w:t xml:space="preserve"> </w:t>
      </w:r>
      <w:r w:rsidRPr="001E6252">
        <w:rPr>
          <w:rFonts w:ascii="Arial" w:hAnsi="Arial" w:cs="Arial"/>
        </w:rPr>
        <w:t>dijela koji će pridonijeti promidžbi grada Gospića na razini Republike Hrvatske i na</w:t>
      </w:r>
      <w:r>
        <w:rPr>
          <w:rFonts w:ascii="Arial" w:hAnsi="Arial" w:cs="Arial"/>
        </w:rPr>
        <w:t xml:space="preserve"> </w:t>
      </w:r>
      <w:r w:rsidRPr="001E6252">
        <w:rPr>
          <w:rFonts w:ascii="Arial" w:hAnsi="Arial" w:cs="Arial"/>
        </w:rPr>
        <w:t>međunarodnom planu. Isto tako, nastoji se omogućiti bavljenje sportom što većeg broja</w:t>
      </w:r>
      <w:r>
        <w:rPr>
          <w:rFonts w:ascii="Arial" w:hAnsi="Arial" w:cs="Arial"/>
        </w:rPr>
        <w:t xml:space="preserve"> </w:t>
      </w:r>
      <w:r w:rsidRPr="001E6252">
        <w:rPr>
          <w:rFonts w:ascii="Arial" w:hAnsi="Arial" w:cs="Arial"/>
        </w:rPr>
        <w:t>djece, mladeži i građana putem sportskih udruga, a s ciljem unapređivanja zdravlja ili</w:t>
      </w:r>
      <w:r>
        <w:rPr>
          <w:rFonts w:ascii="Arial" w:hAnsi="Arial" w:cs="Arial"/>
        </w:rPr>
        <w:t xml:space="preserve"> </w:t>
      </w:r>
      <w:r w:rsidRPr="001E6252">
        <w:rPr>
          <w:rFonts w:ascii="Arial" w:hAnsi="Arial" w:cs="Arial"/>
        </w:rPr>
        <w:t>rekreacije.</w:t>
      </w:r>
    </w:p>
    <w:p w14:paraId="7863FB20" w14:textId="77777777" w:rsidR="0051627B" w:rsidRPr="001E6252" w:rsidRDefault="0051627B" w:rsidP="00C766AA">
      <w:pPr>
        <w:pStyle w:val="Odlomakpopisa"/>
        <w:spacing w:line="276" w:lineRule="auto"/>
        <w:ind w:left="1440"/>
        <w:jc w:val="both"/>
        <w:rPr>
          <w:rFonts w:ascii="Arial" w:hAnsi="Arial" w:cs="Arial"/>
        </w:rPr>
      </w:pPr>
      <w:r w:rsidRPr="006B4415">
        <w:rPr>
          <w:rFonts w:ascii="Arial" w:hAnsi="Arial" w:cs="Arial"/>
        </w:rPr>
        <w:t>Pokazatelj uspješnosti:</w:t>
      </w:r>
      <w:r>
        <w:rPr>
          <w:rFonts w:ascii="Arial" w:hAnsi="Arial" w:cs="Arial"/>
        </w:rPr>
        <w:t xml:space="preserve"> </w:t>
      </w:r>
      <w:r w:rsidRPr="001E6252">
        <w:rPr>
          <w:rFonts w:ascii="Arial" w:hAnsi="Arial" w:cs="Arial"/>
        </w:rPr>
        <w:t>broj i raznovrsnost sportova i sportskih udruga,</w:t>
      </w:r>
    </w:p>
    <w:p w14:paraId="2FB9F298" w14:textId="673A8864" w:rsidR="0051627B" w:rsidRPr="005B2948" w:rsidRDefault="0051627B" w:rsidP="005B2948">
      <w:pPr>
        <w:pStyle w:val="Odlomakpopisa"/>
        <w:spacing w:line="276" w:lineRule="auto"/>
        <w:ind w:left="1440"/>
        <w:jc w:val="both"/>
        <w:rPr>
          <w:rFonts w:ascii="Arial" w:hAnsi="Arial" w:cs="Arial"/>
        </w:rPr>
      </w:pPr>
      <w:r w:rsidRPr="001E6252">
        <w:rPr>
          <w:rFonts w:ascii="Arial" w:hAnsi="Arial" w:cs="Arial"/>
        </w:rPr>
        <w:t>sportski rezultati i uspjesi</w:t>
      </w:r>
      <w:r>
        <w:rPr>
          <w:rFonts w:ascii="Arial" w:hAnsi="Arial" w:cs="Arial"/>
        </w:rPr>
        <w:t>.</w:t>
      </w:r>
    </w:p>
    <w:p w14:paraId="0B9C7183" w14:textId="77777777" w:rsidR="0051627B" w:rsidRPr="001E6252" w:rsidRDefault="0051627B">
      <w:pPr>
        <w:pStyle w:val="Odlomakpopisa"/>
        <w:numPr>
          <w:ilvl w:val="0"/>
          <w:numId w:val="4"/>
        </w:numPr>
        <w:spacing w:line="276" w:lineRule="auto"/>
        <w:jc w:val="both"/>
        <w:rPr>
          <w:rFonts w:ascii="Arial" w:hAnsi="Arial" w:cs="Arial"/>
        </w:rPr>
      </w:pPr>
      <w:r w:rsidRPr="001E6252">
        <w:rPr>
          <w:rFonts w:ascii="Arial" w:hAnsi="Arial" w:cs="Arial"/>
        </w:rPr>
        <w:t>Aktivnost A100008 Zaštita životinja</w:t>
      </w:r>
      <w:r>
        <w:rPr>
          <w:rFonts w:ascii="Arial" w:hAnsi="Arial" w:cs="Arial"/>
        </w:rPr>
        <w:t xml:space="preserve"> - </w:t>
      </w:r>
      <w:r w:rsidRPr="001E6252">
        <w:rPr>
          <w:rFonts w:ascii="Arial" w:hAnsi="Arial" w:cs="Arial"/>
        </w:rPr>
        <w:t>Sufinanciranje projekata, programa i aktivnosti vezanih uz skrb i liječenje napuštenih i</w:t>
      </w:r>
      <w:r>
        <w:rPr>
          <w:rFonts w:ascii="Arial" w:hAnsi="Arial" w:cs="Arial"/>
        </w:rPr>
        <w:t xml:space="preserve"> </w:t>
      </w:r>
      <w:r w:rsidRPr="001E6252">
        <w:rPr>
          <w:rFonts w:ascii="Arial" w:hAnsi="Arial" w:cs="Arial"/>
        </w:rPr>
        <w:t>izgubljenih kućnih ljubimaca, jačanje svijesti o važnosti zaštite životinja, informiranje i</w:t>
      </w:r>
      <w:r>
        <w:rPr>
          <w:rFonts w:ascii="Arial" w:hAnsi="Arial" w:cs="Arial"/>
        </w:rPr>
        <w:t xml:space="preserve"> </w:t>
      </w:r>
      <w:r w:rsidRPr="001E6252">
        <w:rPr>
          <w:rFonts w:ascii="Arial" w:hAnsi="Arial" w:cs="Arial"/>
        </w:rPr>
        <w:t>edukacija javnosti o odredbama Zakona o zaštiti životinja.</w:t>
      </w:r>
    </w:p>
    <w:p w14:paraId="4995D5C0" w14:textId="0E02AD98" w:rsidR="0051627B" w:rsidRPr="005B2948" w:rsidRDefault="0051627B" w:rsidP="005B2948">
      <w:pPr>
        <w:pStyle w:val="Odlomakpopisa"/>
        <w:spacing w:line="276" w:lineRule="auto"/>
        <w:ind w:left="1440"/>
        <w:jc w:val="both"/>
        <w:rPr>
          <w:rFonts w:ascii="Arial" w:hAnsi="Arial" w:cs="Arial"/>
        </w:rPr>
      </w:pPr>
      <w:r w:rsidRPr="006B4415">
        <w:rPr>
          <w:rFonts w:ascii="Arial" w:hAnsi="Arial" w:cs="Arial"/>
        </w:rPr>
        <w:t>Pokazatelj uspješnosti:</w:t>
      </w:r>
      <w:r>
        <w:rPr>
          <w:rFonts w:ascii="Arial" w:hAnsi="Arial" w:cs="Arial"/>
        </w:rPr>
        <w:t xml:space="preserve"> </w:t>
      </w:r>
      <w:r w:rsidRPr="001E6252">
        <w:rPr>
          <w:rFonts w:ascii="Arial" w:hAnsi="Arial" w:cs="Arial"/>
        </w:rPr>
        <w:t xml:space="preserve">broj </w:t>
      </w:r>
      <w:r>
        <w:rPr>
          <w:rFonts w:ascii="Arial" w:hAnsi="Arial" w:cs="Arial"/>
        </w:rPr>
        <w:t>programa i projekata.</w:t>
      </w:r>
    </w:p>
    <w:p w14:paraId="1435FE1F" w14:textId="77777777" w:rsidR="0051627B" w:rsidRDefault="0051627B">
      <w:pPr>
        <w:pStyle w:val="Odlomakpopisa"/>
        <w:numPr>
          <w:ilvl w:val="0"/>
          <w:numId w:val="4"/>
        </w:numPr>
        <w:spacing w:line="276" w:lineRule="auto"/>
        <w:jc w:val="both"/>
        <w:rPr>
          <w:rFonts w:ascii="Arial" w:hAnsi="Arial" w:cs="Arial"/>
        </w:rPr>
      </w:pPr>
      <w:r w:rsidRPr="001E6252">
        <w:rPr>
          <w:rFonts w:ascii="Arial" w:hAnsi="Arial" w:cs="Arial"/>
        </w:rPr>
        <w:t>Aktivnost A100009 Udruga branitelja</w:t>
      </w:r>
      <w:r>
        <w:rPr>
          <w:rFonts w:ascii="Arial" w:hAnsi="Arial" w:cs="Arial"/>
        </w:rPr>
        <w:t xml:space="preserve"> - </w:t>
      </w:r>
      <w:r w:rsidRPr="001E6252">
        <w:rPr>
          <w:rFonts w:ascii="Arial" w:hAnsi="Arial" w:cs="Arial"/>
        </w:rPr>
        <w:t>Sufinanciranje projekata, programa i aktivnosti braniteljskih udruga s ciljem očuvanja</w:t>
      </w:r>
      <w:r>
        <w:rPr>
          <w:rFonts w:ascii="Arial" w:hAnsi="Arial" w:cs="Arial"/>
        </w:rPr>
        <w:t xml:space="preserve"> </w:t>
      </w:r>
      <w:r w:rsidRPr="001E6252">
        <w:rPr>
          <w:rFonts w:ascii="Arial" w:hAnsi="Arial" w:cs="Arial"/>
        </w:rPr>
        <w:t>i zaštite digniteta Domovinskog rata, promicanje vrijednosti Domovinskog rata uz obilježavanje značajnih datuma iz novije hrvatske povijesti</w:t>
      </w:r>
      <w:r>
        <w:rPr>
          <w:rFonts w:ascii="Arial" w:hAnsi="Arial" w:cs="Arial"/>
        </w:rPr>
        <w:t>.</w:t>
      </w:r>
    </w:p>
    <w:p w14:paraId="2D7ADE93" w14:textId="542745E0" w:rsidR="00BE4B86" w:rsidRPr="005B2948" w:rsidRDefault="0051627B" w:rsidP="005B2948">
      <w:pPr>
        <w:pStyle w:val="Odlomakpopisa"/>
        <w:spacing w:line="276" w:lineRule="auto"/>
        <w:ind w:left="1440"/>
        <w:jc w:val="both"/>
        <w:rPr>
          <w:rFonts w:ascii="Arial" w:hAnsi="Arial" w:cs="Arial"/>
        </w:rPr>
      </w:pPr>
      <w:r w:rsidRPr="006B4415">
        <w:rPr>
          <w:rFonts w:ascii="Arial" w:hAnsi="Arial" w:cs="Arial"/>
        </w:rPr>
        <w:t>Pokazatelj uspješnosti:</w:t>
      </w:r>
      <w:r>
        <w:rPr>
          <w:rFonts w:ascii="Arial" w:hAnsi="Arial" w:cs="Arial"/>
        </w:rPr>
        <w:t xml:space="preserve"> </w:t>
      </w:r>
      <w:r w:rsidRPr="001E6252">
        <w:rPr>
          <w:rFonts w:ascii="Arial" w:hAnsi="Arial" w:cs="Arial"/>
        </w:rPr>
        <w:t xml:space="preserve">broj </w:t>
      </w:r>
      <w:r>
        <w:rPr>
          <w:rFonts w:ascii="Arial" w:hAnsi="Arial" w:cs="Arial"/>
        </w:rPr>
        <w:t>programa i projekata.</w:t>
      </w:r>
    </w:p>
    <w:p w14:paraId="0F4FDFDD" w14:textId="77777777" w:rsidR="0051627B" w:rsidRDefault="0051627B">
      <w:pPr>
        <w:pStyle w:val="Odlomakpopisa"/>
        <w:numPr>
          <w:ilvl w:val="0"/>
          <w:numId w:val="4"/>
        </w:numPr>
        <w:spacing w:line="276" w:lineRule="auto"/>
        <w:jc w:val="both"/>
        <w:rPr>
          <w:rFonts w:ascii="Arial" w:hAnsi="Arial" w:cs="Arial"/>
        </w:rPr>
      </w:pPr>
      <w:r w:rsidRPr="001E6252">
        <w:rPr>
          <w:rFonts w:ascii="Arial" w:hAnsi="Arial" w:cs="Arial"/>
        </w:rPr>
        <w:t xml:space="preserve">Donacije Hrvatskom Crvenom križu, Gradskom društvu Crvenog križa Gospić - Hrvatski Crveni križ, Gradsko društvo Crvenog križa Gospić u svojoj redovitoj djelatnosti ostvaruje humanitarne ciljeve i zadaće na području zaštite i unapređenja zdravlja, socijalne skrbi, vodi brigu o socijalno ugroženom stanovništvu te dodjeljuje pomoć u hrani i odjeći. Za rad i djelovanje Službe traženja izdvaja se 0,2% sredstava prihoda jedinica lokalne i područne (regionalne) samouprave određenih </w:t>
      </w:r>
      <w:r w:rsidRPr="001E6252">
        <w:rPr>
          <w:rFonts w:ascii="Arial" w:hAnsi="Arial" w:cs="Arial"/>
        </w:rPr>
        <w:lastRenderedPageBreak/>
        <w:t>Zakonom o Hrvatskom Crvenom križu („Narodne novine“ br. 71/10, 136,20). Za javne ovlasti i redovne djelatnosti izdvaja se 0,5% sredstava prihoda jedinice lokalne i područne (regionalne) samouprave i to za rad ustrojstvenih oblika Hrvatskog Crvenog križa, Gradskog društva Crvenog križa Gospić. S obzirom na potrebe građana Grada Gospića, Grad osigurava puno više sredstva nego što je to  zakonom obavezno. Osiguranim sredstvima omogućava se redovito djelovanje Gradskog društva Crvenog križa Gospić, provođenje programa dobrovoljnog darivanja krvi, prve pomoći za građanstvo, zaštite i promocije zdravlja te pružanje pomoći u lokalnoj zajednici  osobama u potrebi.</w:t>
      </w:r>
    </w:p>
    <w:p w14:paraId="243CC4E3" w14:textId="23062DCC" w:rsidR="0051627B" w:rsidRPr="005B2948" w:rsidRDefault="0051627B" w:rsidP="005B2948">
      <w:pPr>
        <w:pStyle w:val="Odlomakpopisa"/>
        <w:spacing w:line="276" w:lineRule="auto"/>
        <w:ind w:left="1440"/>
        <w:jc w:val="both"/>
        <w:rPr>
          <w:rFonts w:ascii="Arial" w:hAnsi="Arial" w:cs="Arial"/>
        </w:rPr>
      </w:pPr>
      <w:r>
        <w:rPr>
          <w:rFonts w:ascii="Arial" w:hAnsi="Arial" w:cs="Arial"/>
        </w:rPr>
        <w:t>U 202</w:t>
      </w:r>
      <w:r w:rsidR="00BE4B86">
        <w:rPr>
          <w:rFonts w:ascii="Arial" w:hAnsi="Arial" w:cs="Arial"/>
        </w:rPr>
        <w:t>4</w:t>
      </w:r>
      <w:r>
        <w:rPr>
          <w:rFonts w:ascii="Arial" w:hAnsi="Arial" w:cs="Arial"/>
        </w:rPr>
        <w:t xml:space="preserve">. godini osigurana su sredstva za </w:t>
      </w:r>
      <w:r w:rsidRPr="00AB72C0">
        <w:rPr>
          <w:rFonts w:ascii="Arial" w:hAnsi="Arial" w:cs="Arial"/>
        </w:rPr>
        <w:t>Interventni tim za djelovanje u elementarnim nepogodama i kriznim situacijama</w:t>
      </w:r>
      <w:r w:rsidR="00BE4B86">
        <w:rPr>
          <w:rFonts w:ascii="Arial" w:hAnsi="Arial" w:cs="Arial"/>
        </w:rPr>
        <w:t xml:space="preserve"> te nabavu kombi vozila</w:t>
      </w:r>
      <w:r>
        <w:rPr>
          <w:rFonts w:ascii="Arial" w:hAnsi="Arial" w:cs="Arial"/>
        </w:rPr>
        <w:t>.</w:t>
      </w:r>
      <w:r w:rsidRPr="00AB72C0">
        <w:rPr>
          <w:rFonts w:ascii="Arial" w:hAnsi="Arial" w:cs="Arial"/>
        </w:rPr>
        <w:t xml:space="preserve"> Uslijed sve češćih vremenskih i prirodnih katastrofa društvo ima poseban tim za djelovanje u kriznim situacijama. U tijeku godine neophodno je nabavljati opremu za djelovanje na terenu i osnovnu opremu za svakog člana tima.</w:t>
      </w:r>
      <w:r>
        <w:rPr>
          <w:rFonts w:ascii="Arial" w:hAnsi="Arial" w:cs="Arial"/>
        </w:rPr>
        <w:t xml:space="preserve"> </w:t>
      </w:r>
      <w:r w:rsidRPr="00AB72C0">
        <w:rPr>
          <w:rFonts w:ascii="Arial" w:hAnsi="Arial" w:cs="Arial"/>
        </w:rPr>
        <w:t>Redovno</w:t>
      </w:r>
      <w:r>
        <w:rPr>
          <w:rFonts w:ascii="Arial" w:hAnsi="Arial" w:cs="Arial"/>
        </w:rPr>
        <w:t xml:space="preserve"> će se</w:t>
      </w:r>
      <w:r w:rsidRPr="00AB72C0">
        <w:rPr>
          <w:rFonts w:ascii="Arial" w:hAnsi="Arial" w:cs="Arial"/>
        </w:rPr>
        <w:t xml:space="preserve"> održava</w:t>
      </w:r>
      <w:r>
        <w:rPr>
          <w:rFonts w:ascii="Arial" w:hAnsi="Arial" w:cs="Arial"/>
        </w:rPr>
        <w:t>ti</w:t>
      </w:r>
      <w:r w:rsidRPr="00AB72C0">
        <w:rPr>
          <w:rFonts w:ascii="Arial" w:hAnsi="Arial" w:cs="Arial"/>
        </w:rPr>
        <w:t xml:space="preserve"> edukacije za članove</w:t>
      </w:r>
      <w:r>
        <w:rPr>
          <w:rFonts w:ascii="Arial" w:hAnsi="Arial" w:cs="Arial"/>
        </w:rPr>
        <w:t>,</w:t>
      </w:r>
      <w:r w:rsidRPr="00AB72C0">
        <w:rPr>
          <w:rFonts w:ascii="Arial" w:hAnsi="Arial" w:cs="Arial"/>
        </w:rPr>
        <w:t xml:space="preserve"> a također i za građanstvo o načinu i ponašanju uslijed kriznih situacija.</w:t>
      </w:r>
      <w:r>
        <w:rPr>
          <w:rFonts w:ascii="Arial" w:hAnsi="Arial" w:cs="Arial"/>
        </w:rPr>
        <w:t xml:space="preserve"> </w:t>
      </w:r>
    </w:p>
    <w:p w14:paraId="7A078854" w14:textId="522E6AAC" w:rsidR="0051627B" w:rsidRPr="005B2948" w:rsidRDefault="0051627B" w:rsidP="005B2948">
      <w:pPr>
        <w:pStyle w:val="Odlomakpopisa"/>
        <w:spacing w:line="276" w:lineRule="auto"/>
        <w:ind w:left="1440"/>
        <w:jc w:val="both"/>
        <w:rPr>
          <w:rFonts w:ascii="Arial" w:hAnsi="Arial" w:cs="Arial"/>
        </w:rPr>
      </w:pPr>
      <w:r w:rsidRPr="001E6252">
        <w:rPr>
          <w:rFonts w:ascii="Arial" w:hAnsi="Arial" w:cs="Arial"/>
        </w:rPr>
        <w:t>Pokazatelj uspješnosti: uspješno provođenje projekta udruge, veći broj članova koji će se aktivno uključiti rad te nesmetano djelovanje i zadovoljavanje potreba lokalne zajednice.</w:t>
      </w:r>
    </w:p>
    <w:p w14:paraId="143DEADF" w14:textId="776360C2" w:rsidR="0051627B" w:rsidRPr="005B2948" w:rsidRDefault="0051627B">
      <w:pPr>
        <w:pStyle w:val="Odlomakpopisa"/>
        <w:numPr>
          <w:ilvl w:val="0"/>
          <w:numId w:val="4"/>
        </w:numPr>
        <w:spacing w:line="276" w:lineRule="auto"/>
        <w:jc w:val="both"/>
        <w:rPr>
          <w:rFonts w:ascii="Arial" w:hAnsi="Arial" w:cs="Arial"/>
        </w:rPr>
      </w:pPr>
      <w:r w:rsidRPr="001E6252">
        <w:rPr>
          <w:rFonts w:ascii="Arial" w:hAnsi="Arial" w:cs="Arial"/>
        </w:rPr>
        <w:t>Aktivnost A100011 Stipendiranje studenata</w:t>
      </w:r>
      <w:r>
        <w:rPr>
          <w:rFonts w:ascii="Arial" w:hAnsi="Arial" w:cs="Arial"/>
        </w:rPr>
        <w:t xml:space="preserve"> - osigurana sredstva za dodjelu 32 stipendije studentima i učenicima srednjih škola. </w:t>
      </w:r>
      <w:r w:rsidRPr="001E6252">
        <w:rPr>
          <w:rFonts w:ascii="Arial" w:hAnsi="Arial" w:cs="Arial"/>
        </w:rPr>
        <w:t>Pravo na stipendiranje ostvaruju učenici i studenti</w:t>
      </w:r>
      <w:r>
        <w:rPr>
          <w:rFonts w:ascii="Arial" w:hAnsi="Arial" w:cs="Arial"/>
        </w:rPr>
        <w:t xml:space="preserve"> </w:t>
      </w:r>
      <w:r w:rsidRPr="001E6252">
        <w:rPr>
          <w:rFonts w:ascii="Arial" w:hAnsi="Arial" w:cs="Arial"/>
        </w:rPr>
        <w:t xml:space="preserve">sukladno </w:t>
      </w:r>
      <w:r>
        <w:rPr>
          <w:rFonts w:ascii="Arial" w:hAnsi="Arial" w:cs="Arial"/>
        </w:rPr>
        <w:t>posebnom p</w:t>
      </w:r>
      <w:r w:rsidRPr="001E6252">
        <w:rPr>
          <w:rFonts w:ascii="Arial" w:hAnsi="Arial" w:cs="Arial"/>
        </w:rPr>
        <w:t>ravilniku</w:t>
      </w:r>
      <w:r>
        <w:rPr>
          <w:rFonts w:ascii="Arial" w:hAnsi="Arial" w:cs="Arial"/>
        </w:rPr>
        <w:t>. Dodjelom stipendija</w:t>
      </w:r>
      <w:r w:rsidRPr="001E6252">
        <w:rPr>
          <w:rFonts w:ascii="Arial" w:hAnsi="Arial" w:cs="Arial"/>
        </w:rPr>
        <w:t xml:space="preserve"> stimuliraju se učenici i studenti u obrazovanju.</w:t>
      </w:r>
    </w:p>
    <w:p w14:paraId="0445C67E" w14:textId="3A83FA19" w:rsidR="0051627B" w:rsidRPr="005B2948" w:rsidRDefault="0051627B" w:rsidP="005B2948">
      <w:pPr>
        <w:pStyle w:val="Odlomakpopisa"/>
        <w:spacing w:line="276" w:lineRule="auto"/>
        <w:ind w:left="1440"/>
        <w:jc w:val="both"/>
        <w:rPr>
          <w:rFonts w:ascii="Arial" w:hAnsi="Arial" w:cs="Arial"/>
          <w:sz w:val="22"/>
          <w:szCs w:val="22"/>
        </w:rPr>
      </w:pPr>
      <w:r w:rsidRPr="001E6252">
        <w:rPr>
          <w:rStyle w:val="markedcontent"/>
          <w:rFonts w:ascii="Arial" w:hAnsi="Arial" w:cs="Arial"/>
        </w:rPr>
        <w:t>Pokazatelj uspješnost</w:t>
      </w:r>
      <w:r>
        <w:rPr>
          <w:rStyle w:val="markedcontent"/>
          <w:rFonts w:ascii="Arial" w:hAnsi="Arial" w:cs="Arial"/>
        </w:rPr>
        <w:t>i: u</w:t>
      </w:r>
      <w:r w:rsidRPr="001E6252">
        <w:rPr>
          <w:rStyle w:val="markedcontent"/>
          <w:rFonts w:ascii="Arial" w:hAnsi="Arial" w:cs="Arial"/>
        </w:rPr>
        <w:t>spješno i pravovremeno završavanje obrazovanja</w:t>
      </w:r>
      <w:r>
        <w:rPr>
          <w:sz w:val="22"/>
          <w:szCs w:val="22"/>
        </w:rPr>
        <w:t xml:space="preserve"> </w:t>
      </w:r>
      <w:r w:rsidRPr="001E6252">
        <w:rPr>
          <w:rStyle w:val="markedcontent"/>
          <w:rFonts w:ascii="Arial" w:hAnsi="Arial" w:cs="Arial"/>
        </w:rPr>
        <w:t xml:space="preserve">uz kontinuirano osigurana sredstva </w:t>
      </w:r>
      <w:r>
        <w:rPr>
          <w:rStyle w:val="markedcontent"/>
          <w:rFonts w:ascii="Arial" w:hAnsi="Arial" w:cs="Arial"/>
        </w:rPr>
        <w:t xml:space="preserve">za </w:t>
      </w:r>
      <w:r w:rsidRPr="001E6252">
        <w:rPr>
          <w:rStyle w:val="markedcontent"/>
          <w:rFonts w:ascii="Arial" w:hAnsi="Arial" w:cs="Arial"/>
        </w:rPr>
        <w:t>korisnik</w:t>
      </w:r>
      <w:r>
        <w:rPr>
          <w:rStyle w:val="markedcontent"/>
          <w:rFonts w:ascii="Arial" w:hAnsi="Arial" w:cs="Arial"/>
        </w:rPr>
        <w:t>e</w:t>
      </w:r>
      <w:r w:rsidRPr="001E6252">
        <w:rPr>
          <w:rStyle w:val="markedcontent"/>
          <w:rFonts w:ascii="Arial" w:hAnsi="Arial" w:cs="Arial"/>
        </w:rPr>
        <w:t xml:space="preserve"> stipendija i isplata stipendija učenicima i studentima.</w:t>
      </w:r>
    </w:p>
    <w:p w14:paraId="3AD28062" w14:textId="04421B1C" w:rsidR="0051627B" w:rsidRPr="004428A8" w:rsidRDefault="0051627B">
      <w:pPr>
        <w:pStyle w:val="Odlomakpopisa"/>
        <w:numPr>
          <w:ilvl w:val="0"/>
          <w:numId w:val="4"/>
        </w:numPr>
        <w:spacing w:line="276" w:lineRule="auto"/>
        <w:jc w:val="both"/>
        <w:rPr>
          <w:rFonts w:ascii="Arial" w:hAnsi="Arial" w:cs="Arial"/>
        </w:rPr>
      </w:pPr>
      <w:r w:rsidRPr="001E6252">
        <w:rPr>
          <w:rFonts w:ascii="Arial" w:hAnsi="Arial" w:cs="Arial"/>
        </w:rPr>
        <w:t>Gradski program u svrhu izjednačavanja mogućnosti za osobe s invaliditetom - osigurana sredstva za kupnju potrebne opreme osobama s invaliditetom, organizacije javnih tribina, edukativnih predavanja, radio emisije s ciljem upoznavanja obitelji s ovim problemima. Ovim Programom želimo osobama s invaliditetom i njihovim obiteljima omogućiti što bolju integraciju u uređenu, dostupnu i prilagođenu zajednicu.</w:t>
      </w:r>
    </w:p>
    <w:p w14:paraId="21F328F5" w14:textId="04B490C0" w:rsidR="0051627B" w:rsidRPr="005B2948" w:rsidRDefault="0051627B" w:rsidP="005B2948">
      <w:pPr>
        <w:pStyle w:val="Odlomakpopisa"/>
        <w:spacing w:line="276" w:lineRule="auto"/>
        <w:ind w:left="1440"/>
        <w:jc w:val="both"/>
        <w:rPr>
          <w:rFonts w:ascii="Arial" w:hAnsi="Arial" w:cs="Arial"/>
        </w:rPr>
      </w:pPr>
      <w:r w:rsidRPr="001E6252">
        <w:rPr>
          <w:rFonts w:ascii="Arial" w:hAnsi="Arial" w:cs="Arial"/>
        </w:rPr>
        <w:t>Pokazatelj uspješnosti: broj potpora osobama s invaliditetom za potrebnu invalidsku opremu/pomagala</w:t>
      </w:r>
      <w:r>
        <w:rPr>
          <w:rFonts w:ascii="Arial" w:hAnsi="Arial" w:cs="Arial"/>
        </w:rPr>
        <w:t>.</w:t>
      </w:r>
    </w:p>
    <w:p w14:paraId="5A20DDBD" w14:textId="1EB25D6C" w:rsidR="0051627B" w:rsidRPr="005B2948" w:rsidRDefault="0051627B">
      <w:pPr>
        <w:pStyle w:val="Odlomakpopisa"/>
        <w:numPr>
          <w:ilvl w:val="0"/>
          <w:numId w:val="4"/>
        </w:numPr>
        <w:spacing w:line="276" w:lineRule="auto"/>
        <w:jc w:val="both"/>
        <w:rPr>
          <w:rFonts w:ascii="Arial" w:hAnsi="Arial" w:cs="Arial"/>
        </w:rPr>
      </w:pPr>
      <w:r w:rsidRPr="001E6252">
        <w:rPr>
          <w:rFonts w:ascii="Arial" w:hAnsi="Arial" w:cs="Arial"/>
        </w:rPr>
        <w:t>Tekući projekt T100002 Djeca, mladi i zajednica</w:t>
      </w:r>
      <w:r>
        <w:rPr>
          <w:rFonts w:ascii="Arial" w:hAnsi="Arial" w:cs="Arial"/>
        </w:rPr>
        <w:t xml:space="preserve"> - </w:t>
      </w:r>
      <w:r w:rsidRPr="007756C6">
        <w:rPr>
          <w:rFonts w:ascii="Arial" w:hAnsi="Arial" w:cs="Arial"/>
        </w:rPr>
        <w:t>Sufinanciranje projekata, programa i aktivnosti vezanih uz djecu, mlade i razvoj</w:t>
      </w:r>
      <w:r>
        <w:rPr>
          <w:rFonts w:ascii="Arial" w:hAnsi="Arial" w:cs="Arial"/>
        </w:rPr>
        <w:t xml:space="preserve"> </w:t>
      </w:r>
      <w:r w:rsidRPr="007756C6">
        <w:rPr>
          <w:rFonts w:ascii="Arial" w:hAnsi="Arial" w:cs="Arial"/>
        </w:rPr>
        <w:t>zajednice. Obilježavanje prigodnih datuma, priredbe i aktivnosti za djeci i mlade, provođenje širih društvenih akcija, druge akcije i aktivnosti za dobrobit djece, mladih i zajednice.</w:t>
      </w:r>
    </w:p>
    <w:p w14:paraId="39E772BA" w14:textId="77777777" w:rsidR="0051627B" w:rsidRDefault="0051627B" w:rsidP="00C766AA">
      <w:pPr>
        <w:pStyle w:val="Odlomakpopisa"/>
        <w:spacing w:line="276" w:lineRule="auto"/>
        <w:ind w:left="1440"/>
        <w:jc w:val="both"/>
        <w:rPr>
          <w:rFonts w:ascii="Arial" w:hAnsi="Arial" w:cs="Arial"/>
        </w:rPr>
      </w:pPr>
      <w:r>
        <w:rPr>
          <w:rFonts w:ascii="Arial" w:hAnsi="Arial" w:cs="Arial"/>
        </w:rPr>
        <w:t xml:space="preserve">Pokazatelji uspješnosti: </w:t>
      </w:r>
      <w:r w:rsidRPr="007756C6">
        <w:rPr>
          <w:rFonts w:ascii="Arial" w:hAnsi="Arial" w:cs="Arial"/>
        </w:rPr>
        <w:t>Uspješno provođenj</w:t>
      </w:r>
      <w:r>
        <w:rPr>
          <w:rFonts w:ascii="Arial" w:hAnsi="Arial" w:cs="Arial"/>
        </w:rPr>
        <w:t xml:space="preserve">e </w:t>
      </w:r>
      <w:r w:rsidRPr="007756C6">
        <w:rPr>
          <w:rFonts w:ascii="Arial" w:hAnsi="Arial" w:cs="Arial"/>
        </w:rPr>
        <w:t>projekta udruga</w:t>
      </w:r>
      <w:r>
        <w:rPr>
          <w:rFonts w:ascii="Arial" w:hAnsi="Arial" w:cs="Arial"/>
        </w:rPr>
        <w:t>.</w:t>
      </w:r>
    </w:p>
    <w:p w14:paraId="68A2006B" w14:textId="77777777" w:rsidR="0051627B" w:rsidRPr="007756C6" w:rsidRDefault="0051627B">
      <w:pPr>
        <w:pStyle w:val="Odlomakpopisa"/>
        <w:numPr>
          <w:ilvl w:val="0"/>
          <w:numId w:val="4"/>
        </w:numPr>
        <w:spacing w:line="276" w:lineRule="auto"/>
        <w:jc w:val="both"/>
        <w:rPr>
          <w:rFonts w:ascii="Arial" w:hAnsi="Arial" w:cs="Arial"/>
        </w:rPr>
      </w:pPr>
      <w:r w:rsidRPr="007756C6">
        <w:rPr>
          <w:rFonts w:ascii="Arial" w:hAnsi="Arial" w:cs="Arial"/>
        </w:rPr>
        <w:lastRenderedPageBreak/>
        <w:t>Tekući projekt T100004 Tekuće pomoći Elektronika i elektrotehnika</w:t>
      </w:r>
      <w:r>
        <w:rPr>
          <w:rFonts w:ascii="Arial" w:hAnsi="Arial" w:cs="Arial"/>
        </w:rPr>
        <w:t xml:space="preserve"> - osigurana sredstva za s</w:t>
      </w:r>
      <w:r w:rsidRPr="007756C6">
        <w:rPr>
          <w:rFonts w:ascii="Arial" w:hAnsi="Arial" w:cs="Arial"/>
        </w:rPr>
        <w:t xml:space="preserve">ufinanciranje projekata, programa i aktivnosti </w:t>
      </w:r>
      <w:r>
        <w:rPr>
          <w:rFonts w:ascii="Arial" w:hAnsi="Arial" w:cs="Arial"/>
        </w:rPr>
        <w:t>u STEM području.</w:t>
      </w:r>
    </w:p>
    <w:p w14:paraId="01529B8D" w14:textId="77777777" w:rsidR="0051627B" w:rsidRDefault="0051627B" w:rsidP="00C766AA">
      <w:pPr>
        <w:pStyle w:val="Odlomakpopisa"/>
        <w:spacing w:line="276" w:lineRule="auto"/>
        <w:ind w:left="1440"/>
        <w:jc w:val="both"/>
        <w:rPr>
          <w:rFonts w:ascii="Arial" w:hAnsi="Arial" w:cs="Arial"/>
        </w:rPr>
      </w:pPr>
      <w:r w:rsidRPr="007756C6">
        <w:rPr>
          <w:rFonts w:ascii="Arial" w:hAnsi="Arial" w:cs="Arial"/>
        </w:rPr>
        <w:t>Pokazatelji uspješnosti: Uspješno provođenje projekta udruga.</w:t>
      </w:r>
    </w:p>
    <w:p w14:paraId="592610F7" w14:textId="77777777" w:rsidR="0051627B" w:rsidRDefault="0051627B" w:rsidP="00C766AA">
      <w:pPr>
        <w:pStyle w:val="Odlomakpopisa"/>
        <w:spacing w:line="276" w:lineRule="auto"/>
        <w:ind w:left="1440"/>
        <w:jc w:val="both"/>
        <w:rPr>
          <w:rFonts w:ascii="Arial" w:hAnsi="Arial" w:cs="Arial"/>
        </w:rPr>
      </w:pPr>
    </w:p>
    <w:p w14:paraId="2465BC09" w14:textId="77777777" w:rsidR="0051627B" w:rsidRPr="007756C6" w:rsidRDefault="0051627B" w:rsidP="0051627B">
      <w:pPr>
        <w:pStyle w:val="Odlomakpopisa"/>
        <w:ind w:left="1440"/>
        <w:jc w:val="both"/>
        <w:rPr>
          <w:rFonts w:ascii="Arial" w:hAnsi="Arial" w:cs="Arial"/>
        </w:rPr>
      </w:pPr>
    </w:p>
    <w:p w14:paraId="6DEB5E36" w14:textId="77777777" w:rsidR="0051627B" w:rsidRPr="007756C6" w:rsidRDefault="0051627B" w:rsidP="0051627B">
      <w:pPr>
        <w:jc w:val="both"/>
        <w:rPr>
          <w:rFonts w:ascii="Arial" w:hAnsi="Arial" w:cs="Arial"/>
        </w:rPr>
      </w:pPr>
    </w:p>
    <w:p w14:paraId="2FF65397" w14:textId="77777777" w:rsidR="00C766AA" w:rsidRDefault="0051627B" w:rsidP="00C766AA">
      <w:pPr>
        <w:shd w:val="clear" w:color="auto" w:fill="E2EFD9" w:themeFill="accent6" w:themeFillTint="33"/>
        <w:spacing w:line="276" w:lineRule="auto"/>
        <w:jc w:val="center"/>
        <w:rPr>
          <w:rFonts w:ascii="Arial" w:hAnsi="Arial" w:cs="Arial"/>
          <w:sz w:val="26"/>
          <w:szCs w:val="26"/>
        </w:rPr>
      </w:pPr>
      <w:r w:rsidRPr="00C766AA">
        <w:rPr>
          <w:rFonts w:ascii="Arial" w:hAnsi="Arial" w:cs="Arial"/>
          <w:b/>
          <w:sz w:val="26"/>
          <w:szCs w:val="26"/>
        </w:rPr>
        <w:t>Glava 00307 Službe zaštite i spašavanja</w:t>
      </w:r>
      <w:r w:rsidRPr="00C766AA">
        <w:rPr>
          <w:rFonts w:ascii="Arial" w:hAnsi="Arial" w:cs="Arial"/>
          <w:sz w:val="26"/>
          <w:szCs w:val="26"/>
        </w:rPr>
        <w:t xml:space="preserve"> </w:t>
      </w:r>
    </w:p>
    <w:p w14:paraId="798A3F9D" w14:textId="2943FAB9" w:rsidR="0051627B" w:rsidRPr="00C766AA" w:rsidRDefault="0051627B" w:rsidP="00C766AA">
      <w:pPr>
        <w:shd w:val="clear" w:color="auto" w:fill="E2EFD9" w:themeFill="accent6" w:themeFillTint="33"/>
        <w:spacing w:line="276" w:lineRule="auto"/>
        <w:jc w:val="center"/>
        <w:rPr>
          <w:rFonts w:ascii="Arial" w:hAnsi="Arial" w:cs="Arial"/>
          <w:b/>
          <w:sz w:val="26"/>
          <w:szCs w:val="26"/>
        </w:rPr>
      </w:pPr>
      <w:r w:rsidRPr="00C766AA">
        <w:rPr>
          <w:rFonts w:ascii="Arial" w:hAnsi="Arial" w:cs="Arial"/>
          <w:sz w:val="26"/>
          <w:szCs w:val="26"/>
        </w:rPr>
        <w:t xml:space="preserve"> </w:t>
      </w:r>
      <w:r w:rsidR="00AE71F0" w:rsidRPr="00C766AA">
        <w:rPr>
          <w:rFonts w:ascii="Arial" w:hAnsi="Arial" w:cs="Arial"/>
          <w:b/>
          <w:sz w:val="26"/>
          <w:szCs w:val="26"/>
        </w:rPr>
        <w:t>1.183.103,00</w:t>
      </w:r>
      <w:r w:rsidRPr="00C766AA">
        <w:rPr>
          <w:rFonts w:ascii="Arial" w:hAnsi="Arial" w:cs="Arial"/>
          <w:b/>
          <w:sz w:val="26"/>
          <w:szCs w:val="26"/>
        </w:rPr>
        <w:t xml:space="preserve"> </w:t>
      </w:r>
      <w:r w:rsidR="00B043EB" w:rsidRPr="00C766AA">
        <w:rPr>
          <w:rFonts w:ascii="Arial" w:hAnsi="Arial" w:cs="Arial"/>
          <w:b/>
          <w:sz w:val="26"/>
          <w:szCs w:val="26"/>
        </w:rPr>
        <w:t>EUR</w:t>
      </w:r>
    </w:p>
    <w:p w14:paraId="47B76FEF" w14:textId="77777777" w:rsidR="0051627B" w:rsidRDefault="0051627B" w:rsidP="0051627B">
      <w:pPr>
        <w:jc w:val="both"/>
        <w:rPr>
          <w:rFonts w:ascii="Arial" w:hAnsi="Arial" w:cs="Arial"/>
        </w:rPr>
      </w:pPr>
    </w:p>
    <w:p w14:paraId="5945D87D" w14:textId="77777777" w:rsidR="00C766AA" w:rsidRDefault="00C766AA" w:rsidP="00AE71F0">
      <w:pPr>
        <w:pStyle w:val="Odlomakpopisa"/>
        <w:ind w:left="0" w:firstLine="11"/>
        <w:jc w:val="both"/>
        <w:rPr>
          <w:rFonts w:ascii="Arial" w:hAnsi="Arial" w:cs="Arial"/>
          <w:bCs/>
        </w:rPr>
      </w:pPr>
    </w:p>
    <w:p w14:paraId="309806E8" w14:textId="52A32EC3" w:rsidR="00AE71F0" w:rsidRPr="00C766AA" w:rsidRDefault="00AE71F0" w:rsidP="00C766AA">
      <w:pPr>
        <w:pStyle w:val="Odlomakpopisa"/>
        <w:spacing w:line="276" w:lineRule="auto"/>
        <w:ind w:left="0" w:firstLine="11"/>
        <w:jc w:val="both"/>
        <w:rPr>
          <w:rFonts w:ascii="Arial" w:hAnsi="Arial" w:cs="Arial"/>
          <w:bCs/>
        </w:rPr>
      </w:pPr>
      <w:r w:rsidRPr="00C766AA">
        <w:rPr>
          <w:rFonts w:ascii="Arial" w:hAnsi="Arial" w:cs="Arial"/>
          <w:bCs/>
        </w:rPr>
        <w:t>U 2024. godini sredstava za ostvarenje programa i aktivnosti u području zaštite i spašavanja povećala su se za 51%, odnosno  za 400.164,00 EUR. Najveći razlog takvom povećanju je povećanje plaća u zaposlenika u Javno vatrogasnoj postrojbi Gospić.</w:t>
      </w:r>
    </w:p>
    <w:p w14:paraId="07FB3A0C" w14:textId="77777777" w:rsidR="00AE71F0" w:rsidRPr="00C766AA" w:rsidRDefault="00AE71F0" w:rsidP="00C766AA">
      <w:pPr>
        <w:spacing w:line="276" w:lineRule="auto"/>
        <w:jc w:val="both"/>
        <w:rPr>
          <w:rFonts w:ascii="Arial" w:hAnsi="Arial" w:cs="Arial"/>
        </w:rPr>
      </w:pPr>
    </w:p>
    <w:p w14:paraId="634DEE14" w14:textId="55A607D6" w:rsidR="0051627B" w:rsidRPr="00C766AA" w:rsidRDefault="0051627B" w:rsidP="00C766AA">
      <w:pPr>
        <w:spacing w:line="276" w:lineRule="auto"/>
        <w:jc w:val="both"/>
        <w:rPr>
          <w:rFonts w:ascii="Arial" w:hAnsi="Arial" w:cs="Arial"/>
        </w:rPr>
      </w:pPr>
      <w:r w:rsidRPr="00C766AA">
        <w:rPr>
          <w:rFonts w:ascii="Arial" w:hAnsi="Arial" w:cs="Arial"/>
        </w:rPr>
        <w:t>Programske aktivnosti ostvaruju se preko Programa 0102 Službe zaštite i spašavanja i Programa 0101 Javno vatrogastvo.</w:t>
      </w:r>
    </w:p>
    <w:p w14:paraId="3FB34F54" w14:textId="77777777" w:rsidR="0051627B" w:rsidRDefault="0051627B" w:rsidP="0051627B">
      <w:pPr>
        <w:jc w:val="both"/>
        <w:rPr>
          <w:rFonts w:ascii="Arial" w:hAnsi="Arial" w:cs="Arial"/>
        </w:rPr>
      </w:pPr>
    </w:p>
    <w:tbl>
      <w:tblPr>
        <w:tblW w:w="8932" w:type="dxa"/>
        <w:tblLook w:val="04A0" w:firstRow="1" w:lastRow="0" w:firstColumn="1" w:lastColumn="0" w:noHBand="0" w:noVBand="1"/>
      </w:tblPr>
      <w:tblGrid>
        <w:gridCol w:w="6829"/>
        <w:gridCol w:w="312"/>
        <w:gridCol w:w="1791"/>
      </w:tblGrid>
      <w:tr w:rsidR="0051627B" w:rsidRPr="00BF4E88" w14:paraId="2BA0CFBD" w14:textId="77777777" w:rsidTr="006A3F17">
        <w:trPr>
          <w:trHeight w:val="483"/>
        </w:trPr>
        <w:tc>
          <w:tcPr>
            <w:tcW w:w="7141" w:type="dxa"/>
            <w:gridSpan w:val="2"/>
            <w:tcBorders>
              <w:top w:val="nil"/>
              <w:left w:val="nil"/>
              <w:bottom w:val="single" w:sz="4" w:space="0" w:color="auto"/>
              <w:right w:val="nil"/>
            </w:tcBorders>
            <w:shd w:val="clear" w:color="000000" w:fill="000080"/>
            <w:noWrap/>
            <w:vAlign w:val="center"/>
            <w:hideMark/>
          </w:tcPr>
          <w:p w14:paraId="5CF73017" w14:textId="77777777" w:rsidR="0051627B" w:rsidRPr="00BF4E88" w:rsidRDefault="0051627B" w:rsidP="006A3F17">
            <w:pPr>
              <w:jc w:val="center"/>
              <w:rPr>
                <w:rFonts w:ascii="Arial" w:hAnsi="Arial" w:cs="Arial"/>
                <w:b/>
                <w:bCs/>
                <w:color w:val="FFFFFF"/>
                <w:sz w:val="20"/>
                <w:szCs w:val="20"/>
              </w:rPr>
            </w:pPr>
            <w:r w:rsidRPr="00BF4E88">
              <w:rPr>
                <w:rFonts w:ascii="Arial" w:hAnsi="Arial" w:cs="Arial"/>
                <w:b/>
                <w:bCs/>
                <w:color w:val="FFFFFF"/>
                <w:sz w:val="20"/>
                <w:szCs w:val="20"/>
              </w:rPr>
              <w:t>Naziv programa/ aktivnosti</w:t>
            </w:r>
          </w:p>
        </w:tc>
        <w:tc>
          <w:tcPr>
            <w:tcW w:w="1791" w:type="dxa"/>
            <w:tcBorders>
              <w:top w:val="nil"/>
              <w:left w:val="nil"/>
              <w:bottom w:val="nil"/>
              <w:right w:val="nil"/>
            </w:tcBorders>
            <w:shd w:val="clear" w:color="000000" w:fill="000080"/>
            <w:vAlign w:val="center"/>
            <w:hideMark/>
          </w:tcPr>
          <w:p w14:paraId="11FCD5C0" w14:textId="77777777" w:rsidR="0051627B" w:rsidRPr="00BF4E88" w:rsidRDefault="0051627B" w:rsidP="006A3F17">
            <w:pPr>
              <w:jc w:val="center"/>
              <w:rPr>
                <w:rFonts w:ascii="Arial" w:hAnsi="Arial" w:cs="Arial"/>
                <w:b/>
                <w:bCs/>
                <w:color w:val="FFFFFF"/>
                <w:sz w:val="20"/>
                <w:szCs w:val="20"/>
              </w:rPr>
            </w:pPr>
            <w:r w:rsidRPr="00BF4E88">
              <w:rPr>
                <w:rFonts w:ascii="Arial" w:hAnsi="Arial" w:cs="Arial"/>
                <w:b/>
                <w:bCs/>
                <w:color w:val="FFFFFF"/>
                <w:sz w:val="20"/>
                <w:szCs w:val="20"/>
              </w:rPr>
              <w:t xml:space="preserve">     Planirani rashodi 2023.</w:t>
            </w:r>
          </w:p>
        </w:tc>
      </w:tr>
      <w:tr w:rsidR="0051627B" w:rsidRPr="00BF4E88" w14:paraId="2ABE0664" w14:textId="77777777" w:rsidTr="00D573E1">
        <w:trPr>
          <w:trHeight w:val="241"/>
        </w:trPr>
        <w:tc>
          <w:tcPr>
            <w:tcW w:w="6829" w:type="dxa"/>
            <w:tcBorders>
              <w:top w:val="nil"/>
              <w:left w:val="single" w:sz="4" w:space="0" w:color="auto"/>
              <w:bottom w:val="single" w:sz="4" w:space="0" w:color="auto"/>
              <w:right w:val="single" w:sz="4" w:space="0" w:color="auto"/>
            </w:tcBorders>
            <w:shd w:val="clear" w:color="000000" w:fill="0000FF"/>
            <w:noWrap/>
            <w:vAlign w:val="bottom"/>
            <w:hideMark/>
          </w:tcPr>
          <w:p w14:paraId="534E46D9" w14:textId="77777777" w:rsidR="0051627B" w:rsidRPr="00BF4E88" w:rsidRDefault="0051627B" w:rsidP="006A3F17">
            <w:pPr>
              <w:rPr>
                <w:rFonts w:ascii="Arial" w:hAnsi="Arial" w:cs="Arial"/>
                <w:b/>
                <w:bCs/>
                <w:color w:val="FFFFFF"/>
                <w:sz w:val="20"/>
                <w:szCs w:val="20"/>
              </w:rPr>
            </w:pPr>
            <w:r w:rsidRPr="00BF4E88">
              <w:rPr>
                <w:rFonts w:ascii="Arial" w:hAnsi="Arial" w:cs="Arial"/>
                <w:b/>
                <w:bCs/>
                <w:color w:val="FFFFFF"/>
                <w:sz w:val="20"/>
                <w:szCs w:val="20"/>
              </w:rPr>
              <w:t>Glava 00307 SLUŽBE ZAŠTITE I SPAŠAVANJA</w:t>
            </w:r>
          </w:p>
        </w:tc>
        <w:tc>
          <w:tcPr>
            <w:tcW w:w="312" w:type="dxa"/>
            <w:tcBorders>
              <w:top w:val="nil"/>
              <w:left w:val="nil"/>
              <w:bottom w:val="single" w:sz="4" w:space="0" w:color="auto"/>
              <w:right w:val="single" w:sz="4" w:space="0" w:color="auto"/>
            </w:tcBorders>
            <w:shd w:val="clear" w:color="000000" w:fill="0000FF"/>
            <w:noWrap/>
            <w:vAlign w:val="bottom"/>
            <w:hideMark/>
          </w:tcPr>
          <w:p w14:paraId="7D00CDB7" w14:textId="77777777" w:rsidR="0051627B" w:rsidRPr="00BF4E88" w:rsidRDefault="0051627B" w:rsidP="006A3F17">
            <w:pPr>
              <w:rPr>
                <w:rFonts w:ascii="Arial" w:hAnsi="Arial" w:cs="Arial"/>
                <w:b/>
                <w:bCs/>
                <w:color w:val="FFFFFF"/>
                <w:sz w:val="20"/>
                <w:szCs w:val="20"/>
              </w:rPr>
            </w:pPr>
            <w:r w:rsidRPr="00BF4E88">
              <w:rPr>
                <w:rFonts w:ascii="Arial" w:hAnsi="Arial" w:cs="Arial"/>
                <w:b/>
                <w:bCs/>
                <w:color w:val="FFFFFF"/>
                <w:sz w:val="20"/>
                <w:szCs w:val="20"/>
              </w:rPr>
              <w:t> </w:t>
            </w:r>
          </w:p>
        </w:tc>
        <w:tc>
          <w:tcPr>
            <w:tcW w:w="1791" w:type="dxa"/>
            <w:tcBorders>
              <w:top w:val="single" w:sz="4" w:space="0" w:color="auto"/>
              <w:left w:val="nil"/>
              <w:bottom w:val="single" w:sz="4" w:space="0" w:color="auto"/>
              <w:right w:val="single" w:sz="4" w:space="0" w:color="auto"/>
            </w:tcBorders>
            <w:shd w:val="clear" w:color="000000" w:fill="0000FF"/>
            <w:noWrap/>
            <w:vAlign w:val="bottom"/>
            <w:hideMark/>
          </w:tcPr>
          <w:p w14:paraId="22E0F259" w14:textId="44562064" w:rsidR="0051627B" w:rsidRPr="00BF4E88" w:rsidRDefault="00D573E1" w:rsidP="006A3F17">
            <w:pPr>
              <w:jc w:val="right"/>
              <w:rPr>
                <w:rFonts w:ascii="Arial" w:hAnsi="Arial" w:cs="Arial"/>
                <w:b/>
                <w:bCs/>
                <w:color w:val="FFFFFF"/>
                <w:sz w:val="20"/>
                <w:szCs w:val="20"/>
              </w:rPr>
            </w:pPr>
            <w:r>
              <w:rPr>
                <w:rFonts w:ascii="Arial" w:hAnsi="Arial" w:cs="Arial"/>
                <w:b/>
                <w:bCs/>
                <w:color w:val="FFFFFF"/>
                <w:sz w:val="20"/>
                <w:szCs w:val="20"/>
              </w:rPr>
              <w:t>1.183.103</w:t>
            </w:r>
          </w:p>
        </w:tc>
      </w:tr>
      <w:tr w:rsidR="0051627B" w:rsidRPr="00BF4E88" w14:paraId="27B14735" w14:textId="77777777" w:rsidTr="00D573E1">
        <w:trPr>
          <w:trHeight w:val="241"/>
        </w:trPr>
        <w:tc>
          <w:tcPr>
            <w:tcW w:w="6829" w:type="dxa"/>
            <w:tcBorders>
              <w:top w:val="nil"/>
              <w:left w:val="single" w:sz="4" w:space="0" w:color="auto"/>
              <w:bottom w:val="single" w:sz="4" w:space="0" w:color="auto"/>
              <w:right w:val="single" w:sz="4" w:space="0" w:color="auto"/>
            </w:tcBorders>
            <w:shd w:val="clear" w:color="000000" w:fill="9999FF"/>
            <w:noWrap/>
            <w:vAlign w:val="bottom"/>
            <w:hideMark/>
          </w:tcPr>
          <w:p w14:paraId="5707FDCC" w14:textId="77777777" w:rsidR="0051627B" w:rsidRPr="00BF4E88" w:rsidRDefault="0051627B" w:rsidP="006A3F17">
            <w:pPr>
              <w:rPr>
                <w:rFonts w:ascii="Arial" w:hAnsi="Arial" w:cs="Arial"/>
                <w:b/>
                <w:bCs/>
                <w:color w:val="000000"/>
                <w:sz w:val="20"/>
                <w:szCs w:val="20"/>
              </w:rPr>
            </w:pPr>
            <w:r w:rsidRPr="00BF4E88">
              <w:rPr>
                <w:rFonts w:ascii="Arial" w:hAnsi="Arial" w:cs="Arial"/>
                <w:b/>
                <w:bCs/>
                <w:color w:val="000000"/>
                <w:sz w:val="20"/>
                <w:szCs w:val="20"/>
              </w:rPr>
              <w:t>Program 0102 Službe zaštite i spašavanja</w:t>
            </w:r>
          </w:p>
        </w:tc>
        <w:tc>
          <w:tcPr>
            <w:tcW w:w="312" w:type="dxa"/>
            <w:tcBorders>
              <w:top w:val="nil"/>
              <w:left w:val="nil"/>
              <w:bottom w:val="single" w:sz="4" w:space="0" w:color="auto"/>
              <w:right w:val="single" w:sz="4" w:space="0" w:color="auto"/>
            </w:tcBorders>
            <w:shd w:val="clear" w:color="000000" w:fill="9999FF"/>
            <w:noWrap/>
            <w:vAlign w:val="bottom"/>
            <w:hideMark/>
          </w:tcPr>
          <w:p w14:paraId="68A06249" w14:textId="77777777" w:rsidR="0051627B" w:rsidRPr="00BF4E88" w:rsidRDefault="0051627B" w:rsidP="006A3F17">
            <w:pPr>
              <w:rPr>
                <w:rFonts w:ascii="Arial" w:hAnsi="Arial" w:cs="Arial"/>
                <w:b/>
                <w:bCs/>
                <w:color w:val="000000"/>
                <w:sz w:val="20"/>
                <w:szCs w:val="20"/>
              </w:rPr>
            </w:pPr>
            <w:r w:rsidRPr="00BF4E88">
              <w:rPr>
                <w:rFonts w:ascii="Arial" w:hAnsi="Arial" w:cs="Arial"/>
                <w:b/>
                <w:bCs/>
                <w:color w:val="000000"/>
                <w:sz w:val="20"/>
                <w:szCs w:val="20"/>
              </w:rPr>
              <w:t> </w:t>
            </w:r>
          </w:p>
        </w:tc>
        <w:tc>
          <w:tcPr>
            <w:tcW w:w="1791" w:type="dxa"/>
            <w:tcBorders>
              <w:top w:val="nil"/>
              <w:left w:val="nil"/>
              <w:bottom w:val="single" w:sz="4" w:space="0" w:color="auto"/>
              <w:right w:val="single" w:sz="4" w:space="0" w:color="auto"/>
            </w:tcBorders>
            <w:shd w:val="clear" w:color="000000" w:fill="9999FF"/>
            <w:noWrap/>
            <w:vAlign w:val="bottom"/>
            <w:hideMark/>
          </w:tcPr>
          <w:p w14:paraId="6BE768ED" w14:textId="7EC66E76" w:rsidR="0051627B" w:rsidRPr="00BF4E88" w:rsidRDefault="0051627B" w:rsidP="006A3F17">
            <w:pPr>
              <w:jc w:val="right"/>
              <w:rPr>
                <w:rFonts w:ascii="Arial" w:hAnsi="Arial" w:cs="Arial"/>
                <w:b/>
                <w:bCs/>
                <w:color w:val="000000"/>
                <w:sz w:val="20"/>
                <w:szCs w:val="20"/>
              </w:rPr>
            </w:pPr>
            <w:r w:rsidRPr="00BF4E88">
              <w:rPr>
                <w:rFonts w:ascii="Arial" w:hAnsi="Arial" w:cs="Arial"/>
                <w:b/>
                <w:bCs/>
                <w:color w:val="000000"/>
                <w:sz w:val="20"/>
                <w:szCs w:val="20"/>
              </w:rPr>
              <w:t>19.</w:t>
            </w:r>
            <w:r w:rsidR="00D573E1">
              <w:rPr>
                <w:rFonts w:ascii="Arial" w:hAnsi="Arial" w:cs="Arial"/>
                <w:b/>
                <w:bCs/>
                <w:color w:val="000000"/>
                <w:sz w:val="20"/>
                <w:szCs w:val="20"/>
              </w:rPr>
              <w:t>837</w:t>
            </w:r>
          </w:p>
        </w:tc>
      </w:tr>
      <w:tr w:rsidR="0051627B" w:rsidRPr="00BF4E88" w14:paraId="0679AFAD" w14:textId="77777777" w:rsidTr="00D573E1">
        <w:trPr>
          <w:trHeight w:val="241"/>
        </w:trPr>
        <w:tc>
          <w:tcPr>
            <w:tcW w:w="6829" w:type="dxa"/>
            <w:tcBorders>
              <w:top w:val="nil"/>
              <w:left w:val="single" w:sz="4" w:space="0" w:color="auto"/>
              <w:bottom w:val="single" w:sz="4" w:space="0" w:color="auto"/>
              <w:right w:val="single" w:sz="4" w:space="0" w:color="auto"/>
            </w:tcBorders>
            <w:shd w:val="clear" w:color="000000" w:fill="CCCCFF"/>
            <w:noWrap/>
            <w:vAlign w:val="bottom"/>
            <w:hideMark/>
          </w:tcPr>
          <w:p w14:paraId="57058083" w14:textId="77777777" w:rsidR="0051627B" w:rsidRPr="00BF4E88" w:rsidRDefault="0051627B" w:rsidP="006A3F17">
            <w:pPr>
              <w:rPr>
                <w:rFonts w:ascii="Arial" w:hAnsi="Arial" w:cs="Arial"/>
                <w:b/>
                <w:bCs/>
                <w:color w:val="000000"/>
                <w:sz w:val="20"/>
                <w:szCs w:val="20"/>
              </w:rPr>
            </w:pPr>
            <w:r w:rsidRPr="00BF4E88">
              <w:rPr>
                <w:rFonts w:ascii="Arial" w:hAnsi="Arial" w:cs="Arial"/>
                <w:b/>
                <w:bCs/>
                <w:color w:val="000000"/>
                <w:sz w:val="20"/>
                <w:szCs w:val="20"/>
              </w:rPr>
              <w:t>Aktivnost A200002 Donacije civilnoj zaštiti</w:t>
            </w:r>
          </w:p>
        </w:tc>
        <w:tc>
          <w:tcPr>
            <w:tcW w:w="312" w:type="dxa"/>
            <w:tcBorders>
              <w:top w:val="nil"/>
              <w:left w:val="nil"/>
              <w:bottom w:val="single" w:sz="4" w:space="0" w:color="auto"/>
              <w:right w:val="single" w:sz="4" w:space="0" w:color="auto"/>
            </w:tcBorders>
            <w:shd w:val="clear" w:color="000000" w:fill="CCCCFF"/>
            <w:noWrap/>
            <w:vAlign w:val="bottom"/>
            <w:hideMark/>
          </w:tcPr>
          <w:p w14:paraId="09200DA4" w14:textId="77777777" w:rsidR="0051627B" w:rsidRPr="00BF4E88" w:rsidRDefault="0051627B" w:rsidP="006A3F17">
            <w:pPr>
              <w:rPr>
                <w:rFonts w:ascii="Arial" w:hAnsi="Arial" w:cs="Arial"/>
                <w:b/>
                <w:bCs/>
                <w:color w:val="000000"/>
                <w:sz w:val="20"/>
                <w:szCs w:val="20"/>
              </w:rPr>
            </w:pPr>
            <w:r w:rsidRPr="00BF4E88">
              <w:rPr>
                <w:rFonts w:ascii="Arial" w:hAnsi="Arial" w:cs="Arial"/>
                <w:b/>
                <w:bCs/>
                <w:color w:val="000000"/>
                <w:sz w:val="20"/>
                <w:szCs w:val="20"/>
              </w:rPr>
              <w:t> </w:t>
            </w:r>
          </w:p>
        </w:tc>
        <w:tc>
          <w:tcPr>
            <w:tcW w:w="1791" w:type="dxa"/>
            <w:tcBorders>
              <w:top w:val="nil"/>
              <w:left w:val="nil"/>
              <w:bottom w:val="single" w:sz="4" w:space="0" w:color="auto"/>
              <w:right w:val="single" w:sz="4" w:space="0" w:color="auto"/>
            </w:tcBorders>
            <w:shd w:val="clear" w:color="000000" w:fill="CCCCFF"/>
            <w:noWrap/>
            <w:vAlign w:val="bottom"/>
            <w:hideMark/>
          </w:tcPr>
          <w:p w14:paraId="2DB7FD35" w14:textId="1E5AC1F0" w:rsidR="0051627B" w:rsidRPr="00BF4E88" w:rsidRDefault="00D573E1" w:rsidP="006A3F17">
            <w:pPr>
              <w:jc w:val="right"/>
              <w:rPr>
                <w:rFonts w:ascii="Arial" w:hAnsi="Arial" w:cs="Arial"/>
                <w:b/>
                <w:bCs/>
                <w:color w:val="000000"/>
                <w:sz w:val="20"/>
                <w:szCs w:val="20"/>
              </w:rPr>
            </w:pPr>
            <w:r>
              <w:rPr>
                <w:rFonts w:ascii="Arial" w:hAnsi="Arial" w:cs="Arial"/>
                <w:b/>
                <w:bCs/>
                <w:color w:val="000000"/>
                <w:sz w:val="20"/>
                <w:szCs w:val="20"/>
              </w:rPr>
              <w:t>2.200</w:t>
            </w:r>
          </w:p>
        </w:tc>
      </w:tr>
      <w:tr w:rsidR="0051627B" w:rsidRPr="00BF4E88" w14:paraId="29145B86" w14:textId="77777777" w:rsidTr="00D573E1">
        <w:trPr>
          <w:trHeight w:val="241"/>
        </w:trPr>
        <w:tc>
          <w:tcPr>
            <w:tcW w:w="6829" w:type="dxa"/>
            <w:tcBorders>
              <w:top w:val="nil"/>
              <w:left w:val="single" w:sz="4" w:space="0" w:color="auto"/>
              <w:bottom w:val="single" w:sz="4" w:space="0" w:color="auto"/>
              <w:right w:val="single" w:sz="4" w:space="0" w:color="auto"/>
            </w:tcBorders>
            <w:shd w:val="clear" w:color="000000" w:fill="CCCCFF"/>
            <w:noWrap/>
            <w:vAlign w:val="bottom"/>
            <w:hideMark/>
          </w:tcPr>
          <w:p w14:paraId="05553606" w14:textId="77777777" w:rsidR="0051627B" w:rsidRPr="00BF4E88" w:rsidRDefault="0051627B" w:rsidP="006A3F17">
            <w:pPr>
              <w:rPr>
                <w:rFonts w:ascii="Arial" w:hAnsi="Arial" w:cs="Arial"/>
                <w:b/>
                <w:bCs/>
                <w:color w:val="000000"/>
                <w:sz w:val="20"/>
                <w:szCs w:val="20"/>
              </w:rPr>
            </w:pPr>
            <w:r w:rsidRPr="00BF4E88">
              <w:rPr>
                <w:rFonts w:ascii="Arial" w:hAnsi="Arial" w:cs="Arial"/>
                <w:b/>
                <w:bCs/>
                <w:color w:val="000000"/>
                <w:sz w:val="20"/>
                <w:szCs w:val="20"/>
              </w:rPr>
              <w:t>Aktivnost A200003 Donacije Gorskoj službi spašavanja</w:t>
            </w:r>
          </w:p>
        </w:tc>
        <w:tc>
          <w:tcPr>
            <w:tcW w:w="312" w:type="dxa"/>
            <w:tcBorders>
              <w:top w:val="nil"/>
              <w:left w:val="nil"/>
              <w:bottom w:val="single" w:sz="4" w:space="0" w:color="auto"/>
              <w:right w:val="single" w:sz="4" w:space="0" w:color="auto"/>
            </w:tcBorders>
            <w:shd w:val="clear" w:color="000000" w:fill="CCCCFF"/>
            <w:noWrap/>
            <w:vAlign w:val="bottom"/>
            <w:hideMark/>
          </w:tcPr>
          <w:p w14:paraId="3106442B" w14:textId="77777777" w:rsidR="0051627B" w:rsidRPr="00BF4E88" w:rsidRDefault="0051627B" w:rsidP="006A3F17">
            <w:pPr>
              <w:rPr>
                <w:rFonts w:ascii="Arial" w:hAnsi="Arial" w:cs="Arial"/>
                <w:b/>
                <w:bCs/>
                <w:color w:val="000000"/>
                <w:sz w:val="20"/>
                <w:szCs w:val="20"/>
              </w:rPr>
            </w:pPr>
            <w:r w:rsidRPr="00BF4E88">
              <w:rPr>
                <w:rFonts w:ascii="Arial" w:hAnsi="Arial" w:cs="Arial"/>
                <w:b/>
                <w:bCs/>
                <w:color w:val="000000"/>
                <w:sz w:val="20"/>
                <w:szCs w:val="20"/>
              </w:rPr>
              <w:t> </w:t>
            </w:r>
          </w:p>
        </w:tc>
        <w:tc>
          <w:tcPr>
            <w:tcW w:w="1791" w:type="dxa"/>
            <w:tcBorders>
              <w:top w:val="nil"/>
              <w:left w:val="nil"/>
              <w:bottom w:val="single" w:sz="4" w:space="0" w:color="auto"/>
              <w:right w:val="single" w:sz="4" w:space="0" w:color="auto"/>
            </w:tcBorders>
            <w:shd w:val="clear" w:color="000000" w:fill="CCCCFF"/>
            <w:noWrap/>
            <w:vAlign w:val="bottom"/>
            <w:hideMark/>
          </w:tcPr>
          <w:p w14:paraId="5872041B" w14:textId="709D5799" w:rsidR="0051627B" w:rsidRPr="00BF4E88" w:rsidRDefault="00D573E1" w:rsidP="006A3F17">
            <w:pPr>
              <w:jc w:val="right"/>
              <w:rPr>
                <w:rFonts w:ascii="Arial" w:hAnsi="Arial" w:cs="Arial"/>
                <w:b/>
                <w:bCs/>
                <w:color w:val="000000"/>
                <w:sz w:val="20"/>
                <w:szCs w:val="20"/>
              </w:rPr>
            </w:pPr>
            <w:r>
              <w:rPr>
                <w:rFonts w:ascii="Arial" w:hAnsi="Arial" w:cs="Arial"/>
                <w:b/>
                <w:bCs/>
                <w:color w:val="000000"/>
                <w:sz w:val="20"/>
                <w:szCs w:val="20"/>
              </w:rPr>
              <w:t>11.000</w:t>
            </w:r>
          </w:p>
        </w:tc>
      </w:tr>
      <w:tr w:rsidR="0051627B" w:rsidRPr="00BF4E88" w14:paraId="17785174" w14:textId="77777777" w:rsidTr="00D573E1">
        <w:trPr>
          <w:trHeight w:val="241"/>
        </w:trPr>
        <w:tc>
          <w:tcPr>
            <w:tcW w:w="6829" w:type="dxa"/>
            <w:tcBorders>
              <w:top w:val="nil"/>
              <w:left w:val="single" w:sz="4" w:space="0" w:color="auto"/>
              <w:bottom w:val="single" w:sz="4" w:space="0" w:color="auto"/>
              <w:right w:val="single" w:sz="4" w:space="0" w:color="auto"/>
            </w:tcBorders>
            <w:shd w:val="clear" w:color="000000" w:fill="CCCCFF"/>
            <w:noWrap/>
            <w:vAlign w:val="bottom"/>
            <w:hideMark/>
          </w:tcPr>
          <w:p w14:paraId="0D07E3BF" w14:textId="77777777" w:rsidR="0051627B" w:rsidRPr="00BF4E88" w:rsidRDefault="0051627B" w:rsidP="006A3F17">
            <w:pPr>
              <w:rPr>
                <w:rFonts w:ascii="Arial" w:hAnsi="Arial" w:cs="Arial"/>
                <w:b/>
                <w:bCs/>
                <w:color w:val="000000"/>
                <w:sz w:val="20"/>
                <w:szCs w:val="20"/>
              </w:rPr>
            </w:pPr>
            <w:r w:rsidRPr="00BF4E88">
              <w:rPr>
                <w:rFonts w:ascii="Arial" w:hAnsi="Arial" w:cs="Arial"/>
                <w:b/>
                <w:bCs/>
                <w:color w:val="000000"/>
                <w:sz w:val="20"/>
                <w:szCs w:val="20"/>
              </w:rPr>
              <w:t>Tekući projekt T200003 Donacija Vatrogasnoj zajednici</w:t>
            </w:r>
          </w:p>
        </w:tc>
        <w:tc>
          <w:tcPr>
            <w:tcW w:w="312" w:type="dxa"/>
            <w:tcBorders>
              <w:top w:val="nil"/>
              <w:left w:val="nil"/>
              <w:bottom w:val="single" w:sz="4" w:space="0" w:color="auto"/>
              <w:right w:val="single" w:sz="4" w:space="0" w:color="auto"/>
            </w:tcBorders>
            <w:shd w:val="clear" w:color="000000" w:fill="CCCCFF"/>
            <w:noWrap/>
            <w:vAlign w:val="bottom"/>
            <w:hideMark/>
          </w:tcPr>
          <w:p w14:paraId="02B8D57B" w14:textId="77777777" w:rsidR="0051627B" w:rsidRPr="00BF4E88" w:rsidRDefault="0051627B" w:rsidP="006A3F17">
            <w:pPr>
              <w:rPr>
                <w:rFonts w:ascii="Arial" w:hAnsi="Arial" w:cs="Arial"/>
                <w:b/>
                <w:bCs/>
                <w:color w:val="000000"/>
                <w:sz w:val="20"/>
                <w:szCs w:val="20"/>
              </w:rPr>
            </w:pPr>
            <w:r w:rsidRPr="00BF4E88">
              <w:rPr>
                <w:rFonts w:ascii="Arial" w:hAnsi="Arial" w:cs="Arial"/>
                <w:b/>
                <w:bCs/>
                <w:color w:val="000000"/>
                <w:sz w:val="20"/>
                <w:szCs w:val="20"/>
              </w:rPr>
              <w:t> </w:t>
            </w:r>
          </w:p>
        </w:tc>
        <w:tc>
          <w:tcPr>
            <w:tcW w:w="1791" w:type="dxa"/>
            <w:tcBorders>
              <w:top w:val="nil"/>
              <w:left w:val="nil"/>
              <w:bottom w:val="single" w:sz="4" w:space="0" w:color="auto"/>
              <w:right w:val="single" w:sz="4" w:space="0" w:color="auto"/>
            </w:tcBorders>
            <w:shd w:val="clear" w:color="000000" w:fill="CCCCFF"/>
            <w:noWrap/>
            <w:vAlign w:val="bottom"/>
            <w:hideMark/>
          </w:tcPr>
          <w:p w14:paraId="07E280EA" w14:textId="77777777" w:rsidR="0051627B" w:rsidRPr="00BF4E88" w:rsidRDefault="0051627B" w:rsidP="006A3F17">
            <w:pPr>
              <w:jc w:val="right"/>
              <w:rPr>
                <w:rFonts w:ascii="Arial" w:hAnsi="Arial" w:cs="Arial"/>
                <w:b/>
                <w:bCs/>
                <w:color w:val="000000"/>
                <w:sz w:val="20"/>
                <w:szCs w:val="20"/>
              </w:rPr>
            </w:pPr>
            <w:r w:rsidRPr="00BF4E88">
              <w:rPr>
                <w:rFonts w:ascii="Arial" w:hAnsi="Arial" w:cs="Arial"/>
                <w:b/>
                <w:bCs/>
                <w:color w:val="000000"/>
                <w:sz w:val="20"/>
                <w:szCs w:val="20"/>
              </w:rPr>
              <w:t>6.637</w:t>
            </w:r>
          </w:p>
        </w:tc>
      </w:tr>
      <w:tr w:rsidR="0051627B" w:rsidRPr="00BF4E88" w14:paraId="4728882A" w14:textId="77777777" w:rsidTr="00D573E1">
        <w:trPr>
          <w:trHeight w:val="241"/>
        </w:trPr>
        <w:tc>
          <w:tcPr>
            <w:tcW w:w="6829" w:type="dxa"/>
            <w:tcBorders>
              <w:top w:val="nil"/>
              <w:left w:val="single" w:sz="4" w:space="0" w:color="auto"/>
              <w:bottom w:val="single" w:sz="4" w:space="0" w:color="auto"/>
              <w:right w:val="single" w:sz="4" w:space="0" w:color="auto"/>
            </w:tcBorders>
            <w:shd w:val="clear" w:color="000000" w:fill="3366FF"/>
            <w:noWrap/>
            <w:vAlign w:val="bottom"/>
            <w:hideMark/>
          </w:tcPr>
          <w:p w14:paraId="7DD97B56" w14:textId="77777777" w:rsidR="0051627B" w:rsidRPr="00BF4E88" w:rsidRDefault="0051627B" w:rsidP="006A3F17">
            <w:pPr>
              <w:rPr>
                <w:rFonts w:ascii="Arial" w:hAnsi="Arial" w:cs="Arial"/>
                <w:b/>
                <w:bCs/>
                <w:color w:val="FFFFFF"/>
                <w:sz w:val="20"/>
                <w:szCs w:val="20"/>
              </w:rPr>
            </w:pPr>
            <w:r w:rsidRPr="00BF4E88">
              <w:rPr>
                <w:rFonts w:ascii="Arial" w:hAnsi="Arial" w:cs="Arial"/>
                <w:b/>
                <w:bCs/>
                <w:color w:val="FFFFFF"/>
                <w:sz w:val="20"/>
                <w:szCs w:val="20"/>
              </w:rPr>
              <w:t xml:space="preserve">01 JAVNA VATROGASNA POSTROJBA </w:t>
            </w:r>
          </w:p>
        </w:tc>
        <w:tc>
          <w:tcPr>
            <w:tcW w:w="312" w:type="dxa"/>
            <w:tcBorders>
              <w:top w:val="nil"/>
              <w:left w:val="nil"/>
              <w:bottom w:val="single" w:sz="4" w:space="0" w:color="auto"/>
              <w:right w:val="single" w:sz="4" w:space="0" w:color="auto"/>
            </w:tcBorders>
            <w:shd w:val="clear" w:color="000000" w:fill="3366FF"/>
            <w:noWrap/>
            <w:vAlign w:val="bottom"/>
            <w:hideMark/>
          </w:tcPr>
          <w:p w14:paraId="1B5D89A5" w14:textId="77777777" w:rsidR="0051627B" w:rsidRPr="00BF4E88" w:rsidRDefault="0051627B" w:rsidP="006A3F17">
            <w:pPr>
              <w:rPr>
                <w:rFonts w:ascii="Arial" w:hAnsi="Arial" w:cs="Arial"/>
                <w:b/>
                <w:bCs/>
                <w:color w:val="FFFFFF"/>
                <w:sz w:val="20"/>
                <w:szCs w:val="20"/>
              </w:rPr>
            </w:pPr>
            <w:r w:rsidRPr="00BF4E88">
              <w:rPr>
                <w:rFonts w:ascii="Arial" w:hAnsi="Arial" w:cs="Arial"/>
                <w:b/>
                <w:bCs/>
                <w:color w:val="FFFFFF"/>
                <w:sz w:val="20"/>
                <w:szCs w:val="20"/>
              </w:rPr>
              <w:t> </w:t>
            </w:r>
          </w:p>
        </w:tc>
        <w:tc>
          <w:tcPr>
            <w:tcW w:w="1791" w:type="dxa"/>
            <w:tcBorders>
              <w:top w:val="nil"/>
              <w:left w:val="nil"/>
              <w:bottom w:val="single" w:sz="4" w:space="0" w:color="auto"/>
              <w:right w:val="single" w:sz="4" w:space="0" w:color="auto"/>
            </w:tcBorders>
            <w:shd w:val="clear" w:color="000000" w:fill="3366FF"/>
            <w:noWrap/>
            <w:vAlign w:val="bottom"/>
            <w:hideMark/>
          </w:tcPr>
          <w:p w14:paraId="6E763051" w14:textId="093D02E3" w:rsidR="0051627B" w:rsidRPr="00BF4E88" w:rsidRDefault="00D573E1" w:rsidP="006A3F17">
            <w:pPr>
              <w:jc w:val="right"/>
              <w:rPr>
                <w:rFonts w:ascii="Arial" w:hAnsi="Arial" w:cs="Arial"/>
                <w:b/>
                <w:bCs/>
                <w:color w:val="FFFFFF"/>
                <w:sz w:val="20"/>
                <w:szCs w:val="20"/>
              </w:rPr>
            </w:pPr>
            <w:r>
              <w:rPr>
                <w:rFonts w:ascii="Arial" w:hAnsi="Arial" w:cs="Arial"/>
                <w:b/>
                <w:bCs/>
                <w:color w:val="FFFFFF"/>
                <w:sz w:val="20"/>
                <w:szCs w:val="20"/>
              </w:rPr>
              <w:t>1.163.266</w:t>
            </w:r>
          </w:p>
        </w:tc>
      </w:tr>
      <w:tr w:rsidR="0051627B" w:rsidRPr="00BF4E88" w14:paraId="78F844D4" w14:textId="77777777" w:rsidTr="00D573E1">
        <w:trPr>
          <w:trHeight w:val="241"/>
        </w:trPr>
        <w:tc>
          <w:tcPr>
            <w:tcW w:w="6829" w:type="dxa"/>
            <w:tcBorders>
              <w:top w:val="nil"/>
              <w:left w:val="single" w:sz="4" w:space="0" w:color="auto"/>
              <w:bottom w:val="single" w:sz="4" w:space="0" w:color="auto"/>
              <w:right w:val="single" w:sz="4" w:space="0" w:color="auto"/>
            </w:tcBorders>
            <w:shd w:val="clear" w:color="000000" w:fill="9999FF"/>
            <w:noWrap/>
            <w:vAlign w:val="bottom"/>
            <w:hideMark/>
          </w:tcPr>
          <w:p w14:paraId="78FC8D18" w14:textId="04A46BCD" w:rsidR="0051627B" w:rsidRPr="00BF4E88" w:rsidRDefault="0051627B" w:rsidP="006A3F17">
            <w:pPr>
              <w:rPr>
                <w:rFonts w:ascii="Arial" w:hAnsi="Arial" w:cs="Arial"/>
                <w:b/>
                <w:bCs/>
                <w:color w:val="000000"/>
                <w:sz w:val="20"/>
                <w:szCs w:val="20"/>
              </w:rPr>
            </w:pPr>
            <w:r w:rsidRPr="00BF4E88">
              <w:rPr>
                <w:rFonts w:ascii="Arial" w:hAnsi="Arial" w:cs="Arial"/>
                <w:b/>
                <w:bCs/>
                <w:color w:val="000000"/>
                <w:sz w:val="20"/>
                <w:szCs w:val="20"/>
              </w:rPr>
              <w:t>Program 0101 Javno vatrogastvo</w:t>
            </w:r>
          </w:p>
        </w:tc>
        <w:tc>
          <w:tcPr>
            <w:tcW w:w="312" w:type="dxa"/>
            <w:tcBorders>
              <w:top w:val="nil"/>
              <w:left w:val="nil"/>
              <w:bottom w:val="single" w:sz="4" w:space="0" w:color="auto"/>
              <w:right w:val="single" w:sz="4" w:space="0" w:color="auto"/>
            </w:tcBorders>
            <w:shd w:val="clear" w:color="000000" w:fill="9999FF"/>
            <w:noWrap/>
            <w:vAlign w:val="bottom"/>
            <w:hideMark/>
          </w:tcPr>
          <w:p w14:paraId="0BBDC9C2" w14:textId="77777777" w:rsidR="0051627B" w:rsidRPr="00BF4E88" w:rsidRDefault="0051627B" w:rsidP="006A3F17">
            <w:pPr>
              <w:rPr>
                <w:rFonts w:ascii="Arial" w:hAnsi="Arial" w:cs="Arial"/>
                <w:b/>
                <w:bCs/>
                <w:color w:val="000000"/>
                <w:sz w:val="20"/>
                <w:szCs w:val="20"/>
              </w:rPr>
            </w:pPr>
            <w:r w:rsidRPr="00BF4E88">
              <w:rPr>
                <w:rFonts w:ascii="Arial" w:hAnsi="Arial" w:cs="Arial"/>
                <w:b/>
                <w:bCs/>
                <w:color w:val="000000"/>
                <w:sz w:val="20"/>
                <w:szCs w:val="20"/>
              </w:rPr>
              <w:t> </w:t>
            </w:r>
          </w:p>
        </w:tc>
        <w:tc>
          <w:tcPr>
            <w:tcW w:w="1791" w:type="dxa"/>
            <w:tcBorders>
              <w:top w:val="nil"/>
              <w:left w:val="nil"/>
              <w:bottom w:val="single" w:sz="4" w:space="0" w:color="auto"/>
              <w:right w:val="single" w:sz="4" w:space="0" w:color="auto"/>
            </w:tcBorders>
            <w:shd w:val="clear" w:color="000000" w:fill="9999FF"/>
            <w:noWrap/>
            <w:vAlign w:val="bottom"/>
            <w:hideMark/>
          </w:tcPr>
          <w:p w14:paraId="0AF1CAA8" w14:textId="3BE352AF" w:rsidR="0051627B" w:rsidRPr="00BF4E88" w:rsidRDefault="00D573E1" w:rsidP="006A3F17">
            <w:pPr>
              <w:jc w:val="right"/>
              <w:rPr>
                <w:rFonts w:ascii="Arial" w:hAnsi="Arial" w:cs="Arial"/>
                <w:b/>
                <w:bCs/>
                <w:color w:val="000000"/>
                <w:sz w:val="20"/>
                <w:szCs w:val="20"/>
              </w:rPr>
            </w:pPr>
            <w:r>
              <w:rPr>
                <w:rFonts w:ascii="Arial" w:hAnsi="Arial" w:cs="Arial"/>
                <w:b/>
                <w:bCs/>
                <w:color w:val="000000"/>
                <w:sz w:val="20"/>
                <w:szCs w:val="20"/>
              </w:rPr>
              <w:t>1.163.266</w:t>
            </w:r>
          </w:p>
        </w:tc>
      </w:tr>
      <w:tr w:rsidR="0051627B" w:rsidRPr="00BF4E88" w14:paraId="42C56729" w14:textId="77777777" w:rsidTr="00D573E1">
        <w:trPr>
          <w:trHeight w:val="241"/>
        </w:trPr>
        <w:tc>
          <w:tcPr>
            <w:tcW w:w="6829" w:type="dxa"/>
            <w:tcBorders>
              <w:top w:val="nil"/>
              <w:left w:val="single" w:sz="4" w:space="0" w:color="auto"/>
              <w:bottom w:val="single" w:sz="4" w:space="0" w:color="auto"/>
              <w:right w:val="single" w:sz="4" w:space="0" w:color="auto"/>
            </w:tcBorders>
            <w:shd w:val="clear" w:color="000000" w:fill="CCCCFF"/>
            <w:noWrap/>
            <w:vAlign w:val="bottom"/>
            <w:hideMark/>
          </w:tcPr>
          <w:p w14:paraId="677562E3" w14:textId="77777777" w:rsidR="0051627B" w:rsidRPr="00BF4E88" w:rsidRDefault="0051627B" w:rsidP="006A3F17">
            <w:pPr>
              <w:rPr>
                <w:rFonts w:ascii="Arial" w:hAnsi="Arial" w:cs="Arial"/>
                <w:b/>
                <w:bCs/>
                <w:color w:val="000000"/>
                <w:sz w:val="20"/>
                <w:szCs w:val="20"/>
              </w:rPr>
            </w:pPr>
            <w:r w:rsidRPr="00BF4E88">
              <w:rPr>
                <w:rFonts w:ascii="Arial" w:hAnsi="Arial" w:cs="Arial"/>
                <w:b/>
                <w:bCs/>
                <w:color w:val="000000"/>
                <w:sz w:val="20"/>
                <w:szCs w:val="20"/>
              </w:rPr>
              <w:t>Aktivnost A100001 Redovna djelatnost</w:t>
            </w:r>
          </w:p>
        </w:tc>
        <w:tc>
          <w:tcPr>
            <w:tcW w:w="312" w:type="dxa"/>
            <w:tcBorders>
              <w:top w:val="nil"/>
              <w:left w:val="nil"/>
              <w:bottom w:val="single" w:sz="4" w:space="0" w:color="auto"/>
              <w:right w:val="single" w:sz="4" w:space="0" w:color="auto"/>
            </w:tcBorders>
            <w:shd w:val="clear" w:color="000000" w:fill="CCCCFF"/>
            <w:noWrap/>
            <w:vAlign w:val="bottom"/>
            <w:hideMark/>
          </w:tcPr>
          <w:p w14:paraId="1D5F91A2" w14:textId="77777777" w:rsidR="0051627B" w:rsidRPr="00BF4E88" w:rsidRDefault="0051627B" w:rsidP="006A3F17">
            <w:pPr>
              <w:rPr>
                <w:rFonts w:ascii="Arial" w:hAnsi="Arial" w:cs="Arial"/>
                <w:b/>
                <w:bCs/>
                <w:color w:val="000000"/>
                <w:sz w:val="20"/>
                <w:szCs w:val="20"/>
              </w:rPr>
            </w:pPr>
            <w:r w:rsidRPr="00BF4E88">
              <w:rPr>
                <w:rFonts w:ascii="Arial" w:hAnsi="Arial" w:cs="Arial"/>
                <w:b/>
                <w:bCs/>
                <w:color w:val="000000"/>
                <w:sz w:val="20"/>
                <w:szCs w:val="20"/>
              </w:rPr>
              <w:t> </w:t>
            </w:r>
          </w:p>
        </w:tc>
        <w:tc>
          <w:tcPr>
            <w:tcW w:w="1791" w:type="dxa"/>
            <w:tcBorders>
              <w:top w:val="nil"/>
              <w:left w:val="nil"/>
              <w:bottom w:val="single" w:sz="4" w:space="0" w:color="auto"/>
              <w:right w:val="single" w:sz="4" w:space="0" w:color="auto"/>
            </w:tcBorders>
            <w:shd w:val="clear" w:color="000000" w:fill="CCCCFF"/>
            <w:noWrap/>
            <w:vAlign w:val="bottom"/>
            <w:hideMark/>
          </w:tcPr>
          <w:p w14:paraId="7662AE4B" w14:textId="1270E6A2" w:rsidR="0051627B" w:rsidRPr="00BF4E88" w:rsidRDefault="00D573E1" w:rsidP="006A3F17">
            <w:pPr>
              <w:jc w:val="right"/>
              <w:rPr>
                <w:rFonts w:ascii="Arial" w:hAnsi="Arial" w:cs="Arial"/>
                <w:b/>
                <w:bCs/>
                <w:color w:val="000000"/>
                <w:sz w:val="20"/>
                <w:szCs w:val="20"/>
              </w:rPr>
            </w:pPr>
            <w:r>
              <w:rPr>
                <w:rFonts w:ascii="Arial" w:hAnsi="Arial" w:cs="Arial"/>
                <w:b/>
                <w:bCs/>
                <w:color w:val="000000"/>
                <w:sz w:val="20"/>
                <w:szCs w:val="20"/>
              </w:rPr>
              <w:t>1.163.266</w:t>
            </w:r>
          </w:p>
        </w:tc>
      </w:tr>
    </w:tbl>
    <w:p w14:paraId="6CCEB54B" w14:textId="77777777" w:rsidR="005B2948" w:rsidRDefault="005B2948" w:rsidP="005B2948">
      <w:pPr>
        <w:pStyle w:val="Odlomakpopisa"/>
        <w:spacing w:line="276" w:lineRule="auto"/>
        <w:jc w:val="both"/>
        <w:rPr>
          <w:rFonts w:ascii="Arial" w:hAnsi="Arial" w:cs="Arial"/>
        </w:rPr>
      </w:pPr>
    </w:p>
    <w:p w14:paraId="1C1BEAAD" w14:textId="77777777" w:rsidR="005B2948" w:rsidRDefault="005B2948" w:rsidP="005B2948">
      <w:pPr>
        <w:pStyle w:val="Odlomakpopisa"/>
        <w:spacing w:line="276" w:lineRule="auto"/>
        <w:jc w:val="both"/>
        <w:rPr>
          <w:rFonts w:ascii="Arial" w:hAnsi="Arial" w:cs="Arial"/>
        </w:rPr>
      </w:pPr>
    </w:p>
    <w:p w14:paraId="4C4D1BC1" w14:textId="510DDE74" w:rsidR="0051627B" w:rsidRDefault="0051627B">
      <w:pPr>
        <w:pStyle w:val="Odlomakpopisa"/>
        <w:numPr>
          <w:ilvl w:val="0"/>
          <w:numId w:val="1"/>
        </w:numPr>
        <w:spacing w:line="276" w:lineRule="auto"/>
        <w:jc w:val="both"/>
        <w:rPr>
          <w:rFonts w:ascii="Arial" w:hAnsi="Arial" w:cs="Arial"/>
        </w:rPr>
      </w:pPr>
      <w:r>
        <w:rPr>
          <w:rFonts w:ascii="Arial" w:hAnsi="Arial" w:cs="Arial"/>
        </w:rPr>
        <w:t xml:space="preserve">Programom </w:t>
      </w:r>
      <w:r w:rsidRPr="004904D6">
        <w:rPr>
          <w:rFonts w:ascii="Arial" w:hAnsi="Arial" w:cs="Arial"/>
          <w:b/>
          <w:bCs/>
        </w:rPr>
        <w:t xml:space="preserve">0102 </w:t>
      </w:r>
      <w:r w:rsidRPr="00BF4E88">
        <w:rPr>
          <w:rFonts w:ascii="Arial" w:hAnsi="Arial" w:cs="Arial"/>
          <w:b/>
          <w:bCs/>
        </w:rPr>
        <w:t xml:space="preserve">Službe zaštite i spašavanja </w:t>
      </w:r>
      <w:r>
        <w:rPr>
          <w:rFonts w:ascii="Arial" w:hAnsi="Arial" w:cs="Arial"/>
        </w:rPr>
        <w:t>osigurana su sredstva za provođenje aktivnosti civilne zaštite i spašavanja. O</w:t>
      </w:r>
      <w:r w:rsidRPr="00B849E3">
        <w:rPr>
          <w:rFonts w:ascii="Arial" w:hAnsi="Arial" w:cs="Arial"/>
        </w:rPr>
        <w:t xml:space="preserve">buhvaća </w:t>
      </w:r>
      <w:r>
        <w:rPr>
          <w:rFonts w:ascii="Arial" w:hAnsi="Arial" w:cs="Arial"/>
        </w:rPr>
        <w:t xml:space="preserve">i </w:t>
      </w:r>
      <w:r w:rsidRPr="00B849E3">
        <w:rPr>
          <w:rFonts w:ascii="Arial" w:hAnsi="Arial" w:cs="Arial"/>
        </w:rPr>
        <w:t>sufinanciranje stanice Hrvatske gorske službe</w:t>
      </w:r>
      <w:r>
        <w:rPr>
          <w:rFonts w:ascii="Arial" w:hAnsi="Arial" w:cs="Arial"/>
        </w:rPr>
        <w:t xml:space="preserve"> s</w:t>
      </w:r>
      <w:r w:rsidRPr="00B849E3">
        <w:rPr>
          <w:rFonts w:ascii="Arial" w:hAnsi="Arial" w:cs="Arial"/>
        </w:rPr>
        <w:t>pašavanja</w:t>
      </w:r>
      <w:r>
        <w:rPr>
          <w:rFonts w:ascii="Arial" w:hAnsi="Arial" w:cs="Arial"/>
        </w:rPr>
        <w:t xml:space="preserve"> te financiranje Vatrogasne zajednice Grada Gospića.</w:t>
      </w:r>
      <w:r w:rsidR="00D573E1">
        <w:rPr>
          <w:rFonts w:ascii="Arial" w:hAnsi="Arial" w:cs="Arial"/>
        </w:rPr>
        <w:t xml:space="preserve"> U 2024. godini povećana su sredstva za sufinanciranje </w:t>
      </w:r>
      <w:r w:rsidR="00D573E1" w:rsidRPr="00D573E1">
        <w:rPr>
          <w:rFonts w:ascii="Arial" w:hAnsi="Arial" w:cs="Arial"/>
        </w:rPr>
        <w:t>Hrvatske gorske službe spašavanja</w:t>
      </w:r>
      <w:r w:rsidR="00D573E1">
        <w:rPr>
          <w:rFonts w:ascii="Arial" w:hAnsi="Arial" w:cs="Arial"/>
        </w:rPr>
        <w:t xml:space="preserve"> – Stanice Gospić za 18%. </w:t>
      </w:r>
    </w:p>
    <w:p w14:paraId="452E9D92" w14:textId="77777777" w:rsidR="0051627B" w:rsidRDefault="0051627B" w:rsidP="004A1F19">
      <w:pPr>
        <w:spacing w:line="276" w:lineRule="auto"/>
        <w:jc w:val="both"/>
        <w:rPr>
          <w:rFonts w:ascii="Arial" w:hAnsi="Arial" w:cs="Arial"/>
        </w:rPr>
      </w:pPr>
    </w:p>
    <w:p w14:paraId="285FB771" w14:textId="77777777" w:rsidR="0051627B" w:rsidRDefault="0051627B" w:rsidP="004A1F19">
      <w:pPr>
        <w:spacing w:line="276" w:lineRule="auto"/>
        <w:jc w:val="both"/>
        <w:rPr>
          <w:rFonts w:ascii="Arial" w:hAnsi="Arial" w:cs="Arial"/>
        </w:rPr>
      </w:pPr>
      <w:r>
        <w:rPr>
          <w:rFonts w:ascii="Arial" w:hAnsi="Arial" w:cs="Arial"/>
        </w:rPr>
        <w:t>Cilj ovog programa je o</w:t>
      </w:r>
      <w:r w:rsidRPr="00B849E3">
        <w:rPr>
          <w:rFonts w:ascii="Arial" w:hAnsi="Arial" w:cs="Arial"/>
        </w:rPr>
        <w:t>siguravanje osnovnih preduvjeta za planiranje,</w:t>
      </w:r>
      <w:r>
        <w:rPr>
          <w:rFonts w:ascii="Arial" w:hAnsi="Arial" w:cs="Arial"/>
        </w:rPr>
        <w:t xml:space="preserve"> </w:t>
      </w:r>
      <w:r w:rsidRPr="00B849E3">
        <w:rPr>
          <w:rFonts w:ascii="Arial" w:hAnsi="Arial" w:cs="Arial"/>
        </w:rPr>
        <w:t>organiziranje i provođenje civilne zaštite u okviru svojih prava i dužnosti</w:t>
      </w:r>
      <w:r>
        <w:rPr>
          <w:rFonts w:ascii="Arial" w:hAnsi="Arial" w:cs="Arial"/>
        </w:rPr>
        <w:t xml:space="preserve"> </w:t>
      </w:r>
      <w:r w:rsidRPr="00B849E3">
        <w:rPr>
          <w:rFonts w:ascii="Arial" w:hAnsi="Arial" w:cs="Arial"/>
        </w:rPr>
        <w:t>utvrđenih zakonom</w:t>
      </w:r>
      <w:r>
        <w:rPr>
          <w:rFonts w:ascii="Arial" w:hAnsi="Arial" w:cs="Arial"/>
        </w:rPr>
        <w:t>, a p</w:t>
      </w:r>
      <w:r w:rsidRPr="00B849E3">
        <w:rPr>
          <w:rFonts w:ascii="Arial" w:hAnsi="Arial" w:cs="Arial"/>
        </w:rPr>
        <w:t>osebni cilj je ustrojavanje, pripremanje i educiranje operativnih snaga civilne</w:t>
      </w:r>
      <w:r>
        <w:rPr>
          <w:rFonts w:ascii="Arial" w:hAnsi="Arial" w:cs="Arial"/>
        </w:rPr>
        <w:t xml:space="preserve"> </w:t>
      </w:r>
      <w:r w:rsidRPr="00B849E3">
        <w:rPr>
          <w:rFonts w:ascii="Arial" w:hAnsi="Arial" w:cs="Arial"/>
        </w:rPr>
        <w:t>zaštite u prevenciji, reagiranju na katastrofe i uklanjanju mogućih uzroka i posljedica</w:t>
      </w:r>
      <w:r>
        <w:rPr>
          <w:rFonts w:ascii="Arial" w:hAnsi="Arial" w:cs="Arial"/>
        </w:rPr>
        <w:t xml:space="preserve"> </w:t>
      </w:r>
      <w:r w:rsidRPr="00B849E3">
        <w:rPr>
          <w:rFonts w:ascii="Arial" w:hAnsi="Arial" w:cs="Arial"/>
        </w:rPr>
        <w:t>katastrofe, izrada pravnih akata u skladu sa zakonom, propisima i pravilnicima.</w:t>
      </w:r>
    </w:p>
    <w:p w14:paraId="7B0D35E0" w14:textId="77777777" w:rsidR="0051627B" w:rsidRPr="009E11D5" w:rsidRDefault="0051627B" w:rsidP="004A1F19">
      <w:pPr>
        <w:spacing w:line="276" w:lineRule="auto"/>
        <w:jc w:val="both"/>
        <w:rPr>
          <w:rFonts w:ascii="Arial" w:hAnsi="Arial" w:cs="Arial"/>
        </w:rPr>
      </w:pPr>
    </w:p>
    <w:p w14:paraId="44D8CBAF" w14:textId="77777777" w:rsidR="0051627B" w:rsidRDefault="0051627B" w:rsidP="004A1F19">
      <w:pPr>
        <w:spacing w:line="276" w:lineRule="auto"/>
        <w:jc w:val="both"/>
        <w:rPr>
          <w:rFonts w:ascii="Arial" w:hAnsi="Arial" w:cs="Arial"/>
        </w:rPr>
      </w:pPr>
      <w:r>
        <w:rPr>
          <w:rFonts w:ascii="Arial" w:hAnsi="Arial" w:cs="Arial"/>
        </w:rPr>
        <w:t>Pokazatelj uspješnosti: u</w:t>
      </w:r>
      <w:r w:rsidRPr="00BF4E88">
        <w:rPr>
          <w:rFonts w:ascii="Arial" w:hAnsi="Arial" w:cs="Arial"/>
        </w:rPr>
        <w:t>spješnost se mjeri stupnjem sigurnosti građana i</w:t>
      </w:r>
      <w:r>
        <w:rPr>
          <w:rFonts w:ascii="Arial" w:hAnsi="Arial" w:cs="Arial"/>
        </w:rPr>
        <w:t xml:space="preserve"> </w:t>
      </w:r>
      <w:r w:rsidRPr="00BF4E88">
        <w:rPr>
          <w:rFonts w:ascii="Arial" w:hAnsi="Arial" w:cs="Arial"/>
        </w:rPr>
        <w:t>imovine</w:t>
      </w:r>
      <w:r>
        <w:rPr>
          <w:rFonts w:ascii="Arial" w:hAnsi="Arial" w:cs="Arial"/>
        </w:rPr>
        <w:t>.</w:t>
      </w:r>
    </w:p>
    <w:p w14:paraId="4C0AD569" w14:textId="77777777" w:rsidR="0051627B" w:rsidRPr="009E11D5" w:rsidRDefault="0051627B" w:rsidP="004A1F19">
      <w:pPr>
        <w:spacing w:line="276" w:lineRule="auto"/>
        <w:jc w:val="both"/>
        <w:rPr>
          <w:rFonts w:ascii="Arial" w:hAnsi="Arial" w:cs="Arial"/>
        </w:rPr>
      </w:pPr>
    </w:p>
    <w:p w14:paraId="56A9F901" w14:textId="77777777" w:rsidR="0051627B" w:rsidRDefault="0051627B" w:rsidP="0051627B">
      <w:pPr>
        <w:jc w:val="both"/>
        <w:rPr>
          <w:rFonts w:ascii="Arial" w:hAnsi="Arial" w:cs="Arial"/>
        </w:rPr>
      </w:pPr>
    </w:p>
    <w:p w14:paraId="0B346400" w14:textId="32EA1735" w:rsidR="0051627B" w:rsidRPr="004A1F19" w:rsidRDefault="0051627B" w:rsidP="004A1F19">
      <w:pPr>
        <w:shd w:val="clear" w:color="auto" w:fill="E2EFD9" w:themeFill="accent6" w:themeFillTint="33"/>
        <w:spacing w:line="276" w:lineRule="auto"/>
        <w:jc w:val="center"/>
        <w:rPr>
          <w:rFonts w:ascii="Arial" w:hAnsi="Arial" w:cs="Arial"/>
          <w:b/>
          <w:bCs/>
        </w:rPr>
      </w:pPr>
      <w:r w:rsidRPr="00BF4E88">
        <w:rPr>
          <w:rFonts w:ascii="Arial" w:hAnsi="Arial" w:cs="Arial"/>
          <w:b/>
          <w:bCs/>
        </w:rPr>
        <w:lastRenderedPageBreak/>
        <w:t>PRORAČUNSKI KORISNIK JAVNO VATROGASNA POSTROJBA GOSPIĆ</w:t>
      </w:r>
      <w:r w:rsidR="002B74EA">
        <w:rPr>
          <w:rFonts w:ascii="Arial" w:hAnsi="Arial" w:cs="Arial"/>
          <w:b/>
          <w:bCs/>
        </w:rPr>
        <w:t xml:space="preserve"> 1.163.266,00 EUR</w:t>
      </w:r>
    </w:p>
    <w:p w14:paraId="7DD7B4C4" w14:textId="77777777" w:rsidR="004A1F19" w:rsidRDefault="004A1F19" w:rsidP="004A1F19">
      <w:pPr>
        <w:spacing w:line="276" w:lineRule="auto"/>
        <w:jc w:val="both"/>
        <w:rPr>
          <w:rFonts w:ascii="Arial" w:hAnsi="Arial" w:cs="Arial"/>
        </w:rPr>
      </w:pPr>
    </w:p>
    <w:p w14:paraId="1DBE7FD3" w14:textId="77777777" w:rsidR="004A1F19" w:rsidRDefault="004A1F19" w:rsidP="0051627B">
      <w:pPr>
        <w:jc w:val="both"/>
        <w:rPr>
          <w:rFonts w:ascii="Arial" w:hAnsi="Arial" w:cs="Arial"/>
        </w:rPr>
      </w:pPr>
    </w:p>
    <w:p w14:paraId="73ED0D64" w14:textId="573EC2A8" w:rsidR="0051627B" w:rsidRDefault="0051627B" w:rsidP="004A1F19">
      <w:pPr>
        <w:spacing w:line="276" w:lineRule="auto"/>
        <w:jc w:val="both"/>
        <w:rPr>
          <w:rFonts w:ascii="Arial" w:hAnsi="Arial" w:cs="Arial"/>
        </w:rPr>
      </w:pPr>
      <w:r w:rsidRPr="008C11E8">
        <w:rPr>
          <w:rFonts w:ascii="Arial" w:hAnsi="Arial" w:cs="Arial"/>
        </w:rPr>
        <w:t>Današnja Javna vatrogasna postrojba Gospić nastala je na temeljima Dobrovoljnog vatrogasnog društva Gospić osnovanog davne 1879. godine.</w:t>
      </w:r>
    </w:p>
    <w:p w14:paraId="6827BAC6" w14:textId="77777777" w:rsidR="0051627B" w:rsidRPr="009E11D5" w:rsidRDefault="0051627B" w:rsidP="004A1F19">
      <w:pPr>
        <w:spacing w:line="276" w:lineRule="auto"/>
        <w:jc w:val="both"/>
        <w:rPr>
          <w:rFonts w:ascii="Arial" w:hAnsi="Arial" w:cs="Arial"/>
        </w:rPr>
      </w:pPr>
    </w:p>
    <w:p w14:paraId="57352B19" w14:textId="77777777" w:rsidR="0051627B" w:rsidRPr="008C11E8" w:rsidRDefault="0051627B" w:rsidP="004A1F19">
      <w:pPr>
        <w:spacing w:line="276" w:lineRule="auto"/>
        <w:jc w:val="both"/>
        <w:rPr>
          <w:rFonts w:ascii="Arial" w:hAnsi="Arial" w:cs="Arial"/>
        </w:rPr>
      </w:pPr>
      <w:r w:rsidRPr="008C11E8">
        <w:rPr>
          <w:rFonts w:ascii="Arial" w:hAnsi="Arial" w:cs="Arial"/>
        </w:rPr>
        <w:t>Stupanjem na snagu Zakona o vatrogastvu, od 01.06.2000. godine postrojba se registrira kao Javna vatrogasna postrojba Grada Gospića i djeluje na području Grada Gospića, a po potrebi i u susjednim Općinama.</w:t>
      </w:r>
    </w:p>
    <w:p w14:paraId="2DC350E0" w14:textId="77777777" w:rsidR="0051627B" w:rsidRPr="009E11D5" w:rsidRDefault="0051627B" w:rsidP="004A1F19">
      <w:pPr>
        <w:spacing w:line="276" w:lineRule="auto"/>
        <w:jc w:val="both"/>
        <w:rPr>
          <w:rFonts w:ascii="Arial" w:hAnsi="Arial" w:cs="Arial"/>
        </w:rPr>
      </w:pPr>
    </w:p>
    <w:p w14:paraId="307606BB" w14:textId="27DD135D" w:rsidR="0051627B" w:rsidRPr="008C11E8" w:rsidRDefault="0051627B" w:rsidP="004A1F19">
      <w:pPr>
        <w:spacing w:line="276" w:lineRule="auto"/>
        <w:jc w:val="both"/>
        <w:rPr>
          <w:rFonts w:ascii="Arial" w:hAnsi="Arial" w:cs="Arial"/>
        </w:rPr>
      </w:pPr>
      <w:r w:rsidRPr="008C11E8">
        <w:rPr>
          <w:rFonts w:ascii="Arial" w:hAnsi="Arial" w:cs="Arial"/>
        </w:rPr>
        <w:t>Sukladno Zakonu o vatrogastvu, Javna vatrogasna postrojba Grada Gospića obavlja vatrogasnu djelatnost, odnosno sudjeluje u provedbi preventivnih mjera zaštite od požara i eksplozija, gašenja požara i spašavanja ljudi i imovine ugroženih požarom i eksplozijom, pružanje tehničke pomoći u nezgodama i opasnim situacijama te obavlja i druge poslove u ekološkim i inim nesrećama. Vatrogasna služba organizirana je u 4 smjene, po 12 sati, danju i noću.</w:t>
      </w:r>
      <w:r w:rsidR="00D573E1">
        <w:rPr>
          <w:rFonts w:ascii="Arial" w:hAnsi="Arial" w:cs="Arial"/>
        </w:rPr>
        <w:t xml:space="preserve"> </w:t>
      </w:r>
      <w:r w:rsidRPr="008C11E8">
        <w:rPr>
          <w:rFonts w:ascii="Arial" w:hAnsi="Arial" w:cs="Arial"/>
        </w:rPr>
        <w:t xml:space="preserve">Ovu djelatnost obavljaju vatrogasci, posebno osposobljeni i uvježbani da bi mogli odgovoriti na svaku situaciju koja zahtijeva njihov angažman. </w:t>
      </w:r>
    </w:p>
    <w:p w14:paraId="3AED103F" w14:textId="77777777" w:rsidR="0051627B" w:rsidRDefault="0051627B" w:rsidP="004A1F19">
      <w:pPr>
        <w:spacing w:line="276" w:lineRule="auto"/>
        <w:jc w:val="both"/>
        <w:rPr>
          <w:rFonts w:ascii="Arial" w:hAnsi="Arial" w:cs="Arial"/>
        </w:rPr>
      </w:pPr>
    </w:p>
    <w:p w14:paraId="480A8FF5" w14:textId="4E4E5DBE" w:rsidR="00D573E1" w:rsidRPr="00F415FE" w:rsidRDefault="00D573E1" w:rsidP="004A1F19">
      <w:pPr>
        <w:pStyle w:val="Odlomakpopisa"/>
        <w:spacing w:line="276" w:lineRule="auto"/>
        <w:ind w:left="0" w:firstLine="11"/>
        <w:jc w:val="both"/>
        <w:rPr>
          <w:rFonts w:ascii="Arial" w:hAnsi="Arial" w:cs="Arial"/>
          <w:b/>
        </w:rPr>
      </w:pPr>
      <w:r w:rsidRPr="00F415FE">
        <w:rPr>
          <w:rFonts w:ascii="Arial" w:hAnsi="Arial" w:cs="Arial"/>
          <w:b/>
        </w:rPr>
        <w:t>U 2024. godini sredstava za ostvarenje programa i aktivnosti Javno vatrogasnoj postrojbi Gospić povećala su se za 52%, odnosno  za 399.574,00 EUR. Najveći razlog takvom povećanju je povećanje plaća zaposlenika u Javno vatrogasnoj postrojbi Gospić.</w:t>
      </w:r>
    </w:p>
    <w:p w14:paraId="78ED31B9" w14:textId="77777777" w:rsidR="0051627B" w:rsidRDefault="0051627B" w:rsidP="004A1F19">
      <w:pPr>
        <w:spacing w:line="276" w:lineRule="auto"/>
        <w:rPr>
          <w:rFonts w:ascii="Arial" w:hAnsi="Arial" w:cs="Arial"/>
        </w:rPr>
      </w:pPr>
    </w:p>
    <w:p w14:paraId="0E39F5C6" w14:textId="5F2DB84E" w:rsidR="00D573E1" w:rsidRPr="00D573E1" w:rsidRDefault="00D573E1" w:rsidP="004A1F19">
      <w:pPr>
        <w:spacing w:line="276" w:lineRule="auto"/>
        <w:jc w:val="both"/>
        <w:rPr>
          <w:rFonts w:ascii="Arial" w:hAnsi="Arial" w:cs="Arial"/>
        </w:rPr>
      </w:pPr>
      <w:r w:rsidRPr="00D573E1">
        <w:rPr>
          <w:rFonts w:ascii="Arial" w:hAnsi="Arial" w:cs="Arial"/>
        </w:rPr>
        <w:t xml:space="preserve">Plaće zaposlenika u JVP Gospić financiraju se dijelom iz decentraliziranih sredstava, a dijelom gradskim sredstvima. Koeficijenti za obračun plaća zaposlenika JVP Gospić uređena su Pravilnikom o klasifikaciji radnih mjesta profesionalnih vatrogasaca, mjerilima za njihovo utvrđivanje i koeficijentima složenosti poslova (NN 46/2023) i Uredbom o izmjenama i dopuni uredbe o poslovima s posebnim uvjetima rada u državnoj službi (NN 63/21), sve dok se ne donese posebna Uredba o dodacima na plaću profesionalnih vatrogasaca propisana člankom 76. Zakona o vatrogastvu. </w:t>
      </w:r>
      <w:r>
        <w:rPr>
          <w:rFonts w:ascii="Arial" w:hAnsi="Arial" w:cs="Arial"/>
        </w:rPr>
        <w:t>N</w:t>
      </w:r>
      <w:r w:rsidRPr="00D573E1">
        <w:rPr>
          <w:rFonts w:ascii="Arial" w:hAnsi="Arial" w:cs="Arial"/>
        </w:rPr>
        <w:t>ova uredba sa dodacima na plaću u vatrogastvu donijet će se do kraja godine i primjenjivati od siječnja 2024. godine</w:t>
      </w:r>
      <w:r>
        <w:rPr>
          <w:rFonts w:ascii="Arial" w:hAnsi="Arial" w:cs="Arial"/>
        </w:rPr>
        <w:t xml:space="preserve"> pa su u skladu s tim </w:t>
      </w:r>
      <w:r w:rsidR="00C1435E">
        <w:rPr>
          <w:rFonts w:ascii="Arial" w:hAnsi="Arial" w:cs="Arial"/>
        </w:rPr>
        <w:t xml:space="preserve">planirana </w:t>
      </w:r>
      <w:r>
        <w:rPr>
          <w:rFonts w:ascii="Arial" w:hAnsi="Arial" w:cs="Arial"/>
        </w:rPr>
        <w:t>povećana sredstva za troškove plaća u 2024. godini.</w:t>
      </w:r>
    </w:p>
    <w:p w14:paraId="1A402A9E" w14:textId="77777777" w:rsidR="00D573E1" w:rsidRDefault="00D573E1" w:rsidP="00D573E1">
      <w:pPr>
        <w:jc w:val="both"/>
        <w:rPr>
          <w:rFonts w:ascii="Arial" w:hAnsi="Arial" w:cs="Arial"/>
        </w:rPr>
      </w:pPr>
    </w:p>
    <w:p w14:paraId="0F2D9407" w14:textId="77777777" w:rsidR="004A1F19" w:rsidRDefault="004A1F19" w:rsidP="00D573E1">
      <w:pPr>
        <w:jc w:val="both"/>
        <w:rPr>
          <w:rFonts w:ascii="Arial" w:hAnsi="Arial" w:cs="Arial"/>
        </w:rPr>
      </w:pPr>
    </w:p>
    <w:tbl>
      <w:tblPr>
        <w:tblW w:w="8999" w:type="dxa"/>
        <w:tblLook w:val="04A0" w:firstRow="1" w:lastRow="0" w:firstColumn="1" w:lastColumn="0" w:noHBand="0" w:noVBand="1"/>
      </w:tblPr>
      <w:tblGrid>
        <w:gridCol w:w="5245"/>
        <w:gridCol w:w="1843"/>
        <w:gridCol w:w="1911"/>
      </w:tblGrid>
      <w:tr w:rsidR="00C1435E" w14:paraId="13B3986C" w14:textId="77777777" w:rsidTr="00973F19">
        <w:trPr>
          <w:trHeight w:val="269"/>
        </w:trPr>
        <w:tc>
          <w:tcPr>
            <w:tcW w:w="5245" w:type="dxa"/>
            <w:tcBorders>
              <w:top w:val="nil"/>
              <w:left w:val="nil"/>
              <w:bottom w:val="nil"/>
              <w:right w:val="nil"/>
            </w:tcBorders>
            <w:shd w:val="clear" w:color="auto" w:fill="000099"/>
            <w:noWrap/>
            <w:vAlign w:val="center"/>
          </w:tcPr>
          <w:p w14:paraId="07F3CD27" w14:textId="512A5D89" w:rsidR="00C1435E" w:rsidRDefault="00C1435E" w:rsidP="00C1435E">
            <w:pPr>
              <w:rPr>
                <w:rFonts w:ascii="Arial" w:hAnsi="Arial" w:cs="Arial"/>
                <w:b/>
                <w:bCs/>
                <w:color w:val="FFFFFF"/>
                <w:sz w:val="20"/>
                <w:szCs w:val="20"/>
              </w:rPr>
            </w:pPr>
            <w:r w:rsidRPr="00BF4E88">
              <w:rPr>
                <w:rFonts w:ascii="Arial" w:hAnsi="Arial" w:cs="Arial"/>
                <w:b/>
                <w:bCs/>
                <w:color w:val="FFFFFF"/>
                <w:sz w:val="20"/>
                <w:szCs w:val="20"/>
              </w:rPr>
              <w:t>Naziv programa/ aktivnosti</w:t>
            </w:r>
          </w:p>
        </w:tc>
        <w:tc>
          <w:tcPr>
            <w:tcW w:w="1843" w:type="dxa"/>
            <w:tcBorders>
              <w:top w:val="nil"/>
              <w:left w:val="nil"/>
              <w:bottom w:val="nil"/>
              <w:right w:val="nil"/>
            </w:tcBorders>
            <w:shd w:val="clear" w:color="auto" w:fill="000099"/>
            <w:noWrap/>
            <w:vAlign w:val="bottom"/>
          </w:tcPr>
          <w:p w14:paraId="2F11F642" w14:textId="543D5F1F" w:rsidR="00C1435E" w:rsidRDefault="00C1435E" w:rsidP="00C1435E">
            <w:pPr>
              <w:jc w:val="right"/>
              <w:rPr>
                <w:rFonts w:ascii="Arial" w:hAnsi="Arial" w:cs="Arial"/>
                <w:b/>
                <w:bCs/>
                <w:color w:val="FFFFFF"/>
                <w:sz w:val="20"/>
                <w:szCs w:val="20"/>
              </w:rPr>
            </w:pPr>
            <w:r w:rsidRPr="00BF4E88">
              <w:rPr>
                <w:rFonts w:ascii="Arial" w:hAnsi="Arial" w:cs="Arial"/>
                <w:b/>
                <w:bCs/>
                <w:color w:val="FFFFFF"/>
                <w:sz w:val="20"/>
                <w:szCs w:val="20"/>
              </w:rPr>
              <w:t>Planirani rashodi 2023.</w:t>
            </w:r>
          </w:p>
        </w:tc>
        <w:tc>
          <w:tcPr>
            <w:tcW w:w="1911" w:type="dxa"/>
            <w:tcBorders>
              <w:top w:val="nil"/>
              <w:left w:val="nil"/>
              <w:bottom w:val="nil"/>
              <w:right w:val="nil"/>
            </w:tcBorders>
            <w:shd w:val="clear" w:color="auto" w:fill="000099"/>
            <w:noWrap/>
            <w:vAlign w:val="bottom"/>
          </w:tcPr>
          <w:p w14:paraId="5F211871" w14:textId="5176FFED" w:rsidR="00C1435E" w:rsidRDefault="00C1435E" w:rsidP="00C1435E">
            <w:pPr>
              <w:jc w:val="right"/>
              <w:rPr>
                <w:rFonts w:ascii="Arial" w:hAnsi="Arial" w:cs="Arial"/>
                <w:b/>
                <w:bCs/>
                <w:color w:val="FFFFFF"/>
                <w:sz w:val="20"/>
                <w:szCs w:val="20"/>
              </w:rPr>
            </w:pPr>
            <w:r w:rsidRPr="00BF4E88">
              <w:rPr>
                <w:rFonts w:ascii="Arial" w:hAnsi="Arial" w:cs="Arial"/>
                <w:b/>
                <w:bCs/>
                <w:color w:val="FFFFFF"/>
                <w:sz w:val="20"/>
                <w:szCs w:val="20"/>
              </w:rPr>
              <w:t>Planirani rashodi 202</w:t>
            </w:r>
            <w:r>
              <w:rPr>
                <w:rFonts w:ascii="Arial" w:hAnsi="Arial" w:cs="Arial"/>
                <w:b/>
                <w:bCs/>
                <w:color w:val="FFFFFF"/>
                <w:sz w:val="20"/>
                <w:szCs w:val="20"/>
              </w:rPr>
              <w:t>4</w:t>
            </w:r>
            <w:r w:rsidRPr="00BF4E88">
              <w:rPr>
                <w:rFonts w:ascii="Arial" w:hAnsi="Arial" w:cs="Arial"/>
                <w:b/>
                <w:bCs/>
                <w:color w:val="FFFFFF"/>
                <w:sz w:val="20"/>
                <w:szCs w:val="20"/>
              </w:rPr>
              <w:t>.</w:t>
            </w:r>
          </w:p>
        </w:tc>
      </w:tr>
      <w:tr w:rsidR="00C1435E" w14:paraId="26B86E43" w14:textId="77777777" w:rsidTr="00C1435E">
        <w:trPr>
          <w:trHeight w:val="269"/>
        </w:trPr>
        <w:tc>
          <w:tcPr>
            <w:tcW w:w="5245" w:type="dxa"/>
            <w:tcBorders>
              <w:top w:val="nil"/>
              <w:left w:val="nil"/>
              <w:bottom w:val="nil"/>
              <w:right w:val="nil"/>
            </w:tcBorders>
            <w:shd w:val="clear" w:color="000000" w:fill="3366FF"/>
            <w:noWrap/>
            <w:vAlign w:val="bottom"/>
            <w:hideMark/>
          </w:tcPr>
          <w:p w14:paraId="30F1E168" w14:textId="77777777" w:rsidR="00C1435E" w:rsidRDefault="00C1435E" w:rsidP="00C1435E">
            <w:pPr>
              <w:rPr>
                <w:rFonts w:ascii="Arial" w:hAnsi="Arial" w:cs="Arial"/>
                <w:b/>
                <w:bCs/>
                <w:color w:val="FFFFFF"/>
                <w:sz w:val="20"/>
                <w:szCs w:val="20"/>
              </w:rPr>
            </w:pPr>
            <w:r>
              <w:rPr>
                <w:rFonts w:ascii="Arial" w:hAnsi="Arial" w:cs="Arial"/>
                <w:b/>
                <w:bCs/>
                <w:color w:val="FFFFFF"/>
                <w:sz w:val="20"/>
                <w:szCs w:val="20"/>
              </w:rPr>
              <w:t xml:space="preserve">01 JAVNA VATROGASNA POSTROJBA </w:t>
            </w:r>
          </w:p>
        </w:tc>
        <w:tc>
          <w:tcPr>
            <w:tcW w:w="1843" w:type="dxa"/>
            <w:tcBorders>
              <w:top w:val="nil"/>
              <w:left w:val="nil"/>
              <w:bottom w:val="nil"/>
              <w:right w:val="nil"/>
            </w:tcBorders>
            <w:shd w:val="clear" w:color="000000" w:fill="3366FF"/>
            <w:noWrap/>
            <w:vAlign w:val="bottom"/>
            <w:hideMark/>
          </w:tcPr>
          <w:p w14:paraId="4A612773" w14:textId="55C9B21E" w:rsidR="00C1435E" w:rsidRDefault="00C1435E" w:rsidP="00C1435E">
            <w:pPr>
              <w:jc w:val="right"/>
              <w:rPr>
                <w:rFonts w:ascii="Arial" w:hAnsi="Arial" w:cs="Arial"/>
                <w:b/>
                <w:bCs/>
                <w:color w:val="FFFFFF"/>
                <w:sz w:val="20"/>
                <w:szCs w:val="20"/>
              </w:rPr>
            </w:pPr>
            <w:r>
              <w:rPr>
                <w:rFonts w:ascii="Arial" w:hAnsi="Arial" w:cs="Arial"/>
                <w:b/>
                <w:bCs/>
                <w:color w:val="FFFFFF"/>
                <w:sz w:val="20"/>
                <w:szCs w:val="20"/>
              </w:rPr>
              <w:t>763.692,00</w:t>
            </w:r>
          </w:p>
        </w:tc>
        <w:tc>
          <w:tcPr>
            <w:tcW w:w="1911" w:type="dxa"/>
            <w:tcBorders>
              <w:top w:val="nil"/>
              <w:left w:val="nil"/>
              <w:bottom w:val="nil"/>
              <w:right w:val="nil"/>
            </w:tcBorders>
            <w:shd w:val="clear" w:color="000000" w:fill="3366FF"/>
            <w:noWrap/>
            <w:vAlign w:val="bottom"/>
            <w:hideMark/>
          </w:tcPr>
          <w:p w14:paraId="0C334A5C" w14:textId="1CE8E315" w:rsidR="00C1435E" w:rsidRDefault="00C1435E" w:rsidP="00C1435E">
            <w:pPr>
              <w:jc w:val="right"/>
              <w:rPr>
                <w:rFonts w:ascii="Arial" w:hAnsi="Arial" w:cs="Arial"/>
                <w:b/>
                <w:bCs/>
                <w:color w:val="FFFFFF"/>
                <w:sz w:val="20"/>
                <w:szCs w:val="20"/>
              </w:rPr>
            </w:pPr>
            <w:r w:rsidRPr="00C1435E">
              <w:rPr>
                <w:rFonts w:ascii="Arial" w:hAnsi="Arial" w:cs="Arial"/>
                <w:b/>
                <w:bCs/>
                <w:color w:val="FFFFFF"/>
                <w:sz w:val="20"/>
                <w:szCs w:val="20"/>
              </w:rPr>
              <w:t>1.163.266,00</w:t>
            </w:r>
          </w:p>
        </w:tc>
      </w:tr>
      <w:tr w:rsidR="00C1435E" w14:paraId="1994C931" w14:textId="77777777" w:rsidTr="00C1435E">
        <w:trPr>
          <w:trHeight w:val="269"/>
        </w:trPr>
        <w:tc>
          <w:tcPr>
            <w:tcW w:w="5245" w:type="dxa"/>
            <w:tcBorders>
              <w:top w:val="nil"/>
              <w:left w:val="nil"/>
              <w:bottom w:val="nil"/>
              <w:right w:val="nil"/>
            </w:tcBorders>
            <w:shd w:val="clear" w:color="000000" w:fill="9999FF"/>
            <w:noWrap/>
            <w:vAlign w:val="bottom"/>
            <w:hideMark/>
          </w:tcPr>
          <w:p w14:paraId="0C6AB4B8" w14:textId="17E20097" w:rsidR="00C1435E" w:rsidRDefault="00C1435E" w:rsidP="00C1435E">
            <w:pPr>
              <w:rPr>
                <w:rFonts w:ascii="Arial" w:hAnsi="Arial" w:cs="Arial"/>
                <w:b/>
                <w:bCs/>
                <w:color w:val="000000"/>
                <w:sz w:val="20"/>
                <w:szCs w:val="20"/>
              </w:rPr>
            </w:pPr>
            <w:r>
              <w:rPr>
                <w:rFonts w:ascii="Arial" w:hAnsi="Arial" w:cs="Arial"/>
                <w:b/>
                <w:bCs/>
                <w:color w:val="000000"/>
                <w:sz w:val="20"/>
                <w:szCs w:val="20"/>
              </w:rPr>
              <w:t>Program 0101 Javno vatrogastvo</w:t>
            </w:r>
          </w:p>
        </w:tc>
        <w:tc>
          <w:tcPr>
            <w:tcW w:w="1843" w:type="dxa"/>
            <w:tcBorders>
              <w:top w:val="nil"/>
              <w:left w:val="nil"/>
              <w:bottom w:val="nil"/>
              <w:right w:val="nil"/>
            </w:tcBorders>
            <w:shd w:val="clear" w:color="000000" w:fill="9999FF"/>
            <w:noWrap/>
            <w:vAlign w:val="bottom"/>
            <w:hideMark/>
          </w:tcPr>
          <w:p w14:paraId="74A3A90B" w14:textId="38251607" w:rsidR="00C1435E" w:rsidRDefault="00C1435E" w:rsidP="00C1435E">
            <w:pPr>
              <w:jc w:val="right"/>
              <w:rPr>
                <w:rFonts w:ascii="Arial" w:hAnsi="Arial" w:cs="Arial"/>
                <w:b/>
                <w:bCs/>
                <w:color w:val="000000"/>
                <w:sz w:val="20"/>
                <w:szCs w:val="20"/>
              </w:rPr>
            </w:pPr>
            <w:r w:rsidRPr="00C1435E">
              <w:rPr>
                <w:rFonts w:ascii="Arial" w:hAnsi="Arial" w:cs="Arial"/>
                <w:b/>
                <w:bCs/>
                <w:color w:val="000000"/>
                <w:sz w:val="20"/>
                <w:szCs w:val="20"/>
              </w:rPr>
              <w:t>763.692,00</w:t>
            </w:r>
          </w:p>
        </w:tc>
        <w:tc>
          <w:tcPr>
            <w:tcW w:w="1911" w:type="dxa"/>
            <w:tcBorders>
              <w:top w:val="nil"/>
              <w:left w:val="nil"/>
              <w:bottom w:val="nil"/>
              <w:right w:val="nil"/>
            </w:tcBorders>
            <w:shd w:val="clear" w:color="000000" w:fill="9999FF"/>
            <w:noWrap/>
            <w:vAlign w:val="bottom"/>
            <w:hideMark/>
          </w:tcPr>
          <w:p w14:paraId="4598FFA9" w14:textId="58308B3A" w:rsidR="00C1435E" w:rsidRDefault="00C1435E" w:rsidP="00C1435E">
            <w:pPr>
              <w:jc w:val="right"/>
              <w:rPr>
                <w:rFonts w:ascii="Arial" w:hAnsi="Arial" w:cs="Arial"/>
                <w:b/>
                <w:bCs/>
                <w:color w:val="000000"/>
                <w:sz w:val="20"/>
                <w:szCs w:val="20"/>
              </w:rPr>
            </w:pPr>
            <w:r w:rsidRPr="00C1435E">
              <w:rPr>
                <w:rFonts w:ascii="Arial" w:hAnsi="Arial" w:cs="Arial"/>
                <w:b/>
                <w:bCs/>
                <w:color w:val="000000"/>
                <w:sz w:val="20"/>
                <w:szCs w:val="20"/>
              </w:rPr>
              <w:t>1.163.266,00</w:t>
            </w:r>
          </w:p>
        </w:tc>
      </w:tr>
      <w:tr w:rsidR="00C1435E" w14:paraId="390E3EDE" w14:textId="77777777" w:rsidTr="00C1435E">
        <w:trPr>
          <w:trHeight w:val="269"/>
        </w:trPr>
        <w:tc>
          <w:tcPr>
            <w:tcW w:w="5245" w:type="dxa"/>
            <w:tcBorders>
              <w:top w:val="nil"/>
              <w:left w:val="nil"/>
              <w:bottom w:val="nil"/>
              <w:right w:val="nil"/>
            </w:tcBorders>
            <w:shd w:val="clear" w:color="000000" w:fill="CCCCFF"/>
            <w:noWrap/>
            <w:vAlign w:val="bottom"/>
            <w:hideMark/>
          </w:tcPr>
          <w:p w14:paraId="7BF72B9F" w14:textId="77777777" w:rsidR="00C1435E" w:rsidRDefault="00C1435E" w:rsidP="00C1435E">
            <w:pPr>
              <w:rPr>
                <w:rFonts w:ascii="Arial" w:hAnsi="Arial" w:cs="Arial"/>
                <w:b/>
                <w:bCs/>
                <w:color w:val="000000"/>
                <w:sz w:val="20"/>
                <w:szCs w:val="20"/>
              </w:rPr>
            </w:pPr>
            <w:r>
              <w:rPr>
                <w:rFonts w:ascii="Arial" w:hAnsi="Arial" w:cs="Arial"/>
                <w:b/>
                <w:bCs/>
                <w:color w:val="000000"/>
                <w:sz w:val="20"/>
                <w:szCs w:val="20"/>
              </w:rPr>
              <w:t>Aktivnost A100001 Redovna djelatnost</w:t>
            </w:r>
          </w:p>
        </w:tc>
        <w:tc>
          <w:tcPr>
            <w:tcW w:w="1843" w:type="dxa"/>
            <w:tcBorders>
              <w:top w:val="nil"/>
              <w:left w:val="nil"/>
              <w:bottom w:val="nil"/>
              <w:right w:val="nil"/>
            </w:tcBorders>
            <w:shd w:val="clear" w:color="000000" w:fill="CCCCFF"/>
            <w:noWrap/>
            <w:vAlign w:val="bottom"/>
            <w:hideMark/>
          </w:tcPr>
          <w:p w14:paraId="54517643" w14:textId="663B159E" w:rsidR="00C1435E" w:rsidRDefault="00C1435E" w:rsidP="00C1435E">
            <w:pPr>
              <w:jc w:val="right"/>
              <w:rPr>
                <w:rFonts w:ascii="Arial" w:hAnsi="Arial" w:cs="Arial"/>
                <w:b/>
                <w:bCs/>
                <w:color w:val="000000"/>
                <w:sz w:val="20"/>
                <w:szCs w:val="20"/>
              </w:rPr>
            </w:pPr>
            <w:r w:rsidRPr="00C1435E">
              <w:rPr>
                <w:rFonts w:ascii="Arial" w:hAnsi="Arial" w:cs="Arial"/>
                <w:b/>
                <w:bCs/>
                <w:color w:val="000000"/>
                <w:sz w:val="20"/>
                <w:szCs w:val="20"/>
              </w:rPr>
              <w:t>758.383</w:t>
            </w:r>
            <w:r>
              <w:rPr>
                <w:rFonts w:ascii="Arial" w:hAnsi="Arial" w:cs="Arial"/>
                <w:b/>
                <w:bCs/>
                <w:color w:val="000000"/>
                <w:sz w:val="20"/>
                <w:szCs w:val="20"/>
              </w:rPr>
              <w:t>,00</w:t>
            </w:r>
          </w:p>
        </w:tc>
        <w:tc>
          <w:tcPr>
            <w:tcW w:w="1911" w:type="dxa"/>
            <w:tcBorders>
              <w:top w:val="nil"/>
              <w:left w:val="nil"/>
              <w:bottom w:val="nil"/>
              <w:right w:val="nil"/>
            </w:tcBorders>
            <w:shd w:val="clear" w:color="000000" w:fill="CCCCFF"/>
            <w:noWrap/>
            <w:vAlign w:val="bottom"/>
            <w:hideMark/>
          </w:tcPr>
          <w:p w14:paraId="5432B9C9" w14:textId="6F3BF13D" w:rsidR="00C1435E" w:rsidRDefault="00C1435E" w:rsidP="00C1435E">
            <w:pPr>
              <w:jc w:val="right"/>
              <w:rPr>
                <w:rFonts w:ascii="Arial" w:hAnsi="Arial" w:cs="Arial"/>
                <w:b/>
                <w:bCs/>
                <w:color w:val="000000"/>
                <w:sz w:val="20"/>
                <w:szCs w:val="20"/>
              </w:rPr>
            </w:pPr>
            <w:r w:rsidRPr="00C1435E">
              <w:rPr>
                <w:rFonts w:ascii="Arial" w:hAnsi="Arial" w:cs="Arial"/>
                <w:b/>
                <w:bCs/>
                <w:color w:val="000000"/>
                <w:sz w:val="20"/>
                <w:szCs w:val="20"/>
              </w:rPr>
              <w:t>1.163.266,00</w:t>
            </w:r>
          </w:p>
        </w:tc>
      </w:tr>
      <w:tr w:rsidR="00C1435E" w14:paraId="23928F29" w14:textId="77777777" w:rsidTr="00C1435E">
        <w:trPr>
          <w:trHeight w:val="269"/>
        </w:trPr>
        <w:tc>
          <w:tcPr>
            <w:tcW w:w="5245" w:type="dxa"/>
            <w:tcBorders>
              <w:top w:val="nil"/>
              <w:left w:val="nil"/>
              <w:bottom w:val="nil"/>
              <w:right w:val="nil"/>
            </w:tcBorders>
            <w:shd w:val="clear" w:color="000000" w:fill="CCCCFF"/>
            <w:noWrap/>
            <w:vAlign w:val="bottom"/>
          </w:tcPr>
          <w:p w14:paraId="2FF60C07" w14:textId="7DBF2C2C" w:rsidR="00C1435E" w:rsidRDefault="00C1435E" w:rsidP="00C1435E">
            <w:pPr>
              <w:rPr>
                <w:rFonts w:ascii="Arial" w:hAnsi="Arial" w:cs="Arial"/>
                <w:b/>
                <w:bCs/>
                <w:color w:val="000000"/>
                <w:sz w:val="20"/>
                <w:szCs w:val="20"/>
              </w:rPr>
            </w:pPr>
            <w:r w:rsidRPr="00C1435E">
              <w:rPr>
                <w:rFonts w:ascii="Arial" w:hAnsi="Arial" w:cs="Arial"/>
                <w:b/>
                <w:bCs/>
                <w:color w:val="000000"/>
                <w:sz w:val="20"/>
                <w:szCs w:val="20"/>
              </w:rPr>
              <w:t>Kapitalni projekt K100003 Opremanje JVP</w:t>
            </w:r>
          </w:p>
        </w:tc>
        <w:tc>
          <w:tcPr>
            <w:tcW w:w="1843" w:type="dxa"/>
            <w:tcBorders>
              <w:top w:val="nil"/>
              <w:left w:val="nil"/>
              <w:bottom w:val="nil"/>
              <w:right w:val="nil"/>
            </w:tcBorders>
            <w:shd w:val="clear" w:color="000000" w:fill="CCCCFF"/>
            <w:noWrap/>
            <w:vAlign w:val="bottom"/>
          </w:tcPr>
          <w:p w14:paraId="0D38393F" w14:textId="079ECDFF" w:rsidR="00C1435E" w:rsidRDefault="00C1435E" w:rsidP="00C1435E">
            <w:pPr>
              <w:jc w:val="right"/>
              <w:rPr>
                <w:rFonts w:ascii="Arial" w:hAnsi="Arial" w:cs="Arial"/>
                <w:b/>
                <w:bCs/>
                <w:color w:val="000000"/>
                <w:sz w:val="20"/>
                <w:szCs w:val="20"/>
              </w:rPr>
            </w:pPr>
            <w:r>
              <w:rPr>
                <w:rFonts w:ascii="Arial" w:hAnsi="Arial" w:cs="Arial"/>
                <w:b/>
                <w:bCs/>
                <w:color w:val="000000"/>
                <w:sz w:val="20"/>
                <w:szCs w:val="20"/>
              </w:rPr>
              <w:t>5.309,00</w:t>
            </w:r>
          </w:p>
        </w:tc>
        <w:tc>
          <w:tcPr>
            <w:tcW w:w="1911" w:type="dxa"/>
            <w:tcBorders>
              <w:top w:val="nil"/>
              <w:left w:val="nil"/>
              <w:bottom w:val="nil"/>
              <w:right w:val="nil"/>
            </w:tcBorders>
            <w:shd w:val="clear" w:color="000000" w:fill="CCCCFF"/>
            <w:noWrap/>
            <w:vAlign w:val="bottom"/>
          </w:tcPr>
          <w:p w14:paraId="40F8CB0D" w14:textId="58F80E82" w:rsidR="00C1435E" w:rsidRDefault="00C1435E" w:rsidP="00C1435E">
            <w:pPr>
              <w:jc w:val="right"/>
              <w:rPr>
                <w:rFonts w:ascii="Arial" w:hAnsi="Arial" w:cs="Arial"/>
                <w:b/>
                <w:bCs/>
                <w:color w:val="000000"/>
                <w:sz w:val="20"/>
                <w:szCs w:val="20"/>
              </w:rPr>
            </w:pPr>
            <w:r>
              <w:rPr>
                <w:rFonts w:ascii="Arial" w:hAnsi="Arial" w:cs="Arial"/>
                <w:b/>
                <w:bCs/>
                <w:color w:val="000000"/>
                <w:sz w:val="20"/>
                <w:szCs w:val="20"/>
              </w:rPr>
              <w:t>0,00</w:t>
            </w:r>
          </w:p>
        </w:tc>
      </w:tr>
    </w:tbl>
    <w:p w14:paraId="798D8379" w14:textId="77777777" w:rsidR="004A1F19" w:rsidRDefault="004A1F19" w:rsidP="004A1F19">
      <w:pPr>
        <w:pStyle w:val="Odlomakpopisa"/>
        <w:jc w:val="both"/>
        <w:rPr>
          <w:rFonts w:ascii="Arial" w:hAnsi="Arial" w:cs="Arial"/>
        </w:rPr>
      </w:pPr>
    </w:p>
    <w:p w14:paraId="13429608" w14:textId="77777777" w:rsidR="004A1F19" w:rsidRDefault="004A1F19" w:rsidP="005B2948">
      <w:pPr>
        <w:jc w:val="both"/>
        <w:rPr>
          <w:rFonts w:ascii="Arial" w:hAnsi="Arial" w:cs="Arial"/>
        </w:rPr>
      </w:pPr>
    </w:p>
    <w:p w14:paraId="62AB356B" w14:textId="77777777" w:rsidR="00122A00" w:rsidRPr="005B2948" w:rsidRDefault="00122A00" w:rsidP="005B2948">
      <w:pPr>
        <w:jc w:val="both"/>
        <w:rPr>
          <w:rFonts w:ascii="Arial" w:hAnsi="Arial" w:cs="Arial"/>
        </w:rPr>
      </w:pPr>
    </w:p>
    <w:p w14:paraId="5A94B985" w14:textId="77777777" w:rsidR="001204B5" w:rsidRDefault="001204B5" w:rsidP="001204B5">
      <w:pPr>
        <w:jc w:val="both"/>
        <w:rPr>
          <w:rFonts w:ascii="Arial" w:hAnsi="Arial" w:cs="Arial"/>
          <w:b/>
          <w:bCs/>
          <w:i/>
          <w:iCs/>
        </w:rPr>
      </w:pPr>
      <w:r w:rsidRPr="000847B4">
        <w:rPr>
          <w:rFonts w:ascii="Arial" w:hAnsi="Arial" w:cs="Arial"/>
          <w:b/>
          <w:bCs/>
          <w:i/>
          <w:iCs/>
        </w:rPr>
        <w:lastRenderedPageBreak/>
        <w:t>Obrazloženje proračunskog korisnika:</w:t>
      </w:r>
    </w:p>
    <w:p w14:paraId="5021443A" w14:textId="77777777" w:rsidR="001204B5" w:rsidRDefault="001204B5" w:rsidP="001204B5">
      <w:pPr>
        <w:pStyle w:val="Odlomakpopisa"/>
        <w:spacing w:line="276" w:lineRule="auto"/>
        <w:jc w:val="both"/>
        <w:rPr>
          <w:rFonts w:ascii="Arial" w:hAnsi="Arial" w:cs="Arial"/>
        </w:rPr>
      </w:pPr>
    </w:p>
    <w:p w14:paraId="76BC4543" w14:textId="5663DCFA" w:rsidR="005B2948" w:rsidRDefault="005B2948">
      <w:pPr>
        <w:pStyle w:val="Odlomakpopisa"/>
        <w:numPr>
          <w:ilvl w:val="0"/>
          <w:numId w:val="1"/>
        </w:numPr>
        <w:spacing w:line="276" w:lineRule="auto"/>
        <w:jc w:val="both"/>
        <w:rPr>
          <w:rFonts w:ascii="Arial" w:hAnsi="Arial" w:cs="Arial"/>
        </w:rPr>
      </w:pPr>
      <w:r w:rsidRPr="005B2948">
        <w:rPr>
          <w:rFonts w:ascii="Arial" w:hAnsi="Arial" w:cs="Arial"/>
        </w:rPr>
        <w:t>Program</w:t>
      </w:r>
      <w:r>
        <w:rPr>
          <w:rFonts w:ascii="Arial" w:hAnsi="Arial" w:cs="Arial"/>
        </w:rPr>
        <w:t>om</w:t>
      </w:r>
      <w:r w:rsidRPr="005B2948">
        <w:rPr>
          <w:rFonts w:ascii="Arial" w:hAnsi="Arial" w:cs="Arial"/>
        </w:rPr>
        <w:t xml:space="preserve"> </w:t>
      </w:r>
      <w:r w:rsidRPr="005B2948">
        <w:rPr>
          <w:rFonts w:ascii="Arial" w:hAnsi="Arial" w:cs="Arial"/>
          <w:b/>
          <w:bCs/>
        </w:rPr>
        <w:t>0101 Javno vatrogastvo</w:t>
      </w:r>
      <w:r w:rsidRPr="005B2948">
        <w:t xml:space="preserve"> </w:t>
      </w:r>
      <w:r w:rsidRPr="005B2948">
        <w:rPr>
          <w:rFonts w:ascii="Arial" w:hAnsi="Arial" w:cs="Arial"/>
        </w:rPr>
        <w:t>osigurana su sredstva za</w:t>
      </w:r>
      <w:r>
        <w:rPr>
          <w:rFonts w:ascii="Arial" w:hAnsi="Arial" w:cs="Arial"/>
        </w:rPr>
        <w:t>:</w:t>
      </w:r>
    </w:p>
    <w:p w14:paraId="4D69C413" w14:textId="77777777" w:rsidR="005B2948" w:rsidRDefault="005B2948" w:rsidP="005B2948">
      <w:pPr>
        <w:pStyle w:val="Odlomakpopisa"/>
        <w:spacing w:line="276" w:lineRule="auto"/>
        <w:jc w:val="both"/>
        <w:rPr>
          <w:rFonts w:ascii="Arial" w:hAnsi="Arial" w:cs="Arial"/>
        </w:rPr>
      </w:pPr>
    </w:p>
    <w:p w14:paraId="0A2A8684" w14:textId="7F4E1FCF" w:rsidR="0051627B" w:rsidRPr="00F415FE" w:rsidRDefault="0051627B">
      <w:pPr>
        <w:pStyle w:val="Odlomakpopisa"/>
        <w:numPr>
          <w:ilvl w:val="0"/>
          <w:numId w:val="4"/>
        </w:numPr>
        <w:spacing w:line="276" w:lineRule="auto"/>
        <w:jc w:val="both"/>
        <w:rPr>
          <w:rFonts w:ascii="Arial" w:hAnsi="Arial" w:cs="Arial"/>
        </w:rPr>
      </w:pPr>
      <w:r w:rsidRPr="00A20E67">
        <w:rPr>
          <w:rFonts w:ascii="Arial" w:hAnsi="Arial" w:cs="Arial"/>
        </w:rPr>
        <w:t>Aktivnost A100001 Redovna djelatnost</w:t>
      </w:r>
      <w:r w:rsidR="005B2948">
        <w:rPr>
          <w:rFonts w:ascii="Arial" w:hAnsi="Arial" w:cs="Arial"/>
        </w:rPr>
        <w:t>:</w:t>
      </w:r>
      <w:r w:rsidRPr="00A20E67">
        <w:rPr>
          <w:rFonts w:ascii="Arial" w:hAnsi="Arial" w:cs="Arial"/>
        </w:rPr>
        <w:t xml:space="preserve"> osigurana sredstva za bruto plaće zaposlenika, naknade troškova zaposlenima, rashode za materijal i energiju, rashode za usluge i ostale nespomenute rashode te sredstava za usluge pogotovo za usluge tekućeg i investicijskog održavanja vozila i redovne servise vozila i opreme.</w:t>
      </w:r>
    </w:p>
    <w:p w14:paraId="253A9314" w14:textId="77777777" w:rsidR="0051627B" w:rsidRPr="009E11D5" w:rsidRDefault="0051627B" w:rsidP="004A1F19">
      <w:pPr>
        <w:spacing w:line="276" w:lineRule="auto"/>
        <w:rPr>
          <w:rFonts w:ascii="Arial" w:hAnsi="Arial" w:cs="Arial"/>
        </w:rPr>
      </w:pPr>
    </w:p>
    <w:p w14:paraId="6F456C39" w14:textId="7E19CF29" w:rsidR="0051627B" w:rsidRDefault="0051627B" w:rsidP="004A1F19">
      <w:pPr>
        <w:spacing w:line="276" w:lineRule="auto"/>
        <w:rPr>
          <w:rFonts w:ascii="Arial" w:hAnsi="Arial" w:cs="Arial"/>
        </w:rPr>
      </w:pPr>
      <w:r w:rsidRPr="008C11E8">
        <w:rPr>
          <w:rFonts w:ascii="Arial" w:hAnsi="Arial" w:cs="Arial"/>
        </w:rPr>
        <w:t>Cilj provedbe programa</w:t>
      </w:r>
      <w:r>
        <w:rPr>
          <w:rFonts w:ascii="Arial" w:hAnsi="Arial" w:cs="Arial"/>
        </w:rPr>
        <w:t xml:space="preserve"> i aktivnosti</w:t>
      </w:r>
      <w:r w:rsidRPr="008C11E8">
        <w:rPr>
          <w:rFonts w:ascii="Arial" w:hAnsi="Arial" w:cs="Arial"/>
        </w:rPr>
        <w:t xml:space="preserve"> je spašavanje ljudi, imovine i materijalnih resursa.</w:t>
      </w:r>
    </w:p>
    <w:p w14:paraId="5555A989" w14:textId="77777777" w:rsidR="0051627B" w:rsidRDefault="0051627B" w:rsidP="004A1F19">
      <w:pPr>
        <w:spacing w:line="276" w:lineRule="auto"/>
        <w:rPr>
          <w:rFonts w:ascii="Arial" w:hAnsi="Arial" w:cs="Arial"/>
        </w:rPr>
      </w:pPr>
      <w:r w:rsidRPr="008C11E8">
        <w:rPr>
          <w:rFonts w:ascii="Arial" w:hAnsi="Arial" w:cs="Arial"/>
        </w:rPr>
        <w:t>Pokazatelji uspješnosti:</w:t>
      </w:r>
      <w:r>
        <w:rPr>
          <w:rFonts w:ascii="Arial" w:hAnsi="Arial" w:cs="Arial"/>
        </w:rPr>
        <w:t xml:space="preserve"> u</w:t>
      </w:r>
      <w:r w:rsidRPr="00BF4E88">
        <w:rPr>
          <w:rFonts w:ascii="Arial" w:hAnsi="Arial" w:cs="Arial"/>
        </w:rPr>
        <w:t>spješnost se mjeri stupnjem sigurnosti građana i imovine</w:t>
      </w:r>
      <w:r>
        <w:rPr>
          <w:rFonts w:ascii="Arial" w:hAnsi="Arial" w:cs="Arial"/>
        </w:rPr>
        <w:t>.</w:t>
      </w:r>
    </w:p>
    <w:p w14:paraId="5255DD16" w14:textId="77777777" w:rsidR="0051627B" w:rsidRPr="009E11D5" w:rsidRDefault="0051627B" w:rsidP="0051627B">
      <w:pPr>
        <w:jc w:val="center"/>
        <w:rPr>
          <w:rFonts w:ascii="Arial" w:hAnsi="Arial" w:cs="Arial"/>
        </w:rPr>
      </w:pPr>
    </w:p>
    <w:p w14:paraId="430F798C" w14:textId="77777777" w:rsidR="0051627B" w:rsidRDefault="0051627B" w:rsidP="0051627B">
      <w:pPr>
        <w:jc w:val="center"/>
        <w:rPr>
          <w:rFonts w:ascii="Arial" w:hAnsi="Arial" w:cs="Arial"/>
        </w:rPr>
      </w:pPr>
    </w:p>
    <w:p w14:paraId="0D3A467F" w14:textId="77777777" w:rsidR="00064020" w:rsidRDefault="00064020" w:rsidP="00064020">
      <w:pPr>
        <w:ind w:left="60"/>
        <w:jc w:val="both"/>
        <w:rPr>
          <w:rFonts w:ascii="Arial" w:hAnsi="Arial" w:cs="Arial"/>
        </w:rPr>
      </w:pPr>
      <w:r w:rsidRPr="00210568">
        <w:rPr>
          <w:rFonts w:ascii="Arial" w:hAnsi="Arial" w:cs="Arial"/>
        </w:rPr>
        <w:t xml:space="preserve">Voditelj računovodstva:                                              </w:t>
      </w:r>
      <w:r>
        <w:rPr>
          <w:rFonts w:ascii="Arial" w:hAnsi="Arial" w:cs="Arial"/>
        </w:rPr>
        <w:tab/>
      </w:r>
      <w:r>
        <w:rPr>
          <w:rFonts w:ascii="Arial" w:hAnsi="Arial" w:cs="Arial"/>
        </w:rPr>
        <w:tab/>
        <w:t>Zapovjednik</w:t>
      </w:r>
      <w:r w:rsidRPr="00210568">
        <w:rPr>
          <w:rFonts w:ascii="Arial" w:hAnsi="Arial" w:cs="Arial"/>
        </w:rPr>
        <w:t>:</w:t>
      </w:r>
      <w:r>
        <w:rPr>
          <w:rFonts w:ascii="Arial" w:hAnsi="Arial" w:cs="Arial"/>
        </w:rPr>
        <w:t xml:space="preserve">         </w:t>
      </w:r>
    </w:p>
    <w:p w14:paraId="70F6E939" w14:textId="5434C878" w:rsidR="00064020" w:rsidRDefault="00064020" w:rsidP="00064020">
      <w:pPr>
        <w:ind w:left="60"/>
        <w:jc w:val="both"/>
        <w:rPr>
          <w:rFonts w:ascii="Arial" w:hAnsi="Arial" w:cs="Arial"/>
        </w:rPr>
      </w:pPr>
      <w:r>
        <w:rPr>
          <w:rFonts w:ascii="Arial" w:hAnsi="Arial" w:cs="Arial"/>
        </w:rPr>
        <w:t xml:space="preserve">Josip </w:t>
      </w:r>
      <w:proofErr w:type="spellStart"/>
      <w:r>
        <w:rPr>
          <w:rFonts w:ascii="Arial" w:hAnsi="Arial" w:cs="Arial"/>
        </w:rPr>
        <w:t>Asić</w:t>
      </w:r>
      <w:proofErr w:type="spellEnd"/>
      <w:r>
        <w:rPr>
          <w:rFonts w:ascii="Arial" w:hAnsi="Arial" w:cs="Arial"/>
        </w:rPr>
        <w:t xml:space="preserve"> </w:t>
      </w:r>
      <w:r w:rsidRPr="00210568">
        <w:rPr>
          <w:rFonts w:ascii="Arial" w:hAnsi="Arial" w:cs="Arial"/>
        </w:rPr>
        <w:t xml:space="preserve">                                                              </w:t>
      </w:r>
      <w:r>
        <w:rPr>
          <w:rFonts w:ascii="Arial" w:hAnsi="Arial" w:cs="Arial"/>
        </w:rPr>
        <w:tab/>
      </w:r>
      <w:r>
        <w:rPr>
          <w:rFonts w:ascii="Arial" w:hAnsi="Arial" w:cs="Arial"/>
        </w:rPr>
        <w:tab/>
        <w:t>Marko Popović</w:t>
      </w:r>
    </w:p>
    <w:p w14:paraId="43B6C08F" w14:textId="77777777" w:rsidR="0051627B" w:rsidRDefault="0051627B" w:rsidP="00064020">
      <w:pPr>
        <w:jc w:val="both"/>
        <w:rPr>
          <w:rFonts w:ascii="Arial" w:hAnsi="Arial" w:cs="Arial"/>
        </w:rPr>
      </w:pPr>
    </w:p>
    <w:p w14:paraId="2CE08382" w14:textId="77777777" w:rsidR="0051627B" w:rsidRDefault="0051627B" w:rsidP="00A07EE5">
      <w:pPr>
        <w:rPr>
          <w:rFonts w:ascii="Arial" w:hAnsi="Arial" w:cs="Arial"/>
        </w:rPr>
      </w:pPr>
    </w:p>
    <w:p w14:paraId="770A9345" w14:textId="77777777" w:rsidR="00064020" w:rsidRDefault="00064020" w:rsidP="00A07EE5">
      <w:pPr>
        <w:rPr>
          <w:rFonts w:ascii="Arial" w:hAnsi="Arial" w:cs="Arial"/>
        </w:rPr>
      </w:pPr>
    </w:p>
    <w:p w14:paraId="58D236F5" w14:textId="77777777" w:rsidR="00064020" w:rsidRDefault="00064020" w:rsidP="00A07EE5">
      <w:pPr>
        <w:rPr>
          <w:rFonts w:ascii="Arial" w:hAnsi="Arial" w:cs="Arial"/>
        </w:rPr>
      </w:pPr>
    </w:p>
    <w:p w14:paraId="12C34BC3" w14:textId="77777777" w:rsidR="00064020" w:rsidRDefault="00064020" w:rsidP="00A07EE5">
      <w:pPr>
        <w:rPr>
          <w:rFonts w:ascii="Arial" w:hAnsi="Arial" w:cs="Arial"/>
        </w:rPr>
      </w:pPr>
    </w:p>
    <w:p w14:paraId="3C21D297" w14:textId="69C811B0" w:rsidR="0051627B" w:rsidRPr="004A1F19" w:rsidRDefault="0051627B" w:rsidP="004A1F19">
      <w:pPr>
        <w:shd w:val="clear" w:color="auto" w:fill="DEEAF6" w:themeFill="accent5" w:themeFillTint="33"/>
        <w:spacing w:line="276" w:lineRule="auto"/>
        <w:jc w:val="center"/>
        <w:rPr>
          <w:rFonts w:ascii="Arial" w:hAnsi="Arial" w:cs="Arial"/>
          <w:b/>
          <w:color w:val="000000"/>
          <w:sz w:val="26"/>
          <w:szCs w:val="26"/>
        </w:rPr>
      </w:pPr>
      <w:r w:rsidRPr="004A1F19">
        <w:rPr>
          <w:rFonts w:ascii="Arial" w:hAnsi="Arial" w:cs="Arial"/>
          <w:b/>
          <w:sz w:val="26"/>
          <w:szCs w:val="26"/>
        </w:rPr>
        <w:t xml:space="preserve">Rashodi razdjela 004 – </w:t>
      </w:r>
      <w:r w:rsidRPr="004A1F19">
        <w:rPr>
          <w:rFonts w:ascii="Arial" w:hAnsi="Arial" w:cs="Arial"/>
          <w:b/>
          <w:color w:val="000000"/>
          <w:sz w:val="26"/>
          <w:szCs w:val="26"/>
        </w:rPr>
        <w:t>GUO za komunalne djelatnosti i zaštitu okoliša</w:t>
      </w:r>
      <w:r w:rsidR="00973F19" w:rsidRPr="004A1F19">
        <w:rPr>
          <w:rFonts w:ascii="Arial" w:hAnsi="Arial" w:cs="Arial"/>
          <w:b/>
          <w:color w:val="000000"/>
          <w:sz w:val="26"/>
          <w:szCs w:val="26"/>
        </w:rPr>
        <w:t xml:space="preserve"> 5.149.630,00 EUR</w:t>
      </w:r>
    </w:p>
    <w:p w14:paraId="4C01F578" w14:textId="77777777" w:rsidR="00973F19" w:rsidRDefault="00973F19" w:rsidP="0051627B">
      <w:pPr>
        <w:jc w:val="both"/>
        <w:rPr>
          <w:rFonts w:ascii="Arial" w:hAnsi="Arial" w:cs="Arial"/>
          <w:color w:val="000000"/>
        </w:rPr>
      </w:pPr>
    </w:p>
    <w:p w14:paraId="2C54BACC" w14:textId="77777777" w:rsidR="004A1F19" w:rsidRDefault="004A1F19" w:rsidP="0051627B">
      <w:pPr>
        <w:jc w:val="both"/>
        <w:rPr>
          <w:rFonts w:ascii="Arial" w:hAnsi="Arial" w:cs="Arial"/>
          <w:color w:val="000000"/>
        </w:rPr>
      </w:pPr>
    </w:p>
    <w:tbl>
      <w:tblPr>
        <w:tblW w:w="9214" w:type="dxa"/>
        <w:tblLook w:val="04A0" w:firstRow="1" w:lastRow="0" w:firstColumn="1" w:lastColumn="0" w:noHBand="0" w:noVBand="1"/>
      </w:tblPr>
      <w:tblGrid>
        <w:gridCol w:w="7260"/>
        <w:gridCol w:w="294"/>
        <w:gridCol w:w="101"/>
        <w:gridCol w:w="123"/>
        <w:gridCol w:w="1436"/>
      </w:tblGrid>
      <w:tr w:rsidR="00973F19" w14:paraId="5A0F7718" w14:textId="77777777" w:rsidTr="00973F19">
        <w:trPr>
          <w:trHeight w:val="261"/>
        </w:trPr>
        <w:tc>
          <w:tcPr>
            <w:tcW w:w="7655" w:type="dxa"/>
            <w:gridSpan w:val="3"/>
            <w:tcBorders>
              <w:top w:val="nil"/>
              <w:left w:val="nil"/>
              <w:bottom w:val="nil"/>
              <w:right w:val="nil"/>
            </w:tcBorders>
            <w:shd w:val="clear" w:color="000000" w:fill="000080"/>
            <w:noWrap/>
            <w:vAlign w:val="center"/>
            <w:hideMark/>
          </w:tcPr>
          <w:p w14:paraId="3E2B981B" w14:textId="77777777" w:rsidR="00973F19" w:rsidRDefault="00973F19" w:rsidP="00973F19">
            <w:pPr>
              <w:jc w:val="center"/>
              <w:rPr>
                <w:rFonts w:ascii="Arial" w:hAnsi="Arial" w:cs="Arial"/>
                <w:b/>
                <w:bCs/>
                <w:color w:val="FFFFFF"/>
                <w:sz w:val="20"/>
                <w:szCs w:val="20"/>
              </w:rPr>
            </w:pPr>
            <w:r w:rsidRPr="00D978CD">
              <w:rPr>
                <w:rFonts w:ascii="Arial" w:hAnsi="Arial" w:cs="Arial"/>
                <w:b/>
                <w:bCs/>
                <w:color w:val="FFFFFF"/>
                <w:sz w:val="20"/>
                <w:szCs w:val="20"/>
              </w:rPr>
              <w:t>Naziv programa/ aktivnosti</w:t>
            </w:r>
          </w:p>
        </w:tc>
        <w:tc>
          <w:tcPr>
            <w:tcW w:w="1559" w:type="dxa"/>
            <w:gridSpan w:val="2"/>
            <w:tcBorders>
              <w:top w:val="nil"/>
              <w:left w:val="nil"/>
              <w:bottom w:val="nil"/>
              <w:right w:val="nil"/>
            </w:tcBorders>
            <w:shd w:val="clear" w:color="000000" w:fill="000080"/>
            <w:noWrap/>
            <w:vAlign w:val="bottom"/>
            <w:hideMark/>
          </w:tcPr>
          <w:p w14:paraId="29771FE6" w14:textId="77777777" w:rsidR="00973F19" w:rsidRDefault="00973F19" w:rsidP="006A3F17">
            <w:pPr>
              <w:jc w:val="right"/>
              <w:rPr>
                <w:rFonts w:ascii="Arial" w:hAnsi="Arial" w:cs="Arial"/>
                <w:b/>
                <w:bCs/>
                <w:color w:val="FFFFFF"/>
                <w:sz w:val="20"/>
                <w:szCs w:val="20"/>
              </w:rPr>
            </w:pPr>
            <w:r w:rsidRPr="00D978CD">
              <w:rPr>
                <w:rFonts w:ascii="Arial" w:hAnsi="Arial" w:cs="Arial"/>
                <w:b/>
                <w:bCs/>
                <w:color w:val="FFFFFF"/>
                <w:sz w:val="20"/>
                <w:szCs w:val="20"/>
              </w:rPr>
              <w:t>Planirani rashodi 2024.</w:t>
            </w:r>
          </w:p>
        </w:tc>
      </w:tr>
      <w:tr w:rsidR="00A07EE5" w14:paraId="43308EAE" w14:textId="77777777" w:rsidTr="00FB20BC">
        <w:trPr>
          <w:trHeight w:val="261"/>
        </w:trPr>
        <w:tc>
          <w:tcPr>
            <w:tcW w:w="7655" w:type="dxa"/>
            <w:gridSpan w:val="3"/>
            <w:tcBorders>
              <w:top w:val="nil"/>
              <w:left w:val="nil"/>
              <w:bottom w:val="nil"/>
              <w:right w:val="nil"/>
            </w:tcBorders>
            <w:shd w:val="clear" w:color="000000" w:fill="000080"/>
            <w:noWrap/>
            <w:vAlign w:val="bottom"/>
            <w:hideMark/>
          </w:tcPr>
          <w:p w14:paraId="040477FE" w14:textId="77777777" w:rsidR="00A07EE5" w:rsidRDefault="00A07EE5">
            <w:pPr>
              <w:rPr>
                <w:rFonts w:ascii="Arial" w:hAnsi="Arial" w:cs="Arial"/>
                <w:b/>
                <w:bCs/>
                <w:color w:val="FFFFFF"/>
                <w:sz w:val="20"/>
                <w:szCs w:val="20"/>
              </w:rPr>
            </w:pPr>
            <w:r>
              <w:rPr>
                <w:rFonts w:ascii="Arial" w:hAnsi="Arial" w:cs="Arial"/>
                <w:b/>
                <w:bCs/>
                <w:color w:val="FFFFFF"/>
                <w:sz w:val="20"/>
                <w:szCs w:val="20"/>
              </w:rPr>
              <w:t>Razdjel 004 GU ODJEL ZA KOMUNALNU DJEL. I  ZAŠTITU OKOLIŠA</w:t>
            </w:r>
          </w:p>
        </w:tc>
        <w:tc>
          <w:tcPr>
            <w:tcW w:w="1559" w:type="dxa"/>
            <w:gridSpan w:val="2"/>
            <w:tcBorders>
              <w:top w:val="nil"/>
              <w:left w:val="nil"/>
              <w:bottom w:val="nil"/>
              <w:right w:val="nil"/>
            </w:tcBorders>
            <w:shd w:val="clear" w:color="000000" w:fill="000080"/>
            <w:noWrap/>
            <w:vAlign w:val="bottom"/>
            <w:hideMark/>
          </w:tcPr>
          <w:p w14:paraId="3A7C074B" w14:textId="77777777" w:rsidR="00A07EE5" w:rsidRDefault="00A07EE5">
            <w:pPr>
              <w:jc w:val="right"/>
              <w:rPr>
                <w:rFonts w:ascii="Arial" w:hAnsi="Arial" w:cs="Arial"/>
                <w:b/>
                <w:bCs/>
                <w:color w:val="FFFFFF"/>
                <w:sz w:val="20"/>
                <w:szCs w:val="20"/>
              </w:rPr>
            </w:pPr>
            <w:r>
              <w:rPr>
                <w:rFonts w:ascii="Arial" w:hAnsi="Arial" w:cs="Arial"/>
                <w:b/>
                <w:bCs/>
                <w:color w:val="FFFFFF"/>
                <w:sz w:val="20"/>
                <w:szCs w:val="20"/>
              </w:rPr>
              <w:t>5.149.630,00</w:t>
            </w:r>
          </w:p>
        </w:tc>
      </w:tr>
      <w:tr w:rsidR="00A07EE5" w14:paraId="6EAE7183" w14:textId="77777777" w:rsidTr="00FB20BC">
        <w:trPr>
          <w:trHeight w:val="261"/>
        </w:trPr>
        <w:tc>
          <w:tcPr>
            <w:tcW w:w="7655" w:type="dxa"/>
            <w:gridSpan w:val="3"/>
            <w:tcBorders>
              <w:top w:val="nil"/>
              <w:left w:val="nil"/>
              <w:bottom w:val="nil"/>
              <w:right w:val="nil"/>
            </w:tcBorders>
            <w:shd w:val="clear" w:color="000000" w:fill="0000FF"/>
            <w:noWrap/>
            <w:vAlign w:val="bottom"/>
            <w:hideMark/>
          </w:tcPr>
          <w:p w14:paraId="38DE7929" w14:textId="77777777" w:rsidR="00A07EE5" w:rsidRDefault="00A07EE5">
            <w:pPr>
              <w:rPr>
                <w:rFonts w:ascii="Arial" w:hAnsi="Arial" w:cs="Arial"/>
                <w:b/>
                <w:bCs/>
                <w:color w:val="FFFFFF"/>
                <w:sz w:val="20"/>
                <w:szCs w:val="20"/>
              </w:rPr>
            </w:pPr>
            <w:r>
              <w:rPr>
                <w:rFonts w:ascii="Arial" w:hAnsi="Arial" w:cs="Arial"/>
                <w:b/>
                <w:bCs/>
                <w:color w:val="FFFFFF"/>
                <w:sz w:val="20"/>
                <w:szCs w:val="20"/>
              </w:rPr>
              <w:t>Glava 00401 UPRAVNI ODJEL</w:t>
            </w:r>
          </w:p>
        </w:tc>
        <w:tc>
          <w:tcPr>
            <w:tcW w:w="1559" w:type="dxa"/>
            <w:gridSpan w:val="2"/>
            <w:tcBorders>
              <w:top w:val="nil"/>
              <w:left w:val="nil"/>
              <w:bottom w:val="nil"/>
              <w:right w:val="nil"/>
            </w:tcBorders>
            <w:shd w:val="clear" w:color="000000" w:fill="0000FF"/>
            <w:noWrap/>
            <w:vAlign w:val="bottom"/>
            <w:hideMark/>
          </w:tcPr>
          <w:p w14:paraId="49DAEC77" w14:textId="77777777" w:rsidR="00A07EE5" w:rsidRDefault="00A07EE5">
            <w:pPr>
              <w:jc w:val="right"/>
              <w:rPr>
                <w:rFonts w:ascii="Arial" w:hAnsi="Arial" w:cs="Arial"/>
                <w:b/>
                <w:bCs/>
                <w:color w:val="FFFFFF"/>
                <w:sz w:val="20"/>
                <w:szCs w:val="20"/>
              </w:rPr>
            </w:pPr>
            <w:r>
              <w:rPr>
                <w:rFonts w:ascii="Arial" w:hAnsi="Arial" w:cs="Arial"/>
                <w:b/>
                <w:bCs/>
                <w:color w:val="FFFFFF"/>
                <w:sz w:val="20"/>
                <w:szCs w:val="20"/>
              </w:rPr>
              <w:t>99.959,00</w:t>
            </w:r>
          </w:p>
        </w:tc>
      </w:tr>
      <w:tr w:rsidR="00A07EE5" w14:paraId="76B45463" w14:textId="77777777" w:rsidTr="00FB20BC">
        <w:trPr>
          <w:trHeight w:val="261"/>
        </w:trPr>
        <w:tc>
          <w:tcPr>
            <w:tcW w:w="7655" w:type="dxa"/>
            <w:gridSpan w:val="3"/>
            <w:tcBorders>
              <w:top w:val="nil"/>
              <w:left w:val="nil"/>
              <w:bottom w:val="nil"/>
              <w:right w:val="nil"/>
            </w:tcBorders>
            <w:shd w:val="clear" w:color="000000" w:fill="9999FF"/>
            <w:noWrap/>
            <w:vAlign w:val="bottom"/>
            <w:hideMark/>
          </w:tcPr>
          <w:p w14:paraId="35459817" w14:textId="77777777" w:rsidR="00A07EE5" w:rsidRDefault="00A07EE5">
            <w:pPr>
              <w:rPr>
                <w:rFonts w:ascii="Arial" w:hAnsi="Arial" w:cs="Arial"/>
                <w:b/>
                <w:bCs/>
                <w:color w:val="000000"/>
                <w:sz w:val="20"/>
                <w:szCs w:val="20"/>
              </w:rPr>
            </w:pPr>
            <w:r>
              <w:rPr>
                <w:rFonts w:ascii="Arial" w:hAnsi="Arial" w:cs="Arial"/>
                <w:b/>
                <w:bCs/>
                <w:color w:val="000000"/>
                <w:sz w:val="20"/>
                <w:szCs w:val="20"/>
              </w:rPr>
              <w:t>Program 0101 Redovna djelatnost upravnog odjela</w:t>
            </w:r>
          </w:p>
        </w:tc>
        <w:tc>
          <w:tcPr>
            <w:tcW w:w="1559" w:type="dxa"/>
            <w:gridSpan w:val="2"/>
            <w:tcBorders>
              <w:top w:val="nil"/>
              <w:left w:val="nil"/>
              <w:bottom w:val="nil"/>
              <w:right w:val="nil"/>
            </w:tcBorders>
            <w:shd w:val="clear" w:color="000000" w:fill="9999FF"/>
            <w:noWrap/>
            <w:vAlign w:val="bottom"/>
            <w:hideMark/>
          </w:tcPr>
          <w:p w14:paraId="49E87A9A" w14:textId="77777777" w:rsidR="00A07EE5" w:rsidRDefault="00A07EE5">
            <w:pPr>
              <w:jc w:val="right"/>
              <w:rPr>
                <w:rFonts w:ascii="Arial" w:hAnsi="Arial" w:cs="Arial"/>
                <w:b/>
                <w:bCs/>
                <w:color w:val="000000"/>
                <w:sz w:val="20"/>
                <w:szCs w:val="20"/>
              </w:rPr>
            </w:pPr>
            <w:r>
              <w:rPr>
                <w:rFonts w:ascii="Arial" w:hAnsi="Arial" w:cs="Arial"/>
                <w:b/>
                <w:bCs/>
                <w:color w:val="000000"/>
                <w:sz w:val="20"/>
                <w:szCs w:val="20"/>
              </w:rPr>
              <w:t>99.959,00</w:t>
            </w:r>
          </w:p>
        </w:tc>
      </w:tr>
      <w:tr w:rsidR="00A07EE5" w14:paraId="032F8A3C" w14:textId="77777777" w:rsidTr="00FB20BC">
        <w:trPr>
          <w:trHeight w:val="261"/>
        </w:trPr>
        <w:tc>
          <w:tcPr>
            <w:tcW w:w="7655" w:type="dxa"/>
            <w:gridSpan w:val="3"/>
            <w:tcBorders>
              <w:top w:val="nil"/>
              <w:left w:val="nil"/>
              <w:bottom w:val="nil"/>
              <w:right w:val="nil"/>
            </w:tcBorders>
            <w:shd w:val="clear" w:color="000000" w:fill="CCCCFF"/>
            <w:noWrap/>
            <w:vAlign w:val="bottom"/>
            <w:hideMark/>
          </w:tcPr>
          <w:p w14:paraId="7F165020" w14:textId="77777777" w:rsidR="00A07EE5" w:rsidRDefault="00A07EE5">
            <w:pPr>
              <w:rPr>
                <w:rFonts w:ascii="Arial" w:hAnsi="Arial" w:cs="Arial"/>
                <w:b/>
                <w:bCs/>
                <w:color w:val="000000"/>
                <w:sz w:val="20"/>
                <w:szCs w:val="20"/>
              </w:rPr>
            </w:pPr>
            <w:r>
              <w:rPr>
                <w:rFonts w:ascii="Arial" w:hAnsi="Arial" w:cs="Arial"/>
                <w:b/>
                <w:bCs/>
                <w:color w:val="000000"/>
                <w:sz w:val="20"/>
                <w:szCs w:val="20"/>
              </w:rPr>
              <w:t>Aktivnost A100001 Osnovna aktivnost odjela</w:t>
            </w:r>
          </w:p>
        </w:tc>
        <w:tc>
          <w:tcPr>
            <w:tcW w:w="1559" w:type="dxa"/>
            <w:gridSpan w:val="2"/>
            <w:tcBorders>
              <w:top w:val="nil"/>
              <w:left w:val="nil"/>
              <w:bottom w:val="nil"/>
              <w:right w:val="nil"/>
            </w:tcBorders>
            <w:shd w:val="clear" w:color="000000" w:fill="CCCCFF"/>
            <w:noWrap/>
            <w:vAlign w:val="bottom"/>
            <w:hideMark/>
          </w:tcPr>
          <w:p w14:paraId="160CC6B3" w14:textId="77777777" w:rsidR="00A07EE5" w:rsidRDefault="00A07EE5">
            <w:pPr>
              <w:jc w:val="right"/>
              <w:rPr>
                <w:rFonts w:ascii="Arial" w:hAnsi="Arial" w:cs="Arial"/>
                <w:b/>
                <w:bCs/>
                <w:color w:val="000000"/>
                <w:sz w:val="20"/>
                <w:szCs w:val="20"/>
              </w:rPr>
            </w:pPr>
            <w:r>
              <w:rPr>
                <w:rFonts w:ascii="Arial" w:hAnsi="Arial" w:cs="Arial"/>
                <w:b/>
                <w:bCs/>
                <w:color w:val="000000"/>
                <w:sz w:val="20"/>
                <w:szCs w:val="20"/>
              </w:rPr>
              <w:t>99.959,00</w:t>
            </w:r>
          </w:p>
        </w:tc>
      </w:tr>
      <w:tr w:rsidR="00A07EE5" w14:paraId="405CD9E6" w14:textId="77777777" w:rsidTr="00FB20BC">
        <w:trPr>
          <w:trHeight w:val="255"/>
        </w:trPr>
        <w:tc>
          <w:tcPr>
            <w:tcW w:w="7778" w:type="dxa"/>
            <w:gridSpan w:val="4"/>
            <w:tcBorders>
              <w:top w:val="nil"/>
              <w:left w:val="nil"/>
              <w:bottom w:val="nil"/>
              <w:right w:val="nil"/>
            </w:tcBorders>
            <w:shd w:val="clear" w:color="000000" w:fill="0000FF"/>
            <w:noWrap/>
            <w:vAlign w:val="bottom"/>
            <w:hideMark/>
          </w:tcPr>
          <w:p w14:paraId="66D09D44" w14:textId="77777777" w:rsidR="00A07EE5" w:rsidRDefault="00A07EE5">
            <w:pPr>
              <w:rPr>
                <w:rFonts w:ascii="Arial" w:hAnsi="Arial" w:cs="Arial"/>
                <w:b/>
                <w:bCs/>
                <w:color w:val="FFFFFF"/>
                <w:sz w:val="20"/>
                <w:szCs w:val="20"/>
              </w:rPr>
            </w:pPr>
            <w:r>
              <w:rPr>
                <w:rFonts w:ascii="Arial" w:hAnsi="Arial" w:cs="Arial"/>
                <w:b/>
                <w:bCs/>
                <w:color w:val="FFFFFF"/>
                <w:sz w:val="20"/>
                <w:szCs w:val="20"/>
              </w:rPr>
              <w:t>Glava 00402 KOMUNALNA DJELATNOST</w:t>
            </w:r>
          </w:p>
        </w:tc>
        <w:tc>
          <w:tcPr>
            <w:tcW w:w="1436" w:type="dxa"/>
            <w:tcBorders>
              <w:top w:val="nil"/>
              <w:left w:val="nil"/>
              <w:bottom w:val="nil"/>
              <w:right w:val="nil"/>
            </w:tcBorders>
            <w:shd w:val="clear" w:color="000000" w:fill="0000FF"/>
            <w:noWrap/>
            <w:vAlign w:val="bottom"/>
            <w:hideMark/>
          </w:tcPr>
          <w:p w14:paraId="6C2E1EB4" w14:textId="77777777" w:rsidR="00A07EE5" w:rsidRDefault="00A07EE5">
            <w:pPr>
              <w:jc w:val="right"/>
              <w:rPr>
                <w:rFonts w:ascii="Arial" w:hAnsi="Arial" w:cs="Arial"/>
                <w:b/>
                <w:bCs/>
                <w:color w:val="FFFFFF"/>
                <w:sz w:val="20"/>
                <w:szCs w:val="20"/>
              </w:rPr>
            </w:pPr>
            <w:r>
              <w:rPr>
                <w:rFonts w:ascii="Arial" w:hAnsi="Arial" w:cs="Arial"/>
                <w:b/>
                <w:bCs/>
                <w:color w:val="FFFFFF"/>
                <w:sz w:val="20"/>
                <w:szCs w:val="20"/>
              </w:rPr>
              <w:t>4.462.069,00</w:t>
            </w:r>
          </w:p>
        </w:tc>
      </w:tr>
      <w:tr w:rsidR="00A07EE5" w14:paraId="0492F40E" w14:textId="77777777" w:rsidTr="00FB20BC">
        <w:trPr>
          <w:trHeight w:val="255"/>
        </w:trPr>
        <w:tc>
          <w:tcPr>
            <w:tcW w:w="7778" w:type="dxa"/>
            <w:gridSpan w:val="4"/>
            <w:tcBorders>
              <w:top w:val="nil"/>
              <w:left w:val="nil"/>
              <w:bottom w:val="nil"/>
              <w:right w:val="nil"/>
            </w:tcBorders>
            <w:shd w:val="clear" w:color="000000" w:fill="9999FF"/>
            <w:noWrap/>
            <w:vAlign w:val="bottom"/>
            <w:hideMark/>
          </w:tcPr>
          <w:p w14:paraId="452025CB" w14:textId="77777777" w:rsidR="00A07EE5" w:rsidRDefault="00A07EE5">
            <w:pPr>
              <w:rPr>
                <w:rFonts w:ascii="Arial" w:hAnsi="Arial" w:cs="Arial"/>
                <w:b/>
                <w:bCs/>
                <w:color w:val="000000"/>
                <w:sz w:val="20"/>
                <w:szCs w:val="20"/>
              </w:rPr>
            </w:pPr>
            <w:r>
              <w:rPr>
                <w:rFonts w:ascii="Arial" w:hAnsi="Arial" w:cs="Arial"/>
                <w:b/>
                <w:bCs/>
                <w:color w:val="000000"/>
                <w:sz w:val="20"/>
                <w:szCs w:val="20"/>
              </w:rPr>
              <w:t>Program 0102 Održavanje komunalne infrastrukture</w:t>
            </w:r>
          </w:p>
        </w:tc>
        <w:tc>
          <w:tcPr>
            <w:tcW w:w="1436" w:type="dxa"/>
            <w:tcBorders>
              <w:top w:val="nil"/>
              <w:left w:val="nil"/>
              <w:bottom w:val="nil"/>
              <w:right w:val="nil"/>
            </w:tcBorders>
            <w:shd w:val="clear" w:color="000000" w:fill="9999FF"/>
            <w:noWrap/>
            <w:vAlign w:val="bottom"/>
            <w:hideMark/>
          </w:tcPr>
          <w:p w14:paraId="7D56C365" w14:textId="4498192C" w:rsidR="00A07EE5" w:rsidRDefault="00A07EE5">
            <w:pPr>
              <w:jc w:val="right"/>
              <w:rPr>
                <w:rFonts w:ascii="Arial" w:hAnsi="Arial" w:cs="Arial"/>
                <w:b/>
                <w:bCs/>
                <w:color w:val="000000"/>
                <w:sz w:val="20"/>
                <w:szCs w:val="20"/>
              </w:rPr>
            </w:pPr>
            <w:r>
              <w:rPr>
                <w:rFonts w:ascii="Arial" w:hAnsi="Arial" w:cs="Arial"/>
                <w:b/>
                <w:bCs/>
                <w:color w:val="000000"/>
                <w:sz w:val="20"/>
                <w:szCs w:val="20"/>
              </w:rPr>
              <w:t>1.</w:t>
            </w:r>
            <w:r w:rsidR="00407FDC">
              <w:rPr>
                <w:rFonts w:ascii="Arial" w:hAnsi="Arial" w:cs="Arial"/>
                <w:b/>
                <w:bCs/>
                <w:color w:val="000000"/>
                <w:sz w:val="20"/>
                <w:szCs w:val="20"/>
              </w:rPr>
              <w:t>66</w:t>
            </w:r>
            <w:r>
              <w:rPr>
                <w:rFonts w:ascii="Arial" w:hAnsi="Arial" w:cs="Arial"/>
                <w:b/>
                <w:bCs/>
                <w:color w:val="000000"/>
                <w:sz w:val="20"/>
                <w:szCs w:val="20"/>
              </w:rPr>
              <w:t>3.146,00</w:t>
            </w:r>
          </w:p>
        </w:tc>
      </w:tr>
      <w:tr w:rsidR="00A07EE5" w14:paraId="610BFF25" w14:textId="77777777" w:rsidTr="00FB20BC">
        <w:trPr>
          <w:trHeight w:val="255"/>
        </w:trPr>
        <w:tc>
          <w:tcPr>
            <w:tcW w:w="7778" w:type="dxa"/>
            <w:gridSpan w:val="4"/>
            <w:tcBorders>
              <w:top w:val="nil"/>
              <w:left w:val="nil"/>
              <w:bottom w:val="nil"/>
              <w:right w:val="nil"/>
            </w:tcBorders>
            <w:shd w:val="clear" w:color="000000" w:fill="CCCCFF"/>
            <w:noWrap/>
            <w:vAlign w:val="bottom"/>
            <w:hideMark/>
          </w:tcPr>
          <w:p w14:paraId="14A96207" w14:textId="19362E71" w:rsidR="00A07EE5" w:rsidRDefault="00A07EE5">
            <w:pPr>
              <w:rPr>
                <w:rFonts w:ascii="Arial" w:hAnsi="Arial" w:cs="Arial"/>
                <w:b/>
                <w:bCs/>
                <w:color w:val="000000"/>
                <w:sz w:val="20"/>
                <w:szCs w:val="20"/>
              </w:rPr>
            </w:pPr>
            <w:r>
              <w:rPr>
                <w:rFonts w:ascii="Arial" w:hAnsi="Arial" w:cs="Arial"/>
                <w:b/>
                <w:bCs/>
                <w:color w:val="000000"/>
                <w:sz w:val="20"/>
                <w:szCs w:val="20"/>
              </w:rPr>
              <w:t>Aktivnost A200001 Održavanje javnih površina, građevina i uređaja javne namjene</w:t>
            </w:r>
          </w:p>
        </w:tc>
        <w:tc>
          <w:tcPr>
            <w:tcW w:w="1436" w:type="dxa"/>
            <w:tcBorders>
              <w:top w:val="nil"/>
              <w:left w:val="nil"/>
              <w:bottom w:val="nil"/>
              <w:right w:val="nil"/>
            </w:tcBorders>
            <w:shd w:val="clear" w:color="000000" w:fill="CCCCFF"/>
            <w:noWrap/>
            <w:vAlign w:val="bottom"/>
            <w:hideMark/>
          </w:tcPr>
          <w:p w14:paraId="41226F13" w14:textId="77777777" w:rsidR="00A07EE5" w:rsidRDefault="00A07EE5">
            <w:pPr>
              <w:jc w:val="right"/>
              <w:rPr>
                <w:rFonts w:ascii="Arial" w:hAnsi="Arial" w:cs="Arial"/>
                <w:b/>
                <w:bCs/>
                <w:color w:val="000000"/>
                <w:sz w:val="20"/>
                <w:szCs w:val="20"/>
              </w:rPr>
            </w:pPr>
            <w:r>
              <w:rPr>
                <w:rFonts w:ascii="Arial" w:hAnsi="Arial" w:cs="Arial"/>
                <w:b/>
                <w:bCs/>
                <w:color w:val="000000"/>
                <w:sz w:val="20"/>
                <w:szCs w:val="20"/>
              </w:rPr>
              <w:t>350.000,00</w:t>
            </w:r>
          </w:p>
        </w:tc>
      </w:tr>
      <w:tr w:rsidR="00A07EE5" w14:paraId="07D9AEB4" w14:textId="77777777" w:rsidTr="00FB20BC">
        <w:trPr>
          <w:trHeight w:val="255"/>
        </w:trPr>
        <w:tc>
          <w:tcPr>
            <w:tcW w:w="7778" w:type="dxa"/>
            <w:gridSpan w:val="4"/>
            <w:tcBorders>
              <w:top w:val="nil"/>
              <w:left w:val="nil"/>
              <w:bottom w:val="nil"/>
              <w:right w:val="nil"/>
            </w:tcBorders>
            <w:shd w:val="clear" w:color="000000" w:fill="CCCCFF"/>
            <w:noWrap/>
            <w:vAlign w:val="bottom"/>
            <w:hideMark/>
          </w:tcPr>
          <w:p w14:paraId="01D1BB13" w14:textId="77777777" w:rsidR="00A07EE5" w:rsidRDefault="00A07EE5">
            <w:pPr>
              <w:rPr>
                <w:rFonts w:ascii="Arial" w:hAnsi="Arial" w:cs="Arial"/>
                <w:b/>
                <w:bCs/>
                <w:color w:val="000000"/>
                <w:sz w:val="20"/>
                <w:szCs w:val="20"/>
              </w:rPr>
            </w:pPr>
            <w:r>
              <w:rPr>
                <w:rFonts w:ascii="Arial" w:hAnsi="Arial" w:cs="Arial"/>
                <w:b/>
                <w:bCs/>
                <w:color w:val="000000"/>
                <w:sz w:val="20"/>
                <w:szCs w:val="20"/>
              </w:rPr>
              <w:t>Aktivnost A200002 Održavanje nerazvrstanih cesta</w:t>
            </w:r>
          </w:p>
        </w:tc>
        <w:tc>
          <w:tcPr>
            <w:tcW w:w="1436" w:type="dxa"/>
            <w:tcBorders>
              <w:top w:val="nil"/>
              <w:left w:val="nil"/>
              <w:bottom w:val="nil"/>
              <w:right w:val="nil"/>
            </w:tcBorders>
            <w:shd w:val="clear" w:color="000000" w:fill="CCCCFF"/>
            <w:noWrap/>
            <w:vAlign w:val="bottom"/>
            <w:hideMark/>
          </w:tcPr>
          <w:p w14:paraId="6602789B" w14:textId="3C4E76C1" w:rsidR="00A07EE5" w:rsidRDefault="00A07EE5">
            <w:pPr>
              <w:jc w:val="right"/>
              <w:rPr>
                <w:rFonts w:ascii="Arial" w:hAnsi="Arial" w:cs="Arial"/>
                <w:b/>
                <w:bCs/>
                <w:color w:val="000000"/>
                <w:sz w:val="20"/>
                <w:szCs w:val="20"/>
              </w:rPr>
            </w:pPr>
            <w:r>
              <w:rPr>
                <w:rFonts w:ascii="Arial" w:hAnsi="Arial" w:cs="Arial"/>
                <w:b/>
                <w:bCs/>
                <w:color w:val="000000"/>
                <w:sz w:val="20"/>
                <w:szCs w:val="20"/>
              </w:rPr>
              <w:t>4</w:t>
            </w:r>
            <w:r w:rsidR="00407FDC">
              <w:rPr>
                <w:rFonts w:ascii="Arial" w:hAnsi="Arial" w:cs="Arial"/>
                <w:b/>
                <w:bCs/>
                <w:color w:val="000000"/>
                <w:sz w:val="20"/>
                <w:szCs w:val="20"/>
              </w:rPr>
              <w:t>1</w:t>
            </w:r>
            <w:r>
              <w:rPr>
                <w:rFonts w:ascii="Arial" w:hAnsi="Arial" w:cs="Arial"/>
                <w:b/>
                <w:bCs/>
                <w:color w:val="000000"/>
                <w:sz w:val="20"/>
                <w:szCs w:val="20"/>
              </w:rPr>
              <w:t>8.924,00</w:t>
            </w:r>
          </w:p>
        </w:tc>
      </w:tr>
      <w:tr w:rsidR="00FB20BC" w14:paraId="7602F2DD" w14:textId="77777777" w:rsidTr="00FB20BC">
        <w:trPr>
          <w:trHeight w:val="255"/>
        </w:trPr>
        <w:tc>
          <w:tcPr>
            <w:tcW w:w="7778" w:type="dxa"/>
            <w:gridSpan w:val="4"/>
            <w:tcBorders>
              <w:top w:val="nil"/>
              <w:left w:val="nil"/>
              <w:bottom w:val="nil"/>
              <w:right w:val="nil"/>
            </w:tcBorders>
            <w:shd w:val="clear" w:color="000000" w:fill="CCCCFF"/>
            <w:noWrap/>
            <w:vAlign w:val="bottom"/>
            <w:hideMark/>
          </w:tcPr>
          <w:p w14:paraId="1315A024" w14:textId="77777777" w:rsidR="00FB20BC" w:rsidRDefault="00FB20BC">
            <w:pPr>
              <w:rPr>
                <w:rFonts w:ascii="Arial" w:hAnsi="Arial" w:cs="Arial"/>
                <w:b/>
                <w:bCs/>
                <w:color w:val="000000"/>
                <w:sz w:val="20"/>
                <w:szCs w:val="20"/>
              </w:rPr>
            </w:pPr>
            <w:r>
              <w:rPr>
                <w:rFonts w:ascii="Arial" w:hAnsi="Arial" w:cs="Arial"/>
                <w:b/>
                <w:bCs/>
                <w:color w:val="000000"/>
                <w:sz w:val="20"/>
                <w:szCs w:val="20"/>
              </w:rPr>
              <w:t>Aktivnost A200004 Održavanje  javne rasvjete</w:t>
            </w:r>
          </w:p>
        </w:tc>
        <w:tc>
          <w:tcPr>
            <w:tcW w:w="1436" w:type="dxa"/>
            <w:tcBorders>
              <w:top w:val="nil"/>
              <w:left w:val="nil"/>
              <w:bottom w:val="nil"/>
              <w:right w:val="nil"/>
            </w:tcBorders>
            <w:shd w:val="clear" w:color="000000" w:fill="CCCCFF"/>
            <w:noWrap/>
            <w:vAlign w:val="bottom"/>
            <w:hideMark/>
          </w:tcPr>
          <w:p w14:paraId="3FAD4A2A"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303.901,00</w:t>
            </w:r>
          </w:p>
        </w:tc>
      </w:tr>
      <w:tr w:rsidR="00FB20BC" w14:paraId="4E4B891B" w14:textId="77777777" w:rsidTr="00FB20BC">
        <w:trPr>
          <w:trHeight w:val="255"/>
        </w:trPr>
        <w:tc>
          <w:tcPr>
            <w:tcW w:w="7778" w:type="dxa"/>
            <w:gridSpan w:val="4"/>
            <w:tcBorders>
              <w:top w:val="nil"/>
              <w:left w:val="nil"/>
              <w:bottom w:val="nil"/>
              <w:right w:val="nil"/>
            </w:tcBorders>
            <w:shd w:val="clear" w:color="000000" w:fill="CCCCFF"/>
            <w:noWrap/>
            <w:vAlign w:val="bottom"/>
            <w:hideMark/>
          </w:tcPr>
          <w:p w14:paraId="5296F380" w14:textId="77777777" w:rsidR="00FB20BC" w:rsidRDefault="00FB20BC">
            <w:pPr>
              <w:rPr>
                <w:rFonts w:ascii="Arial" w:hAnsi="Arial" w:cs="Arial"/>
                <w:b/>
                <w:bCs/>
                <w:color w:val="000000"/>
                <w:sz w:val="20"/>
                <w:szCs w:val="20"/>
              </w:rPr>
            </w:pPr>
            <w:r>
              <w:rPr>
                <w:rFonts w:ascii="Arial" w:hAnsi="Arial" w:cs="Arial"/>
                <w:b/>
                <w:bCs/>
                <w:color w:val="000000"/>
                <w:sz w:val="20"/>
                <w:szCs w:val="20"/>
              </w:rPr>
              <w:t>Aktivnost A200005 Božićno i novogodišnje kićenje grada</w:t>
            </w:r>
          </w:p>
        </w:tc>
        <w:tc>
          <w:tcPr>
            <w:tcW w:w="1436" w:type="dxa"/>
            <w:tcBorders>
              <w:top w:val="nil"/>
              <w:left w:val="nil"/>
              <w:bottom w:val="nil"/>
              <w:right w:val="nil"/>
            </w:tcBorders>
            <w:shd w:val="clear" w:color="000000" w:fill="CCCCFF"/>
            <w:noWrap/>
            <w:vAlign w:val="bottom"/>
            <w:hideMark/>
          </w:tcPr>
          <w:p w14:paraId="04085257"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36.636,00</w:t>
            </w:r>
          </w:p>
        </w:tc>
      </w:tr>
      <w:tr w:rsidR="00FB20BC" w14:paraId="4B902122" w14:textId="77777777" w:rsidTr="00FB20BC">
        <w:trPr>
          <w:trHeight w:val="255"/>
        </w:trPr>
        <w:tc>
          <w:tcPr>
            <w:tcW w:w="7778" w:type="dxa"/>
            <w:gridSpan w:val="4"/>
            <w:tcBorders>
              <w:top w:val="nil"/>
              <w:left w:val="nil"/>
              <w:bottom w:val="nil"/>
              <w:right w:val="nil"/>
            </w:tcBorders>
            <w:shd w:val="clear" w:color="000000" w:fill="CCCCFF"/>
            <w:noWrap/>
            <w:vAlign w:val="bottom"/>
            <w:hideMark/>
          </w:tcPr>
          <w:p w14:paraId="23251C1A" w14:textId="77777777" w:rsidR="00FB20BC" w:rsidRDefault="00FB20BC">
            <w:pPr>
              <w:rPr>
                <w:rFonts w:ascii="Arial" w:hAnsi="Arial" w:cs="Arial"/>
                <w:b/>
                <w:bCs/>
                <w:color w:val="000000"/>
                <w:sz w:val="20"/>
                <w:szCs w:val="20"/>
              </w:rPr>
            </w:pPr>
            <w:r>
              <w:rPr>
                <w:rFonts w:ascii="Arial" w:hAnsi="Arial" w:cs="Arial"/>
                <w:b/>
                <w:bCs/>
                <w:color w:val="000000"/>
                <w:sz w:val="20"/>
                <w:szCs w:val="20"/>
              </w:rPr>
              <w:t>Aktivnost A200006 Održavanje groblja</w:t>
            </w:r>
          </w:p>
        </w:tc>
        <w:tc>
          <w:tcPr>
            <w:tcW w:w="1436" w:type="dxa"/>
            <w:tcBorders>
              <w:top w:val="nil"/>
              <w:left w:val="nil"/>
              <w:bottom w:val="nil"/>
              <w:right w:val="nil"/>
            </w:tcBorders>
            <w:shd w:val="clear" w:color="000000" w:fill="CCCCFF"/>
            <w:noWrap/>
            <w:vAlign w:val="bottom"/>
            <w:hideMark/>
          </w:tcPr>
          <w:p w14:paraId="61B3D8C6"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25.881,00</w:t>
            </w:r>
          </w:p>
        </w:tc>
      </w:tr>
      <w:tr w:rsidR="00FB20BC" w14:paraId="65E635D1" w14:textId="77777777" w:rsidTr="00FB20BC">
        <w:trPr>
          <w:trHeight w:val="255"/>
        </w:trPr>
        <w:tc>
          <w:tcPr>
            <w:tcW w:w="7778" w:type="dxa"/>
            <w:gridSpan w:val="4"/>
            <w:tcBorders>
              <w:top w:val="nil"/>
              <w:left w:val="nil"/>
              <w:bottom w:val="nil"/>
              <w:right w:val="nil"/>
            </w:tcBorders>
            <w:shd w:val="clear" w:color="000000" w:fill="CCCCFF"/>
            <w:noWrap/>
            <w:vAlign w:val="bottom"/>
            <w:hideMark/>
          </w:tcPr>
          <w:p w14:paraId="368232AB" w14:textId="77777777" w:rsidR="00FB20BC" w:rsidRDefault="00FB20BC">
            <w:pPr>
              <w:rPr>
                <w:rFonts w:ascii="Arial" w:hAnsi="Arial" w:cs="Arial"/>
                <w:b/>
                <w:bCs/>
                <w:color w:val="000000"/>
                <w:sz w:val="20"/>
                <w:szCs w:val="20"/>
              </w:rPr>
            </w:pPr>
            <w:r>
              <w:rPr>
                <w:rFonts w:ascii="Arial" w:hAnsi="Arial" w:cs="Arial"/>
                <w:b/>
                <w:bCs/>
                <w:color w:val="000000"/>
                <w:sz w:val="20"/>
                <w:szCs w:val="20"/>
              </w:rPr>
              <w:t>Aktivnost A200007 Održavanje javne odvodnje oborinskih voda</w:t>
            </w:r>
          </w:p>
        </w:tc>
        <w:tc>
          <w:tcPr>
            <w:tcW w:w="1436" w:type="dxa"/>
            <w:tcBorders>
              <w:top w:val="nil"/>
              <w:left w:val="nil"/>
              <w:bottom w:val="nil"/>
              <w:right w:val="nil"/>
            </w:tcBorders>
            <w:shd w:val="clear" w:color="000000" w:fill="CCCCFF"/>
            <w:noWrap/>
            <w:vAlign w:val="bottom"/>
            <w:hideMark/>
          </w:tcPr>
          <w:p w14:paraId="3BDE9AD2"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13.272,00</w:t>
            </w:r>
          </w:p>
        </w:tc>
      </w:tr>
      <w:tr w:rsidR="00FB20BC" w14:paraId="33DED53F" w14:textId="77777777" w:rsidTr="00FB20BC">
        <w:trPr>
          <w:trHeight w:val="255"/>
        </w:trPr>
        <w:tc>
          <w:tcPr>
            <w:tcW w:w="7778" w:type="dxa"/>
            <w:gridSpan w:val="4"/>
            <w:tcBorders>
              <w:top w:val="nil"/>
              <w:left w:val="nil"/>
              <w:bottom w:val="nil"/>
              <w:right w:val="nil"/>
            </w:tcBorders>
            <w:shd w:val="clear" w:color="000000" w:fill="CCCCFF"/>
            <w:noWrap/>
            <w:vAlign w:val="bottom"/>
            <w:hideMark/>
          </w:tcPr>
          <w:p w14:paraId="36F34B60" w14:textId="77777777" w:rsidR="00FB20BC" w:rsidRDefault="00FB20BC">
            <w:pPr>
              <w:rPr>
                <w:rFonts w:ascii="Arial" w:hAnsi="Arial" w:cs="Arial"/>
                <w:b/>
                <w:bCs/>
                <w:color w:val="000000"/>
                <w:sz w:val="20"/>
                <w:szCs w:val="20"/>
              </w:rPr>
            </w:pPr>
            <w:r>
              <w:rPr>
                <w:rFonts w:ascii="Arial" w:hAnsi="Arial" w:cs="Arial"/>
                <w:b/>
                <w:bCs/>
                <w:color w:val="000000"/>
                <w:sz w:val="20"/>
                <w:szCs w:val="20"/>
              </w:rPr>
              <w:t>Aktivnost A200008 Održavanje sportskih građevina  i terena</w:t>
            </w:r>
          </w:p>
        </w:tc>
        <w:tc>
          <w:tcPr>
            <w:tcW w:w="1436" w:type="dxa"/>
            <w:tcBorders>
              <w:top w:val="nil"/>
              <w:left w:val="nil"/>
              <w:bottom w:val="nil"/>
              <w:right w:val="nil"/>
            </w:tcBorders>
            <w:shd w:val="clear" w:color="000000" w:fill="CCCCFF"/>
            <w:noWrap/>
            <w:vAlign w:val="bottom"/>
            <w:hideMark/>
          </w:tcPr>
          <w:p w14:paraId="2E9F647D"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52.922,00</w:t>
            </w:r>
          </w:p>
        </w:tc>
      </w:tr>
      <w:tr w:rsidR="00FB20BC" w14:paraId="1D321F83" w14:textId="77777777" w:rsidTr="00FB20BC">
        <w:trPr>
          <w:trHeight w:val="255"/>
        </w:trPr>
        <w:tc>
          <w:tcPr>
            <w:tcW w:w="7778" w:type="dxa"/>
            <w:gridSpan w:val="4"/>
            <w:tcBorders>
              <w:top w:val="nil"/>
              <w:left w:val="nil"/>
              <w:bottom w:val="nil"/>
              <w:right w:val="nil"/>
            </w:tcBorders>
            <w:shd w:val="clear" w:color="000000" w:fill="CCCCFF"/>
            <w:noWrap/>
            <w:vAlign w:val="bottom"/>
            <w:hideMark/>
          </w:tcPr>
          <w:p w14:paraId="08B09E62" w14:textId="356E5E01" w:rsidR="00FB20BC" w:rsidRDefault="00FB20BC">
            <w:pPr>
              <w:rPr>
                <w:rFonts w:ascii="Arial" w:hAnsi="Arial" w:cs="Arial"/>
                <w:b/>
                <w:bCs/>
                <w:color w:val="000000"/>
                <w:sz w:val="20"/>
                <w:szCs w:val="20"/>
              </w:rPr>
            </w:pPr>
            <w:r>
              <w:rPr>
                <w:rFonts w:ascii="Arial" w:hAnsi="Arial" w:cs="Arial"/>
                <w:b/>
                <w:bCs/>
                <w:color w:val="000000"/>
                <w:sz w:val="20"/>
                <w:szCs w:val="20"/>
              </w:rPr>
              <w:t>Aktivnost A200011 Analitička evidencija nerazvrstanih cesta</w:t>
            </w:r>
          </w:p>
        </w:tc>
        <w:tc>
          <w:tcPr>
            <w:tcW w:w="1436" w:type="dxa"/>
            <w:tcBorders>
              <w:top w:val="nil"/>
              <w:left w:val="nil"/>
              <w:bottom w:val="nil"/>
              <w:right w:val="nil"/>
            </w:tcBorders>
            <w:shd w:val="clear" w:color="000000" w:fill="CCCCFF"/>
            <w:noWrap/>
            <w:vAlign w:val="bottom"/>
            <w:hideMark/>
          </w:tcPr>
          <w:p w14:paraId="7AB8C388"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11.610,00</w:t>
            </w:r>
          </w:p>
        </w:tc>
      </w:tr>
      <w:tr w:rsidR="00FB20BC" w14:paraId="3C7820AB" w14:textId="77777777" w:rsidTr="00FB20BC">
        <w:trPr>
          <w:trHeight w:val="255"/>
        </w:trPr>
        <w:tc>
          <w:tcPr>
            <w:tcW w:w="7778" w:type="dxa"/>
            <w:gridSpan w:val="4"/>
            <w:tcBorders>
              <w:top w:val="nil"/>
              <w:left w:val="nil"/>
              <w:bottom w:val="nil"/>
              <w:right w:val="nil"/>
            </w:tcBorders>
            <w:shd w:val="clear" w:color="000000" w:fill="CCCCFF"/>
            <w:noWrap/>
            <w:vAlign w:val="bottom"/>
            <w:hideMark/>
          </w:tcPr>
          <w:p w14:paraId="1B9ED2BF" w14:textId="77777777" w:rsidR="00FB20BC" w:rsidRDefault="00FB20BC">
            <w:pPr>
              <w:rPr>
                <w:rFonts w:ascii="Arial" w:hAnsi="Arial" w:cs="Arial"/>
                <w:b/>
                <w:bCs/>
                <w:color w:val="000000"/>
                <w:sz w:val="20"/>
                <w:szCs w:val="20"/>
              </w:rPr>
            </w:pPr>
            <w:r>
              <w:rPr>
                <w:rFonts w:ascii="Arial" w:hAnsi="Arial" w:cs="Arial"/>
                <w:b/>
                <w:bCs/>
                <w:color w:val="000000"/>
                <w:sz w:val="20"/>
                <w:szCs w:val="20"/>
              </w:rPr>
              <w:t>Aktivnost A200012 Održavanje cesta u zimskim uvjetima</w:t>
            </w:r>
          </w:p>
        </w:tc>
        <w:tc>
          <w:tcPr>
            <w:tcW w:w="1436" w:type="dxa"/>
            <w:tcBorders>
              <w:top w:val="nil"/>
              <w:left w:val="nil"/>
              <w:bottom w:val="nil"/>
              <w:right w:val="nil"/>
            </w:tcBorders>
            <w:shd w:val="clear" w:color="000000" w:fill="CCCCFF"/>
            <w:noWrap/>
            <w:vAlign w:val="bottom"/>
            <w:hideMark/>
          </w:tcPr>
          <w:p w14:paraId="3707ACAC"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450.000,00</w:t>
            </w:r>
          </w:p>
        </w:tc>
      </w:tr>
      <w:tr w:rsidR="00FB20BC" w14:paraId="385F311C" w14:textId="77777777" w:rsidTr="00FB20BC">
        <w:trPr>
          <w:trHeight w:val="255"/>
        </w:trPr>
        <w:tc>
          <w:tcPr>
            <w:tcW w:w="7260" w:type="dxa"/>
            <w:tcBorders>
              <w:top w:val="nil"/>
              <w:left w:val="nil"/>
              <w:bottom w:val="nil"/>
              <w:right w:val="nil"/>
            </w:tcBorders>
            <w:shd w:val="clear" w:color="000000" w:fill="9999FF"/>
            <w:noWrap/>
            <w:vAlign w:val="bottom"/>
            <w:hideMark/>
          </w:tcPr>
          <w:p w14:paraId="2386A516" w14:textId="77777777" w:rsidR="00FB20BC" w:rsidRDefault="00FB20BC">
            <w:pPr>
              <w:rPr>
                <w:rFonts w:ascii="Arial" w:hAnsi="Arial" w:cs="Arial"/>
                <w:b/>
                <w:bCs/>
                <w:color w:val="000000"/>
                <w:sz w:val="20"/>
                <w:szCs w:val="20"/>
              </w:rPr>
            </w:pPr>
            <w:r>
              <w:rPr>
                <w:rFonts w:ascii="Arial" w:hAnsi="Arial" w:cs="Arial"/>
                <w:b/>
                <w:bCs/>
                <w:color w:val="000000"/>
                <w:sz w:val="20"/>
                <w:szCs w:val="20"/>
              </w:rPr>
              <w:t>Program 0103 Izgradnja komunalne infrastrukture</w:t>
            </w:r>
          </w:p>
        </w:tc>
        <w:tc>
          <w:tcPr>
            <w:tcW w:w="1954" w:type="dxa"/>
            <w:gridSpan w:val="4"/>
            <w:tcBorders>
              <w:top w:val="nil"/>
              <w:left w:val="nil"/>
              <w:bottom w:val="nil"/>
              <w:right w:val="nil"/>
            </w:tcBorders>
            <w:shd w:val="clear" w:color="000000" w:fill="9999FF"/>
            <w:noWrap/>
            <w:vAlign w:val="bottom"/>
            <w:hideMark/>
          </w:tcPr>
          <w:p w14:paraId="7F77F782"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647.954,00</w:t>
            </w:r>
          </w:p>
        </w:tc>
      </w:tr>
      <w:tr w:rsidR="00FB20BC" w14:paraId="6D0EFD5A" w14:textId="77777777" w:rsidTr="00FB20BC">
        <w:trPr>
          <w:trHeight w:val="255"/>
        </w:trPr>
        <w:tc>
          <w:tcPr>
            <w:tcW w:w="7260" w:type="dxa"/>
            <w:tcBorders>
              <w:top w:val="nil"/>
              <w:left w:val="nil"/>
              <w:bottom w:val="nil"/>
              <w:right w:val="nil"/>
            </w:tcBorders>
            <w:shd w:val="clear" w:color="000000" w:fill="CCCCFF"/>
            <w:noWrap/>
            <w:vAlign w:val="bottom"/>
            <w:hideMark/>
          </w:tcPr>
          <w:p w14:paraId="36EBD4D1" w14:textId="77777777" w:rsidR="00FB20BC" w:rsidRDefault="00FB20BC">
            <w:pPr>
              <w:rPr>
                <w:rFonts w:ascii="Arial" w:hAnsi="Arial" w:cs="Arial"/>
                <w:b/>
                <w:bCs/>
                <w:color w:val="000000"/>
                <w:sz w:val="20"/>
                <w:szCs w:val="20"/>
              </w:rPr>
            </w:pPr>
            <w:r>
              <w:rPr>
                <w:rFonts w:ascii="Arial" w:hAnsi="Arial" w:cs="Arial"/>
                <w:b/>
                <w:bCs/>
                <w:color w:val="000000"/>
                <w:sz w:val="20"/>
                <w:szCs w:val="20"/>
              </w:rPr>
              <w:t xml:space="preserve">Kapitalni projekt K300001 Izgradnja i rekonstrukcija  cesta i mostova </w:t>
            </w:r>
          </w:p>
        </w:tc>
        <w:tc>
          <w:tcPr>
            <w:tcW w:w="1954" w:type="dxa"/>
            <w:gridSpan w:val="4"/>
            <w:tcBorders>
              <w:top w:val="nil"/>
              <w:left w:val="nil"/>
              <w:bottom w:val="nil"/>
              <w:right w:val="nil"/>
            </w:tcBorders>
            <w:shd w:val="clear" w:color="000000" w:fill="CCCCFF"/>
            <w:noWrap/>
            <w:vAlign w:val="bottom"/>
            <w:hideMark/>
          </w:tcPr>
          <w:p w14:paraId="10502102"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63.177,00</w:t>
            </w:r>
          </w:p>
        </w:tc>
      </w:tr>
      <w:tr w:rsidR="00FB20BC" w14:paraId="4F5BB9E7" w14:textId="77777777" w:rsidTr="00FB20BC">
        <w:trPr>
          <w:trHeight w:val="255"/>
        </w:trPr>
        <w:tc>
          <w:tcPr>
            <w:tcW w:w="7260" w:type="dxa"/>
            <w:tcBorders>
              <w:top w:val="nil"/>
              <w:left w:val="nil"/>
              <w:bottom w:val="nil"/>
              <w:right w:val="nil"/>
            </w:tcBorders>
            <w:shd w:val="clear" w:color="000000" w:fill="CCCCFF"/>
            <w:noWrap/>
            <w:vAlign w:val="bottom"/>
            <w:hideMark/>
          </w:tcPr>
          <w:p w14:paraId="79AB33F4" w14:textId="77777777" w:rsidR="00FB20BC" w:rsidRDefault="00FB20BC">
            <w:pPr>
              <w:rPr>
                <w:rFonts w:ascii="Arial" w:hAnsi="Arial" w:cs="Arial"/>
                <w:b/>
                <w:bCs/>
                <w:color w:val="000000"/>
                <w:sz w:val="20"/>
                <w:szCs w:val="20"/>
              </w:rPr>
            </w:pPr>
            <w:r>
              <w:rPr>
                <w:rFonts w:ascii="Arial" w:hAnsi="Arial" w:cs="Arial"/>
                <w:b/>
                <w:bCs/>
                <w:color w:val="000000"/>
                <w:sz w:val="20"/>
                <w:szCs w:val="20"/>
              </w:rPr>
              <w:t>Kapitalni projekt K300012 Izgradnja javne rasvjete - MO</w:t>
            </w:r>
          </w:p>
        </w:tc>
        <w:tc>
          <w:tcPr>
            <w:tcW w:w="1954" w:type="dxa"/>
            <w:gridSpan w:val="4"/>
            <w:tcBorders>
              <w:top w:val="nil"/>
              <w:left w:val="nil"/>
              <w:bottom w:val="nil"/>
              <w:right w:val="nil"/>
            </w:tcBorders>
            <w:shd w:val="clear" w:color="000000" w:fill="CCCCFF"/>
            <w:noWrap/>
            <w:vAlign w:val="bottom"/>
            <w:hideMark/>
          </w:tcPr>
          <w:p w14:paraId="37F50F60"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2.255,00</w:t>
            </w:r>
          </w:p>
        </w:tc>
      </w:tr>
      <w:tr w:rsidR="00FB20BC" w14:paraId="6F7FD8D6" w14:textId="77777777" w:rsidTr="00FB20BC">
        <w:trPr>
          <w:trHeight w:val="255"/>
        </w:trPr>
        <w:tc>
          <w:tcPr>
            <w:tcW w:w="7260" w:type="dxa"/>
            <w:tcBorders>
              <w:top w:val="nil"/>
              <w:left w:val="nil"/>
              <w:bottom w:val="nil"/>
              <w:right w:val="nil"/>
            </w:tcBorders>
            <w:shd w:val="clear" w:color="000000" w:fill="CCCCFF"/>
            <w:noWrap/>
            <w:vAlign w:val="bottom"/>
            <w:hideMark/>
          </w:tcPr>
          <w:p w14:paraId="30BFAAC8" w14:textId="77777777" w:rsidR="00FB20BC" w:rsidRDefault="00FB20BC">
            <w:pPr>
              <w:rPr>
                <w:rFonts w:ascii="Arial" w:hAnsi="Arial" w:cs="Arial"/>
                <w:b/>
                <w:bCs/>
                <w:color w:val="000000"/>
                <w:sz w:val="20"/>
                <w:szCs w:val="20"/>
              </w:rPr>
            </w:pPr>
            <w:r>
              <w:rPr>
                <w:rFonts w:ascii="Arial" w:hAnsi="Arial" w:cs="Arial"/>
                <w:b/>
                <w:bCs/>
                <w:color w:val="000000"/>
                <w:sz w:val="20"/>
                <w:szCs w:val="20"/>
              </w:rPr>
              <w:t>Kapitalni projekt K300014 Izgradnja i uređivanja groblja i mrtvačnica u MO</w:t>
            </w:r>
          </w:p>
        </w:tc>
        <w:tc>
          <w:tcPr>
            <w:tcW w:w="1954" w:type="dxa"/>
            <w:gridSpan w:val="4"/>
            <w:tcBorders>
              <w:top w:val="nil"/>
              <w:left w:val="nil"/>
              <w:bottom w:val="nil"/>
              <w:right w:val="nil"/>
            </w:tcBorders>
            <w:shd w:val="clear" w:color="000000" w:fill="CCCCFF"/>
            <w:noWrap/>
            <w:vAlign w:val="bottom"/>
            <w:hideMark/>
          </w:tcPr>
          <w:p w14:paraId="440784D6"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40.479,00</w:t>
            </w:r>
          </w:p>
        </w:tc>
      </w:tr>
      <w:tr w:rsidR="00FB20BC" w14:paraId="41826145" w14:textId="77777777" w:rsidTr="00FB20BC">
        <w:trPr>
          <w:trHeight w:val="255"/>
        </w:trPr>
        <w:tc>
          <w:tcPr>
            <w:tcW w:w="7260" w:type="dxa"/>
            <w:tcBorders>
              <w:top w:val="nil"/>
              <w:left w:val="nil"/>
              <w:bottom w:val="nil"/>
              <w:right w:val="nil"/>
            </w:tcBorders>
            <w:shd w:val="clear" w:color="000000" w:fill="CCCCFF"/>
            <w:noWrap/>
            <w:vAlign w:val="bottom"/>
            <w:hideMark/>
          </w:tcPr>
          <w:p w14:paraId="0927DCA4" w14:textId="77777777" w:rsidR="00FB20BC" w:rsidRDefault="00FB20BC">
            <w:pPr>
              <w:rPr>
                <w:rFonts w:ascii="Arial" w:hAnsi="Arial" w:cs="Arial"/>
                <w:b/>
                <w:bCs/>
                <w:color w:val="000000"/>
                <w:sz w:val="20"/>
                <w:szCs w:val="20"/>
              </w:rPr>
            </w:pPr>
            <w:r>
              <w:rPr>
                <w:rFonts w:ascii="Arial" w:hAnsi="Arial" w:cs="Arial"/>
                <w:b/>
                <w:bCs/>
                <w:color w:val="000000"/>
                <w:sz w:val="20"/>
                <w:szCs w:val="20"/>
              </w:rPr>
              <w:t xml:space="preserve">Kapitalni projekt K300022 Uređenje vodotoka </w:t>
            </w:r>
            <w:proofErr w:type="spellStart"/>
            <w:r>
              <w:rPr>
                <w:rFonts w:ascii="Arial" w:hAnsi="Arial" w:cs="Arial"/>
                <w:b/>
                <w:bCs/>
                <w:color w:val="000000"/>
                <w:sz w:val="20"/>
                <w:szCs w:val="20"/>
              </w:rPr>
              <w:t>Novčice</w:t>
            </w:r>
            <w:proofErr w:type="spellEnd"/>
          </w:p>
        </w:tc>
        <w:tc>
          <w:tcPr>
            <w:tcW w:w="1954" w:type="dxa"/>
            <w:gridSpan w:val="4"/>
            <w:tcBorders>
              <w:top w:val="nil"/>
              <w:left w:val="nil"/>
              <w:bottom w:val="nil"/>
              <w:right w:val="nil"/>
            </w:tcBorders>
            <w:shd w:val="clear" w:color="000000" w:fill="CCCCFF"/>
            <w:noWrap/>
            <w:vAlign w:val="bottom"/>
            <w:hideMark/>
          </w:tcPr>
          <w:p w14:paraId="594830BB"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542.043,00</w:t>
            </w:r>
          </w:p>
        </w:tc>
      </w:tr>
      <w:tr w:rsidR="00FB20BC" w14:paraId="7DA6F27C" w14:textId="77777777" w:rsidTr="00FB20BC">
        <w:trPr>
          <w:trHeight w:val="255"/>
        </w:trPr>
        <w:tc>
          <w:tcPr>
            <w:tcW w:w="7260" w:type="dxa"/>
            <w:tcBorders>
              <w:top w:val="nil"/>
              <w:left w:val="nil"/>
              <w:bottom w:val="nil"/>
              <w:right w:val="nil"/>
            </w:tcBorders>
            <w:shd w:val="clear" w:color="000000" w:fill="9999FF"/>
            <w:noWrap/>
            <w:vAlign w:val="bottom"/>
            <w:hideMark/>
          </w:tcPr>
          <w:p w14:paraId="4A65CF8B" w14:textId="77777777" w:rsidR="00FB20BC" w:rsidRDefault="00FB20BC">
            <w:pPr>
              <w:rPr>
                <w:rFonts w:ascii="Arial" w:hAnsi="Arial" w:cs="Arial"/>
                <w:b/>
                <w:bCs/>
                <w:color w:val="000000"/>
                <w:sz w:val="20"/>
                <w:szCs w:val="20"/>
              </w:rPr>
            </w:pPr>
            <w:r>
              <w:rPr>
                <w:rFonts w:ascii="Arial" w:hAnsi="Arial" w:cs="Arial"/>
                <w:b/>
                <w:bCs/>
                <w:color w:val="000000"/>
                <w:sz w:val="20"/>
                <w:szCs w:val="20"/>
              </w:rPr>
              <w:t>Program 0104 Izgradnja društvene infrastrukture</w:t>
            </w:r>
          </w:p>
        </w:tc>
        <w:tc>
          <w:tcPr>
            <w:tcW w:w="1954" w:type="dxa"/>
            <w:gridSpan w:val="4"/>
            <w:tcBorders>
              <w:top w:val="nil"/>
              <w:left w:val="nil"/>
              <w:bottom w:val="nil"/>
              <w:right w:val="nil"/>
            </w:tcBorders>
            <w:shd w:val="clear" w:color="000000" w:fill="9999FF"/>
            <w:noWrap/>
            <w:vAlign w:val="bottom"/>
            <w:hideMark/>
          </w:tcPr>
          <w:p w14:paraId="3ED7F38B" w14:textId="46ED3019" w:rsidR="00FB20BC" w:rsidRDefault="00FB20BC">
            <w:pPr>
              <w:jc w:val="right"/>
              <w:rPr>
                <w:rFonts w:ascii="Arial" w:hAnsi="Arial" w:cs="Arial"/>
                <w:b/>
                <w:bCs/>
                <w:color w:val="000000"/>
                <w:sz w:val="20"/>
                <w:szCs w:val="20"/>
              </w:rPr>
            </w:pPr>
            <w:r>
              <w:rPr>
                <w:rFonts w:ascii="Arial" w:hAnsi="Arial" w:cs="Arial"/>
                <w:b/>
                <w:bCs/>
                <w:color w:val="000000"/>
                <w:sz w:val="20"/>
                <w:szCs w:val="20"/>
              </w:rPr>
              <w:t>1.</w:t>
            </w:r>
            <w:r w:rsidR="00407FDC">
              <w:rPr>
                <w:rFonts w:ascii="Arial" w:hAnsi="Arial" w:cs="Arial"/>
                <w:b/>
                <w:bCs/>
                <w:color w:val="000000"/>
                <w:sz w:val="20"/>
                <w:szCs w:val="20"/>
              </w:rPr>
              <w:t>82</w:t>
            </w:r>
            <w:r>
              <w:rPr>
                <w:rFonts w:ascii="Arial" w:hAnsi="Arial" w:cs="Arial"/>
                <w:b/>
                <w:bCs/>
                <w:color w:val="000000"/>
                <w:sz w:val="20"/>
                <w:szCs w:val="20"/>
              </w:rPr>
              <w:t>8.837,00</w:t>
            </w:r>
          </w:p>
        </w:tc>
      </w:tr>
      <w:tr w:rsidR="00FB20BC" w14:paraId="13FEA943" w14:textId="77777777" w:rsidTr="00FB20BC">
        <w:trPr>
          <w:trHeight w:val="255"/>
        </w:trPr>
        <w:tc>
          <w:tcPr>
            <w:tcW w:w="7260" w:type="dxa"/>
            <w:tcBorders>
              <w:top w:val="nil"/>
              <w:left w:val="nil"/>
              <w:bottom w:val="nil"/>
              <w:right w:val="nil"/>
            </w:tcBorders>
            <w:shd w:val="clear" w:color="000000" w:fill="CCCCFF"/>
            <w:noWrap/>
            <w:vAlign w:val="bottom"/>
            <w:hideMark/>
          </w:tcPr>
          <w:p w14:paraId="38BE4E6F" w14:textId="77777777" w:rsidR="00FB20BC" w:rsidRDefault="00FB20BC">
            <w:pPr>
              <w:rPr>
                <w:rFonts w:ascii="Arial" w:hAnsi="Arial" w:cs="Arial"/>
                <w:b/>
                <w:bCs/>
                <w:color w:val="000000"/>
                <w:sz w:val="20"/>
                <w:szCs w:val="20"/>
              </w:rPr>
            </w:pPr>
            <w:r>
              <w:rPr>
                <w:rFonts w:ascii="Arial" w:hAnsi="Arial" w:cs="Arial"/>
                <w:b/>
                <w:bCs/>
                <w:color w:val="000000"/>
                <w:sz w:val="20"/>
                <w:szCs w:val="20"/>
              </w:rPr>
              <w:t xml:space="preserve">Kapitalni projekt K400010 Izgradnja montažnog skladišta </w:t>
            </w:r>
          </w:p>
        </w:tc>
        <w:tc>
          <w:tcPr>
            <w:tcW w:w="1954" w:type="dxa"/>
            <w:gridSpan w:val="4"/>
            <w:tcBorders>
              <w:top w:val="nil"/>
              <w:left w:val="nil"/>
              <w:bottom w:val="nil"/>
              <w:right w:val="nil"/>
            </w:tcBorders>
            <w:shd w:val="clear" w:color="000000" w:fill="CCCCFF"/>
            <w:noWrap/>
            <w:vAlign w:val="bottom"/>
            <w:hideMark/>
          </w:tcPr>
          <w:p w14:paraId="77D3D0D0"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66.362,00</w:t>
            </w:r>
          </w:p>
        </w:tc>
      </w:tr>
      <w:tr w:rsidR="00FB20BC" w14:paraId="427312A4" w14:textId="77777777" w:rsidTr="00FB20BC">
        <w:trPr>
          <w:trHeight w:val="255"/>
        </w:trPr>
        <w:tc>
          <w:tcPr>
            <w:tcW w:w="7260" w:type="dxa"/>
            <w:tcBorders>
              <w:top w:val="nil"/>
              <w:left w:val="nil"/>
              <w:bottom w:val="nil"/>
              <w:right w:val="nil"/>
            </w:tcBorders>
            <w:shd w:val="clear" w:color="000000" w:fill="CCCCFF"/>
            <w:noWrap/>
            <w:vAlign w:val="bottom"/>
            <w:hideMark/>
          </w:tcPr>
          <w:p w14:paraId="3D88A9CE" w14:textId="77777777" w:rsidR="00FB20BC" w:rsidRDefault="00FB20BC">
            <w:pPr>
              <w:rPr>
                <w:rFonts w:ascii="Arial" w:hAnsi="Arial" w:cs="Arial"/>
                <w:b/>
                <w:bCs/>
                <w:color w:val="000000"/>
                <w:sz w:val="20"/>
                <w:szCs w:val="20"/>
              </w:rPr>
            </w:pPr>
            <w:r>
              <w:rPr>
                <w:rFonts w:ascii="Arial" w:hAnsi="Arial" w:cs="Arial"/>
                <w:b/>
                <w:bCs/>
                <w:color w:val="000000"/>
                <w:sz w:val="20"/>
                <w:szCs w:val="20"/>
              </w:rPr>
              <w:lastRenderedPageBreak/>
              <w:t>Kapitalni projekt K400011 Ulaganje u vjerske objekte i spomenike kulture</w:t>
            </w:r>
          </w:p>
        </w:tc>
        <w:tc>
          <w:tcPr>
            <w:tcW w:w="1954" w:type="dxa"/>
            <w:gridSpan w:val="4"/>
            <w:tcBorders>
              <w:top w:val="nil"/>
              <w:left w:val="nil"/>
              <w:bottom w:val="nil"/>
              <w:right w:val="nil"/>
            </w:tcBorders>
            <w:shd w:val="clear" w:color="000000" w:fill="CCCCFF"/>
            <w:noWrap/>
            <w:vAlign w:val="bottom"/>
            <w:hideMark/>
          </w:tcPr>
          <w:p w14:paraId="3EE7173B"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10.000,00</w:t>
            </w:r>
          </w:p>
        </w:tc>
      </w:tr>
      <w:tr w:rsidR="00FB20BC" w14:paraId="19411C2E" w14:textId="77777777" w:rsidTr="00FB20BC">
        <w:trPr>
          <w:trHeight w:val="255"/>
        </w:trPr>
        <w:tc>
          <w:tcPr>
            <w:tcW w:w="7260" w:type="dxa"/>
            <w:tcBorders>
              <w:top w:val="nil"/>
              <w:left w:val="nil"/>
              <w:bottom w:val="nil"/>
              <w:right w:val="nil"/>
            </w:tcBorders>
            <w:shd w:val="clear" w:color="000000" w:fill="CCCCFF"/>
            <w:noWrap/>
            <w:vAlign w:val="bottom"/>
            <w:hideMark/>
          </w:tcPr>
          <w:p w14:paraId="15E5F517" w14:textId="77777777" w:rsidR="00FB20BC" w:rsidRDefault="00FB20BC">
            <w:pPr>
              <w:rPr>
                <w:rFonts w:ascii="Arial" w:hAnsi="Arial" w:cs="Arial"/>
                <w:b/>
                <w:bCs/>
                <w:color w:val="000000"/>
                <w:sz w:val="20"/>
                <w:szCs w:val="20"/>
              </w:rPr>
            </w:pPr>
            <w:r>
              <w:rPr>
                <w:rFonts w:ascii="Arial" w:hAnsi="Arial" w:cs="Arial"/>
                <w:b/>
                <w:bCs/>
                <w:color w:val="000000"/>
                <w:sz w:val="20"/>
                <w:szCs w:val="20"/>
              </w:rPr>
              <w:t>Kapitalni projekt K400012 Dogradnja i opremanje  Dječjeg vrtića Pahuljica u Gospiću</w:t>
            </w:r>
          </w:p>
        </w:tc>
        <w:tc>
          <w:tcPr>
            <w:tcW w:w="1954" w:type="dxa"/>
            <w:gridSpan w:val="4"/>
            <w:tcBorders>
              <w:top w:val="nil"/>
              <w:left w:val="nil"/>
              <w:bottom w:val="nil"/>
              <w:right w:val="nil"/>
            </w:tcBorders>
            <w:shd w:val="clear" w:color="000000" w:fill="CCCCFF"/>
            <w:noWrap/>
            <w:vAlign w:val="bottom"/>
            <w:hideMark/>
          </w:tcPr>
          <w:p w14:paraId="31F82F73"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1.688.585,00</w:t>
            </w:r>
          </w:p>
        </w:tc>
      </w:tr>
      <w:tr w:rsidR="00FB20BC" w14:paraId="08731A3B" w14:textId="77777777" w:rsidTr="00FB20BC">
        <w:trPr>
          <w:trHeight w:val="255"/>
        </w:trPr>
        <w:tc>
          <w:tcPr>
            <w:tcW w:w="7260" w:type="dxa"/>
            <w:tcBorders>
              <w:top w:val="nil"/>
              <w:left w:val="nil"/>
              <w:bottom w:val="nil"/>
              <w:right w:val="nil"/>
            </w:tcBorders>
            <w:shd w:val="clear" w:color="000000" w:fill="CCCCFF"/>
            <w:noWrap/>
            <w:vAlign w:val="bottom"/>
            <w:hideMark/>
          </w:tcPr>
          <w:p w14:paraId="6DB99E8A" w14:textId="77777777" w:rsidR="00FB20BC" w:rsidRDefault="00FB20BC">
            <w:pPr>
              <w:rPr>
                <w:rFonts w:ascii="Arial" w:hAnsi="Arial" w:cs="Arial"/>
                <w:b/>
                <w:bCs/>
                <w:color w:val="000000"/>
                <w:sz w:val="20"/>
                <w:szCs w:val="20"/>
              </w:rPr>
            </w:pPr>
            <w:r>
              <w:rPr>
                <w:rFonts w:ascii="Arial" w:hAnsi="Arial" w:cs="Arial"/>
                <w:b/>
                <w:bCs/>
                <w:color w:val="000000"/>
                <w:sz w:val="20"/>
                <w:szCs w:val="20"/>
              </w:rPr>
              <w:t>Kapitalni projekt K400013 Sanacija krovišta gradske sportske dvorane</w:t>
            </w:r>
          </w:p>
        </w:tc>
        <w:tc>
          <w:tcPr>
            <w:tcW w:w="1954" w:type="dxa"/>
            <w:gridSpan w:val="4"/>
            <w:tcBorders>
              <w:top w:val="nil"/>
              <w:left w:val="nil"/>
              <w:bottom w:val="nil"/>
              <w:right w:val="nil"/>
            </w:tcBorders>
            <w:shd w:val="clear" w:color="000000" w:fill="CCCCFF"/>
            <w:noWrap/>
            <w:vAlign w:val="bottom"/>
            <w:hideMark/>
          </w:tcPr>
          <w:p w14:paraId="050413AA"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23.890,00</w:t>
            </w:r>
          </w:p>
        </w:tc>
      </w:tr>
      <w:tr w:rsidR="00407FDC" w14:paraId="009E32F3" w14:textId="77777777" w:rsidTr="00FB20BC">
        <w:trPr>
          <w:trHeight w:val="255"/>
        </w:trPr>
        <w:tc>
          <w:tcPr>
            <w:tcW w:w="7260" w:type="dxa"/>
            <w:tcBorders>
              <w:top w:val="nil"/>
              <w:left w:val="nil"/>
              <w:bottom w:val="nil"/>
              <w:right w:val="nil"/>
            </w:tcBorders>
            <w:shd w:val="clear" w:color="000000" w:fill="CCCCFF"/>
            <w:noWrap/>
            <w:vAlign w:val="bottom"/>
          </w:tcPr>
          <w:p w14:paraId="6FF58321" w14:textId="1F7D6ED7" w:rsidR="00407FDC" w:rsidRDefault="00407FDC">
            <w:pPr>
              <w:rPr>
                <w:rFonts w:ascii="Arial" w:hAnsi="Arial" w:cs="Arial"/>
                <w:b/>
                <w:bCs/>
                <w:color w:val="000000"/>
                <w:sz w:val="20"/>
                <w:szCs w:val="20"/>
              </w:rPr>
            </w:pPr>
            <w:r>
              <w:rPr>
                <w:rFonts w:ascii="Arial" w:hAnsi="Arial" w:cs="Arial"/>
                <w:b/>
                <w:bCs/>
                <w:color w:val="000000"/>
                <w:sz w:val="20"/>
                <w:szCs w:val="20"/>
              </w:rPr>
              <w:t>Kapitalni projekt K400014 Rekonstrukcija zgrade Pučkog otvorenog učilišta</w:t>
            </w:r>
          </w:p>
        </w:tc>
        <w:tc>
          <w:tcPr>
            <w:tcW w:w="1954" w:type="dxa"/>
            <w:gridSpan w:val="4"/>
            <w:tcBorders>
              <w:top w:val="nil"/>
              <w:left w:val="nil"/>
              <w:bottom w:val="nil"/>
              <w:right w:val="nil"/>
            </w:tcBorders>
            <w:shd w:val="clear" w:color="000000" w:fill="CCCCFF"/>
            <w:noWrap/>
            <w:vAlign w:val="bottom"/>
          </w:tcPr>
          <w:p w14:paraId="38B486A5" w14:textId="7771E4D4" w:rsidR="00407FDC" w:rsidRDefault="00407FDC">
            <w:pPr>
              <w:jc w:val="right"/>
              <w:rPr>
                <w:rFonts w:ascii="Arial" w:hAnsi="Arial" w:cs="Arial"/>
                <w:b/>
                <w:bCs/>
                <w:color w:val="000000"/>
                <w:sz w:val="20"/>
                <w:szCs w:val="20"/>
              </w:rPr>
            </w:pPr>
            <w:r>
              <w:rPr>
                <w:rFonts w:ascii="Arial" w:hAnsi="Arial" w:cs="Arial"/>
                <w:b/>
                <w:bCs/>
                <w:color w:val="000000"/>
                <w:sz w:val="20"/>
                <w:szCs w:val="20"/>
              </w:rPr>
              <w:t>40.000,00</w:t>
            </w:r>
          </w:p>
        </w:tc>
      </w:tr>
      <w:tr w:rsidR="00FB20BC" w14:paraId="1CCB285D" w14:textId="77777777" w:rsidTr="00FB20BC">
        <w:trPr>
          <w:trHeight w:val="255"/>
        </w:trPr>
        <w:tc>
          <w:tcPr>
            <w:tcW w:w="7260" w:type="dxa"/>
            <w:tcBorders>
              <w:top w:val="nil"/>
              <w:left w:val="nil"/>
              <w:bottom w:val="nil"/>
              <w:right w:val="nil"/>
            </w:tcBorders>
            <w:shd w:val="clear" w:color="000000" w:fill="9999FF"/>
            <w:noWrap/>
            <w:vAlign w:val="bottom"/>
            <w:hideMark/>
          </w:tcPr>
          <w:p w14:paraId="178BAA7F" w14:textId="77777777" w:rsidR="00FB20BC" w:rsidRDefault="00FB20BC">
            <w:pPr>
              <w:rPr>
                <w:rFonts w:ascii="Arial" w:hAnsi="Arial" w:cs="Arial"/>
                <w:b/>
                <w:bCs/>
                <w:color w:val="000000"/>
                <w:sz w:val="20"/>
                <w:szCs w:val="20"/>
              </w:rPr>
            </w:pPr>
            <w:r>
              <w:rPr>
                <w:rFonts w:ascii="Arial" w:hAnsi="Arial" w:cs="Arial"/>
                <w:b/>
                <w:bCs/>
                <w:color w:val="000000"/>
                <w:sz w:val="20"/>
                <w:szCs w:val="20"/>
              </w:rPr>
              <w:t>Program 0105 Izgradnja javnih zelenih  površina</w:t>
            </w:r>
          </w:p>
        </w:tc>
        <w:tc>
          <w:tcPr>
            <w:tcW w:w="1954" w:type="dxa"/>
            <w:gridSpan w:val="4"/>
            <w:tcBorders>
              <w:top w:val="nil"/>
              <w:left w:val="nil"/>
              <w:bottom w:val="nil"/>
              <w:right w:val="nil"/>
            </w:tcBorders>
            <w:shd w:val="clear" w:color="000000" w:fill="9999FF"/>
            <w:noWrap/>
            <w:vAlign w:val="bottom"/>
            <w:hideMark/>
          </w:tcPr>
          <w:p w14:paraId="64188C4C"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295.587,00</w:t>
            </w:r>
          </w:p>
        </w:tc>
      </w:tr>
      <w:tr w:rsidR="00FB20BC" w14:paraId="0021EB33" w14:textId="77777777" w:rsidTr="00FB20BC">
        <w:trPr>
          <w:trHeight w:val="255"/>
        </w:trPr>
        <w:tc>
          <w:tcPr>
            <w:tcW w:w="7260" w:type="dxa"/>
            <w:tcBorders>
              <w:top w:val="nil"/>
              <w:left w:val="nil"/>
              <w:bottom w:val="nil"/>
              <w:right w:val="nil"/>
            </w:tcBorders>
            <w:shd w:val="clear" w:color="000000" w:fill="CCCCFF"/>
            <w:noWrap/>
            <w:vAlign w:val="bottom"/>
            <w:hideMark/>
          </w:tcPr>
          <w:p w14:paraId="38D828B7" w14:textId="4B573156" w:rsidR="00FB20BC" w:rsidRDefault="00FB20BC">
            <w:pPr>
              <w:rPr>
                <w:rFonts w:ascii="Arial" w:hAnsi="Arial" w:cs="Arial"/>
                <w:b/>
                <w:bCs/>
                <w:color w:val="000000"/>
                <w:sz w:val="20"/>
                <w:szCs w:val="20"/>
              </w:rPr>
            </w:pPr>
            <w:r>
              <w:rPr>
                <w:rFonts w:ascii="Arial" w:hAnsi="Arial" w:cs="Arial"/>
                <w:b/>
                <w:bCs/>
                <w:color w:val="000000"/>
                <w:sz w:val="20"/>
                <w:szCs w:val="20"/>
              </w:rPr>
              <w:t>Kapitalni projekt K500001 Oprema za javne površine</w:t>
            </w:r>
          </w:p>
        </w:tc>
        <w:tc>
          <w:tcPr>
            <w:tcW w:w="1954" w:type="dxa"/>
            <w:gridSpan w:val="4"/>
            <w:tcBorders>
              <w:top w:val="nil"/>
              <w:left w:val="nil"/>
              <w:bottom w:val="nil"/>
              <w:right w:val="nil"/>
            </w:tcBorders>
            <w:shd w:val="clear" w:color="000000" w:fill="CCCCFF"/>
            <w:noWrap/>
            <w:vAlign w:val="bottom"/>
            <w:hideMark/>
          </w:tcPr>
          <w:p w14:paraId="579EBF68"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13.272,00</w:t>
            </w:r>
          </w:p>
        </w:tc>
      </w:tr>
      <w:tr w:rsidR="00FB20BC" w14:paraId="290A4B44" w14:textId="77777777" w:rsidTr="00FB20BC">
        <w:trPr>
          <w:trHeight w:val="255"/>
        </w:trPr>
        <w:tc>
          <w:tcPr>
            <w:tcW w:w="7260" w:type="dxa"/>
            <w:tcBorders>
              <w:top w:val="nil"/>
              <w:left w:val="nil"/>
              <w:bottom w:val="nil"/>
              <w:right w:val="nil"/>
            </w:tcBorders>
            <w:shd w:val="clear" w:color="000000" w:fill="CCCCFF"/>
            <w:noWrap/>
            <w:vAlign w:val="bottom"/>
            <w:hideMark/>
          </w:tcPr>
          <w:p w14:paraId="7414EE49" w14:textId="77777777" w:rsidR="00FB20BC" w:rsidRDefault="00FB20BC">
            <w:pPr>
              <w:rPr>
                <w:rFonts w:ascii="Arial" w:hAnsi="Arial" w:cs="Arial"/>
                <w:b/>
                <w:bCs/>
                <w:color w:val="000000"/>
                <w:sz w:val="20"/>
                <w:szCs w:val="20"/>
              </w:rPr>
            </w:pPr>
            <w:r>
              <w:rPr>
                <w:rFonts w:ascii="Arial" w:hAnsi="Arial" w:cs="Arial"/>
                <w:b/>
                <w:bCs/>
                <w:color w:val="000000"/>
                <w:sz w:val="20"/>
                <w:szCs w:val="20"/>
              </w:rPr>
              <w:t>Kapitalni projekt K500003 Dječja i sportska  igrališta</w:t>
            </w:r>
          </w:p>
        </w:tc>
        <w:tc>
          <w:tcPr>
            <w:tcW w:w="1954" w:type="dxa"/>
            <w:gridSpan w:val="4"/>
            <w:tcBorders>
              <w:top w:val="nil"/>
              <w:left w:val="nil"/>
              <w:bottom w:val="nil"/>
              <w:right w:val="nil"/>
            </w:tcBorders>
            <w:shd w:val="clear" w:color="000000" w:fill="CCCCFF"/>
            <w:noWrap/>
            <w:vAlign w:val="bottom"/>
            <w:hideMark/>
          </w:tcPr>
          <w:p w14:paraId="62065C28"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14.272,00</w:t>
            </w:r>
          </w:p>
        </w:tc>
      </w:tr>
      <w:tr w:rsidR="00FB20BC" w14:paraId="3E3C4CCB" w14:textId="77777777" w:rsidTr="00FB20BC">
        <w:trPr>
          <w:trHeight w:val="255"/>
        </w:trPr>
        <w:tc>
          <w:tcPr>
            <w:tcW w:w="7260" w:type="dxa"/>
            <w:tcBorders>
              <w:top w:val="nil"/>
              <w:left w:val="nil"/>
              <w:bottom w:val="nil"/>
              <w:right w:val="nil"/>
            </w:tcBorders>
            <w:shd w:val="clear" w:color="000000" w:fill="CCCCFF"/>
            <w:noWrap/>
            <w:vAlign w:val="bottom"/>
            <w:hideMark/>
          </w:tcPr>
          <w:p w14:paraId="72FFE2F8" w14:textId="77777777" w:rsidR="00FB20BC" w:rsidRDefault="00FB20BC">
            <w:pPr>
              <w:rPr>
                <w:rFonts w:ascii="Arial" w:hAnsi="Arial" w:cs="Arial"/>
                <w:b/>
                <w:bCs/>
                <w:color w:val="000000"/>
                <w:sz w:val="20"/>
                <w:szCs w:val="20"/>
              </w:rPr>
            </w:pPr>
            <w:r>
              <w:rPr>
                <w:rFonts w:ascii="Arial" w:hAnsi="Arial" w:cs="Arial"/>
                <w:b/>
                <w:bCs/>
                <w:color w:val="000000"/>
                <w:sz w:val="20"/>
                <w:szCs w:val="20"/>
              </w:rPr>
              <w:t xml:space="preserve">Kapitalni projekt K500009 Izgradnja atletske staze </w:t>
            </w:r>
          </w:p>
        </w:tc>
        <w:tc>
          <w:tcPr>
            <w:tcW w:w="1954" w:type="dxa"/>
            <w:gridSpan w:val="4"/>
            <w:tcBorders>
              <w:top w:val="nil"/>
              <w:left w:val="nil"/>
              <w:bottom w:val="nil"/>
              <w:right w:val="nil"/>
            </w:tcBorders>
            <w:shd w:val="clear" w:color="000000" w:fill="CCCCFF"/>
            <w:noWrap/>
            <w:vAlign w:val="bottom"/>
            <w:hideMark/>
          </w:tcPr>
          <w:p w14:paraId="5DB32FC4"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268.043,00</w:t>
            </w:r>
          </w:p>
        </w:tc>
      </w:tr>
      <w:tr w:rsidR="00FB20BC" w14:paraId="4E20AC07" w14:textId="77777777" w:rsidTr="00FB20BC">
        <w:trPr>
          <w:trHeight w:val="255"/>
        </w:trPr>
        <w:tc>
          <w:tcPr>
            <w:tcW w:w="7554" w:type="dxa"/>
            <w:gridSpan w:val="2"/>
            <w:tcBorders>
              <w:top w:val="nil"/>
              <w:left w:val="nil"/>
              <w:bottom w:val="nil"/>
              <w:right w:val="nil"/>
            </w:tcBorders>
            <w:shd w:val="clear" w:color="000000" w:fill="9999FF"/>
            <w:noWrap/>
            <w:vAlign w:val="bottom"/>
            <w:hideMark/>
          </w:tcPr>
          <w:p w14:paraId="22451249" w14:textId="77777777" w:rsidR="00FB20BC" w:rsidRDefault="00FB20BC">
            <w:pPr>
              <w:rPr>
                <w:rFonts w:ascii="Arial" w:hAnsi="Arial" w:cs="Arial"/>
                <w:b/>
                <w:bCs/>
                <w:color w:val="000000"/>
                <w:sz w:val="20"/>
                <w:szCs w:val="20"/>
              </w:rPr>
            </w:pPr>
            <w:r>
              <w:rPr>
                <w:rFonts w:ascii="Arial" w:hAnsi="Arial" w:cs="Arial"/>
                <w:b/>
                <w:bCs/>
                <w:color w:val="000000"/>
                <w:sz w:val="20"/>
                <w:szCs w:val="20"/>
              </w:rPr>
              <w:t>Program 0108 Izgradnja sustava vodoopskrbe i odvodnje</w:t>
            </w:r>
          </w:p>
        </w:tc>
        <w:tc>
          <w:tcPr>
            <w:tcW w:w="1660" w:type="dxa"/>
            <w:gridSpan w:val="3"/>
            <w:tcBorders>
              <w:top w:val="nil"/>
              <w:left w:val="nil"/>
              <w:bottom w:val="nil"/>
              <w:right w:val="nil"/>
            </w:tcBorders>
            <w:shd w:val="clear" w:color="000000" w:fill="9999FF"/>
            <w:noWrap/>
            <w:vAlign w:val="bottom"/>
            <w:hideMark/>
          </w:tcPr>
          <w:p w14:paraId="4EDB4CDD"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26.545,00</w:t>
            </w:r>
          </w:p>
        </w:tc>
      </w:tr>
      <w:tr w:rsidR="00FB20BC" w14:paraId="030110E9" w14:textId="77777777" w:rsidTr="00FB20BC">
        <w:trPr>
          <w:trHeight w:val="255"/>
        </w:trPr>
        <w:tc>
          <w:tcPr>
            <w:tcW w:w="7554" w:type="dxa"/>
            <w:gridSpan w:val="2"/>
            <w:tcBorders>
              <w:top w:val="nil"/>
              <w:left w:val="nil"/>
              <w:bottom w:val="nil"/>
              <w:right w:val="nil"/>
            </w:tcBorders>
            <w:shd w:val="clear" w:color="000000" w:fill="CCCCFF"/>
            <w:noWrap/>
            <w:vAlign w:val="bottom"/>
            <w:hideMark/>
          </w:tcPr>
          <w:p w14:paraId="5674580A" w14:textId="77777777" w:rsidR="00FB20BC" w:rsidRDefault="00FB20BC">
            <w:pPr>
              <w:rPr>
                <w:rFonts w:ascii="Arial" w:hAnsi="Arial" w:cs="Arial"/>
                <w:b/>
                <w:bCs/>
                <w:color w:val="000000"/>
                <w:sz w:val="20"/>
                <w:szCs w:val="20"/>
              </w:rPr>
            </w:pPr>
            <w:r>
              <w:rPr>
                <w:rFonts w:ascii="Arial" w:hAnsi="Arial" w:cs="Arial"/>
                <w:b/>
                <w:bCs/>
                <w:color w:val="000000"/>
                <w:sz w:val="20"/>
                <w:szCs w:val="20"/>
              </w:rPr>
              <w:t>Kapitalni projekt K800003 Sufinanciranje građevina za vodoopskrbu i odvodnju</w:t>
            </w:r>
          </w:p>
        </w:tc>
        <w:tc>
          <w:tcPr>
            <w:tcW w:w="1660" w:type="dxa"/>
            <w:gridSpan w:val="3"/>
            <w:tcBorders>
              <w:top w:val="nil"/>
              <w:left w:val="nil"/>
              <w:bottom w:val="nil"/>
              <w:right w:val="nil"/>
            </w:tcBorders>
            <w:shd w:val="clear" w:color="000000" w:fill="CCCCFF"/>
            <w:noWrap/>
            <w:vAlign w:val="bottom"/>
            <w:hideMark/>
          </w:tcPr>
          <w:p w14:paraId="48626D1F"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26.545,00</w:t>
            </w:r>
          </w:p>
        </w:tc>
      </w:tr>
      <w:tr w:rsidR="00FB20BC" w14:paraId="3CFBA32C" w14:textId="77777777" w:rsidTr="00FB20BC">
        <w:trPr>
          <w:trHeight w:val="255"/>
        </w:trPr>
        <w:tc>
          <w:tcPr>
            <w:tcW w:w="7260" w:type="dxa"/>
            <w:tcBorders>
              <w:top w:val="nil"/>
              <w:left w:val="nil"/>
              <w:bottom w:val="nil"/>
              <w:right w:val="nil"/>
            </w:tcBorders>
            <w:shd w:val="clear" w:color="000000" w:fill="0000FF"/>
            <w:noWrap/>
            <w:vAlign w:val="bottom"/>
            <w:hideMark/>
          </w:tcPr>
          <w:p w14:paraId="0123F4AF" w14:textId="77777777" w:rsidR="00FB20BC" w:rsidRDefault="00FB20BC">
            <w:pPr>
              <w:rPr>
                <w:rFonts w:ascii="Arial" w:hAnsi="Arial" w:cs="Arial"/>
                <w:b/>
                <w:bCs/>
                <w:color w:val="FFFFFF"/>
                <w:sz w:val="20"/>
                <w:szCs w:val="20"/>
              </w:rPr>
            </w:pPr>
            <w:r>
              <w:rPr>
                <w:rFonts w:ascii="Arial" w:hAnsi="Arial" w:cs="Arial"/>
                <w:b/>
                <w:bCs/>
                <w:color w:val="FFFFFF"/>
                <w:sz w:val="20"/>
                <w:szCs w:val="20"/>
              </w:rPr>
              <w:t>Glava 00403 STANOVANJE, POSLOVNI PROSTORI</w:t>
            </w:r>
          </w:p>
        </w:tc>
        <w:tc>
          <w:tcPr>
            <w:tcW w:w="1954" w:type="dxa"/>
            <w:gridSpan w:val="4"/>
            <w:tcBorders>
              <w:top w:val="nil"/>
              <w:left w:val="nil"/>
              <w:bottom w:val="nil"/>
              <w:right w:val="nil"/>
            </w:tcBorders>
            <w:shd w:val="clear" w:color="000000" w:fill="0000FF"/>
            <w:noWrap/>
            <w:vAlign w:val="bottom"/>
            <w:hideMark/>
          </w:tcPr>
          <w:p w14:paraId="5B6E994A" w14:textId="77777777" w:rsidR="00FB20BC" w:rsidRDefault="00FB20BC">
            <w:pPr>
              <w:jc w:val="right"/>
              <w:rPr>
                <w:rFonts w:ascii="Arial" w:hAnsi="Arial" w:cs="Arial"/>
                <w:b/>
                <w:bCs/>
                <w:color w:val="FFFFFF"/>
                <w:sz w:val="20"/>
                <w:szCs w:val="20"/>
              </w:rPr>
            </w:pPr>
            <w:r>
              <w:rPr>
                <w:rFonts w:ascii="Arial" w:hAnsi="Arial" w:cs="Arial"/>
                <w:b/>
                <w:bCs/>
                <w:color w:val="FFFFFF"/>
                <w:sz w:val="20"/>
                <w:szCs w:val="20"/>
              </w:rPr>
              <w:t>206.115,00</w:t>
            </w:r>
          </w:p>
        </w:tc>
      </w:tr>
      <w:tr w:rsidR="00FB20BC" w14:paraId="6346C92C" w14:textId="77777777" w:rsidTr="00FB20BC">
        <w:trPr>
          <w:trHeight w:val="255"/>
        </w:trPr>
        <w:tc>
          <w:tcPr>
            <w:tcW w:w="7260" w:type="dxa"/>
            <w:tcBorders>
              <w:top w:val="nil"/>
              <w:left w:val="nil"/>
              <w:bottom w:val="nil"/>
              <w:right w:val="nil"/>
            </w:tcBorders>
            <w:shd w:val="clear" w:color="000000" w:fill="9999FF"/>
            <w:noWrap/>
            <w:vAlign w:val="bottom"/>
            <w:hideMark/>
          </w:tcPr>
          <w:p w14:paraId="1CAF9485" w14:textId="77777777" w:rsidR="00FB20BC" w:rsidRDefault="00FB20BC">
            <w:pPr>
              <w:rPr>
                <w:rFonts w:ascii="Arial" w:hAnsi="Arial" w:cs="Arial"/>
                <w:b/>
                <w:bCs/>
                <w:color w:val="000000"/>
                <w:sz w:val="20"/>
                <w:szCs w:val="20"/>
              </w:rPr>
            </w:pPr>
            <w:r>
              <w:rPr>
                <w:rFonts w:ascii="Arial" w:hAnsi="Arial" w:cs="Arial"/>
                <w:b/>
                <w:bCs/>
                <w:color w:val="000000"/>
                <w:sz w:val="20"/>
                <w:szCs w:val="20"/>
              </w:rPr>
              <w:t>Program 0101 Gospodarenje stambenim i poslovnim prostorom</w:t>
            </w:r>
          </w:p>
        </w:tc>
        <w:tc>
          <w:tcPr>
            <w:tcW w:w="1954" w:type="dxa"/>
            <w:gridSpan w:val="4"/>
            <w:tcBorders>
              <w:top w:val="nil"/>
              <w:left w:val="nil"/>
              <w:bottom w:val="nil"/>
              <w:right w:val="nil"/>
            </w:tcBorders>
            <w:shd w:val="clear" w:color="000000" w:fill="9999FF"/>
            <w:noWrap/>
            <w:vAlign w:val="bottom"/>
            <w:hideMark/>
          </w:tcPr>
          <w:p w14:paraId="16E17B60"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206.115,00</w:t>
            </w:r>
          </w:p>
        </w:tc>
      </w:tr>
      <w:tr w:rsidR="00FB20BC" w14:paraId="1A1F60B4" w14:textId="77777777" w:rsidTr="00FB20BC">
        <w:trPr>
          <w:trHeight w:val="255"/>
        </w:trPr>
        <w:tc>
          <w:tcPr>
            <w:tcW w:w="7260" w:type="dxa"/>
            <w:tcBorders>
              <w:top w:val="nil"/>
              <w:left w:val="nil"/>
              <w:bottom w:val="nil"/>
              <w:right w:val="nil"/>
            </w:tcBorders>
            <w:shd w:val="clear" w:color="000000" w:fill="CCCCFF"/>
            <w:noWrap/>
            <w:vAlign w:val="bottom"/>
            <w:hideMark/>
          </w:tcPr>
          <w:p w14:paraId="2DA078C6" w14:textId="77777777" w:rsidR="00FB20BC" w:rsidRDefault="00FB20BC">
            <w:pPr>
              <w:rPr>
                <w:rFonts w:ascii="Arial" w:hAnsi="Arial" w:cs="Arial"/>
                <w:b/>
                <w:bCs/>
                <w:color w:val="000000"/>
                <w:sz w:val="20"/>
                <w:szCs w:val="20"/>
              </w:rPr>
            </w:pPr>
            <w:r>
              <w:rPr>
                <w:rFonts w:ascii="Arial" w:hAnsi="Arial" w:cs="Arial"/>
                <w:b/>
                <w:bCs/>
                <w:color w:val="000000"/>
                <w:sz w:val="20"/>
                <w:szCs w:val="20"/>
              </w:rPr>
              <w:t xml:space="preserve">Aktivnost A100001 Tekuće i investicijsko održavanje stanova </w:t>
            </w:r>
          </w:p>
        </w:tc>
        <w:tc>
          <w:tcPr>
            <w:tcW w:w="1954" w:type="dxa"/>
            <w:gridSpan w:val="4"/>
            <w:tcBorders>
              <w:top w:val="nil"/>
              <w:left w:val="nil"/>
              <w:bottom w:val="nil"/>
              <w:right w:val="nil"/>
            </w:tcBorders>
            <w:shd w:val="clear" w:color="000000" w:fill="CCCCFF"/>
            <w:noWrap/>
            <w:vAlign w:val="bottom"/>
            <w:hideMark/>
          </w:tcPr>
          <w:p w14:paraId="00460AF7"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15.093,00</w:t>
            </w:r>
          </w:p>
        </w:tc>
      </w:tr>
      <w:tr w:rsidR="00FB20BC" w14:paraId="11ABC708" w14:textId="77777777" w:rsidTr="00FB20BC">
        <w:trPr>
          <w:trHeight w:val="255"/>
        </w:trPr>
        <w:tc>
          <w:tcPr>
            <w:tcW w:w="7260" w:type="dxa"/>
            <w:tcBorders>
              <w:top w:val="nil"/>
              <w:left w:val="nil"/>
              <w:bottom w:val="nil"/>
              <w:right w:val="nil"/>
            </w:tcBorders>
            <w:shd w:val="clear" w:color="000000" w:fill="CCCCFF"/>
            <w:noWrap/>
            <w:vAlign w:val="bottom"/>
            <w:hideMark/>
          </w:tcPr>
          <w:p w14:paraId="62840D08" w14:textId="77777777" w:rsidR="00FB20BC" w:rsidRDefault="00FB20BC">
            <w:pPr>
              <w:rPr>
                <w:rFonts w:ascii="Arial" w:hAnsi="Arial" w:cs="Arial"/>
                <w:b/>
                <w:bCs/>
                <w:color w:val="000000"/>
                <w:sz w:val="20"/>
                <w:szCs w:val="20"/>
              </w:rPr>
            </w:pPr>
            <w:r>
              <w:rPr>
                <w:rFonts w:ascii="Arial" w:hAnsi="Arial" w:cs="Arial"/>
                <w:b/>
                <w:bCs/>
                <w:color w:val="000000"/>
                <w:sz w:val="20"/>
                <w:szCs w:val="20"/>
              </w:rPr>
              <w:t>Aktivnost A100002 Tekuće i investicijsko održavanje poslovnih prostora</w:t>
            </w:r>
          </w:p>
        </w:tc>
        <w:tc>
          <w:tcPr>
            <w:tcW w:w="1954" w:type="dxa"/>
            <w:gridSpan w:val="4"/>
            <w:tcBorders>
              <w:top w:val="nil"/>
              <w:left w:val="nil"/>
              <w:bottom w:val="nil"/>
              <w:right w:val="nil"/>
            </w:tcBorders>
            <w:shd w:val="clear" w:color="000000" w:fill="CCCCFF"/>
            <w:noWrap/>
            <w:vAlign w:val="bottom"/>
            <w:hideMark/>
          </w:tcPr>
          <w:p w14:paraId="7EF4D567"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191.022,00</w:t>
            </w:r>
          </w:p>
        </w:tc>
      </w:tr>
      <w:tr w:rsidR="00FB20BC" w14:paraId="13F58F7B" w14:textId="77777777" w:rsidTr="00FB20BC">
        <w:trPr>
          <w:trHeight w:val="255"/>
        </w:trPr>
        <w:tc>
          <w:tcPr>
            <w:tcW w:w="7260" w:type="dxa"/>
            <w:tcBorders>
              <w:top w:val="nil"/>
              <w:left w:val="nil"/>
              <w:bottom w:val="nil"/>
              <w:right w:val="nil"/>
            </w:tcBorders>
            <w:shd w:val="clear" w:color="000000" w:fill="0000FF"/>
            <w:noWrap/>
            <w:vAlign w:val="bottom"/>
            <w:hideMark/>
          </w:tcPr>
          <w:p w14:paraId="24CD7754" w14:textId="77777777" w:rsidR="00FB20BC" w:rsidRDefault="00FB20BC">
            <w:pPr>
              <w:rPr>
                <w:rFonts w:ascii="Arial" w:hAnsi="Arial" w:cs="Arial"/>
                <w:b/>
                <w:bCs/>
                <w:color w:val="FFFFFF"/>
                <w:sz w:val="20"/>
                <w:szCs w:val="20"/>
              </w:rPr>
            </w:pPr>
            <w:r>
              <w:rPr>
                <w:rFonts w:ascii="Arial" w:hAnsi="Arial" w:cs="Arial"/>
                <w:b/>
                <w:bCs/>
                <w:color w:val="FFFFFF"/>
                <w:sz w:val="20"/>
                <w:szCs w:val="20"/>
              </w:rPr>
              <w:t>Glava 00404 ZAŠTITA OKOLIŠA</w:t>
            </w:r>
          </w:p>
        </w:tc>
        <w:tc>
          <w:tcPr>
            <w:tcW w:w="1954" w:type="dxa"/>
            <w:gridSpan w:val="4"/>
            <w:tcBorders>
              <w:top w:val="nil"/>
              <w:left w:val="nil"/>
              <w:bottom w:val="nil"/>
              <w:right w:val="nil"/>
            </w:tcBorders>
            <w:shd w:val="clear" w:color="000000" w:fill="0000FF"/>
            <w:noWrap/>
            <w:vAlign w:val="bottom"/>
            <w:hideMark/>
          </w:tcPr>
          <w:p w14:paraId="796788BC" w14:textId="77777777" w:rsidR="00FB20BC" w:rsidRDefault="00FB20BC">
            <w:pPr>
              <w:jc w:val="right"/>
              <w:rPr>
                <w:rFonts w:ascii="Arial" w:hAnsi="Arial" w:cs="Arial"/>
                <w:b/>
                <w:bCs/>
                <w:color w:val="FFFFFF"/>
                <w:sz w:val="20"/>
                <w:szCs w:val="20"/>
              </w:rPr>
            </w:pPr>
            <w:r>
              <w:rPr>
                <w:rFonts w:ascii="Arial" w:hAnsi="Arial" w:cs="Arial"/>
                <w:b/>
                <w:bCs/>
                <w:color w:val="FFFFFF"/>
                <w:sz w:val="20"/>
                <w:szCs w:val="20"/>
              </w:rPr>
              <w:t>381.487,00</w:t>
            </w:r>
          </w:p>
        </w:tc>
      </w:tr>
      <w:tr w:rsidR="00FB20BC" w14:paraId="1E842484" w14:textId="77777777" w:rsidTr="00FB20BC">
        <w:trPr>
          <w:trHeight w:val="255"/>
        </w:trPr>
        <w:tc>
          <w:tcPr>
            <w:tcW w:w="7260" w:type="dxa"/>
            <w:tcBorders>
              <w:top w:val="nil"/>
              <w:left w:val="nil"/>
              <w:bottom w:val="nil"/>
              <w:right w:val="nil"/>
            </w:tcBorders>
            <w:shd w:val="clear" w:color="000000" w:fill="9999FF"/>
            <w:noWrap/>
            <w:vAlign w:val="bottom"/>
            <w:hideMark/>
          </w:tcPr>
          <w:p w14:paraId="4E8E2CD6" w14:textId="77777777" w:rsidR="00FB20BC" w:rsidRDefault="00FB20BC">
            <w:pPr>
              <w:rPr>
                <w:rFonts w:ascii="Arial" w:hAnsi="Arial" w:cs="Arial"/>
                <w:b/>
                <w:bCs/>
                <w:color w:val="000000"/>
                <w:sz w:val="20"/>
                <w:szCs w:val="20"/>
              </w:rPr>
            </w:pPr>
            <w:r>
              <w:rPr>
                <w:rFonts w:ascii="Arial" w:hAnsi="Arial" w:cs="Arial"/>
                <w:b/>
                <w:bCs/>
                <w:color w:val="000000"/>
                <w:sz w:val="20"/>
                <w:szCs w:val="20"/>
              </w:rPr>
              <w:t xml:space="preserve">Program 0101 Aktivnosti u zaštiti </w:t>
            </w:r>
            <w:proofErr w:type="spellStart"/>
            <w:r>
              <w:rPr>
                <w:rFonts w:ascii="Arial" w:hAnsi="Arial" w:cs="Arial"/>
                <w:b/>
                <w:bCs/>
                <w:color w:val="000000"/>
                <w:sz w:val="20"/>
                <w:szCs w:val="20"/>
              </w:rPr>
              <w:t>okliša</w:t>
            </w:r>
            <w:proofErr w:type="spellEnd"/>
          </w:p>
        </w:tc>
        <w:tc>
          <w:tcPr>
            <w:tcW w:w="1954" w:type="dxa"/>
            <w:gridSpan w:val="4"/>
            <w:tcBorders>
              <w:top w:val="nil"/>
              <w:left w:val="nil"/>
              <w:bottom w:val="nil"/>
              <w:right w:val="nil"/>
            </w:tcBorders>
            <w:shd w:val="clear" w:color="000000" w:fill="9999FF"/>
            <w:noWrap/>
            <w:vAlign w:val="bottom"/>
            <w:hideMark/>
          </w:tcPr>
          <w:p w14:paraId="3F5AEEB3"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295.360,00</w:t>
            </w:r>
          </w:p>
        </w:tc>
      </w:tr>
      <w:tr w:rsidR="00FB20BC" w14:paraId="17883E66" w14:textId="77777777" w:rsidTr="00FB20BC">
        <w:trPr>
          <w:trHeight w:val="255"/>
        </w:trPr>
        <w:tc>
          <w:tcPr>
            <w:tcW w:w="7260" w:type="dxa"/>
            <w:tcBorders>
              <w:top w:val="nil"/>
              <w:left w:val="nil"/>
              <w:bottom w:val="nil"/>
              <w:right w:val="nil"/>
            </w:tcBorders>
            <w:shd w:val="clear" w:color="000000" w:fill="CCCCFF"/>
            <w:noWrap/>
            <w:vAlign w:val="bottom"/>
            <w:hideMark/>
          </w:tcPr>
          <w:p w14:paraId="4E79AD79" w14:textId="28CC111F" w:rsidR="00FB20BC" w:rsidRDefault="00FB20BC">
            <w:pPr>
              <w:rPr>
                <w:rFonts w:ascii="Arial" w:hAnsi="Arial" w:cs="Arial"/>
                <w:b/>
                <w:bCs/>
                <w:color w:val="000000"/>
                <w:sz w:val="20"/>
                <w:szCs w:val="20"/>
              </w:rPr>
            </w:pPr>
            <w:r>
              <w:rPr>
                <w:rFonts w:ascii="Arial" w:hAnsi="Arial" w:cs="Arial"/>
                <w:b/>
                <w:bCs/>
                <w:color w:val="000000"/>
                <w:sz w:val="20"/>
                <w:szCs w:val="20"/>
              </w:rPr>
              <w:t>Aktivnost A100001 Naknada za razvrstavanje otpada</w:t>
            </w:r>
          </w:p>
        </w:tc>
        <w:tc>
          <w:tcPr>
            <w:tcW w:w="1954" w:type="dxa"/>
            <w:gridSpan w:val="4"/>
            <w:tcBorders>
              <w:top w:val="nil"/>
              <w:left w:val="nil"/>
              <w:bottom w:val="nil"/>
              <w:right w:val="nil"/>
            </w:tcBorders>
            <w:shd w:val="clear" w:color="000000" w:fill="CCCCFF"/>
            <w:noWrap/>
            <w:vAlign w:val="bottom"/>
            <w:hideMark/>
          </w:tcPr>
          <w:p w14:paraId="2D00ECC6"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42.538,00</w:t>
            </w:r>
          </w:p>
        </w:tc>
      </w:tr>
      <w:tr w:rsidR="00FB20BC" w14:paraId="397D487C" w14:textId="77777777" w:rsidTr="00FB20BC">
        <w:trPr>
          <w:trHeight w:val="255"/>
        </w:trPr>
        <w:tc>
          <w:tcPr>
            <w:tcW w:w="7260" w:type="dxa"/>
            <w:tcBorders>
              <w:top w:val="nil"/>
              <w:left w:val="nil"/>
              <w:bottom w:val="nil"/>
              <w:right w:val="nil"/>
            </w:tcBorders>
            <w:shd w:val="clear" w:color="000000" w:fill="CCCCFF"/>
            <w:noWrap/>
            <w:vAlign w:val="bottom"/>
            <w:hideMark/>
          </w:tcPr>
          <w:p w14:paraId="5561AB4A" w14:textId="77777777" w:rsidR="00FB20BC" w:rsidRDefault="00FB20BC">
            <w:pPr>
              <w:rPr>
                <w:rFonts w:ascii="Arial" w:hAnsi="Arial" w:cs="Arial"/>
                <w:b/>
                <w:bCs/>
                <w:color w:val="000000"/>
                <w:sz w:val="20"/>
                <w:szCs w:val="20"/>
              </w:rPr>
            </w:pPr>
            <w:r>
              <w:rPr>
                <w:rFonts w:ascii="Arial" w:hAnsi="Arial" w:cs="Arial"/>
                <w:b/>
                <w:bCs/>
                <w:color w:val="000000"/>
                <w:sz w:val="20"/>
                <w:szCs w:val="20"/>
              </w:rPr>
              <w:t xml:space="preserve">Aktivnost A100003 Veterinarsko-higijeničarske usluge </w:t>
            </w:r>
          </w:p>
        </w:tc>
        <w:tc>
          <w:tcPr>
            <w:tcW w:w="1954" w:type="dxa"/>
            <w:gridSpan w:val="4"/>
            <w:tcBorders>
              <w:top w:val="nil"/>
              <w:left w:val="nil"/>
              <w:bottom w:val="nil"/>
              <w:right w:val="nil"/>
            </w:tcBorders>
            <w:shd w:val="clear" w:color="000000" w:fill="CCCCFF"/>
            <w:noWrap/>
            <w:vAlign w:val="bottom"/>
            <w:hideMark/>
          </w:tcPr>
          <w:p w14:paraId="1EF50994"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30.526,00</w:t>
            </w:r>
          </w:p>
        </w:tc>
      </w:tr>
      <w:tr w:rsidR="00FB20BC" w14:paraId="56697B94" w14:textId="77777777" w:rsidTr="00FB20BC">
        <w:trPr>
          <w:trHeight w:val="255"/>
        </w:trPr>
        <w:tc>
          <w:tcPr>
            <w:tcW w:w="7260" w:type="dxa"/>
            <w:tcBorders>
              <w:top w:val="nil"/>
              <w:left w:val="nil"/>
              <w:bottom w:val="nil"/>
              <w:right w:val="nil"/>
            </w:tcBorders>
            <w:shd w:val="clear" w:color="000000" w:fill="CCCCFF"/>
            <w:noWrap/>
            <w:vAlign w:val="bottom"/>
            <w:hideMark/>
          </w:tcPr>
          <w:p w14:paraId="71570465" w14:textId="77777777" w:rsidR="00FB20BC" w:rsidRDefault="00FB20BC">
            <w:pPr>
              <w:rPr>
                <w:rFonts w:ascii="Arial" w:hAnsi="Arial" w:cs="Arial"/>
                <w:b/>
                <w:bCs/>
                <w:color w:val="000000"/>
                <w:sz w:val="20"/>
                <w:szCs w:val="20"/>
              </w:rPr>
            </w:pPr>
            <w:r>
              <w:rPr>
                <w:rFonts w:ascii="Arial" w:hAnsi="Arial" w:cs="Arial"/>
                <w:b/>
                <w:bCs/>
                <w:color w:val="000000"/>
                <w:sz w:val="20"/>
                <w:szCs w:val="20"/>
              </w:rPr>
              <w:t>Aktivnost A100004 SECAP</w:t>
            </w:r>
          </w:p>
        </w:tc>
        <w:tc>
          <w:tcPr>
            <w:tcW w:w="1954" w:type="dxa"/>
            <w:gridSpan w:val="4"/>
            <w:tcBorders>
              <w:top w:val="nil"/>
              <w:left w:val="nil"/>
              <w:bottom w:val="nil"/>
              <w:right w:val="nil"/>
            </w:tcBorders>
            <w:shd w:val="clear" w:color="000000" w:fill="CCCCFF"/>
            <w:noWrap/>
            <w:vAlign w:val="bottom"/>
            <w:hideMark/>
          </w:tcPr>
          <w:p w14:paraId="32508776"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11.500,00</w:t>
            </w:r>
          </w:p>
        </w:tc>
      </w:tr>
      <w:tr w:rsidR="00FB20BC" w14:paraId="73844B8E" w14:textId="77777777" w:rsidTr="00FB20BC">
        <w:trPr>
          <w:trHeight w:val="255"/>
        </w:trPr>
        <w:tc>
          <w:tcPr>
            <w:tcW w:w="7260" w:type="dxa"/>
            <w:tcBorders>
              <w:top w:val="nil"/>
              <w:left w:val="nil"/>
              <w:bottom w:val="nil"/>
              <w:right w:val="nil"/>
            </w:tcBorders>
            <w:shd w:val="clear" w:color="000000" w:fill="CCCCFF"/>
            <w:noWrap/>
            <w:vAlign w:val="bottom"/>
            <w:hideMark/>
          </w:tcPr>
          <w:p w14:paraId="6A2A81FA" w14:textId="77777777" w:rsidR="00FB20BC" w:rsidRDefault="00FB20BC">
            <w:pPr>
              <w:rPr>
                <w:rFonts w:ascii="Arial" w:hAnsi="Arial" w:cs="Arial"/>
                <w:b/>
                <w:bCs/>
                <w:color w:val="000000"/>
                <w:sz w:val="20"/>
                <w:szCs w:val="20"/>
              </w:rPr>
            </w:pPr>
            <w:r>
              <w:rPr>
                <w:rFonts w:ascii="Arial" w:hAnsi="Arial" w:cs="Arial"/>
                <w:b/>
                <w:bCs/>
                <w:color w:val="000000"/>
                <w:sz w:val="20"/>
                <w:szCs w:val="20"/>
              </w:rPr>
              <w:t xml:space="preserve">Aktivnost A100005 </w:t>
            </w:r>
            <w:proofErr w:type="spellStart"/>
            <w:r>
              <w:rPr>
                <w:rFonts w:ascii="Arial" w:hAnsi="Arial" w:cs="Arial"/>
                <w:b/>
                <w:bCs/>
                <w:color w:val="000000"/>
                <w:sz w:val="20"/>
                <w:szCs w:val="20"/>
              </w:rPr>
              <w:t>Izobrazno</w:t>
            </w:r>
            <w:proofErr w:type="spellEnd"/>
            <w:r>
              <w:rPr>
                <w:rFonts w:ascii="Arial" w:hAnsi="Arial" w:cs="Arial"/>
                <w:b/>
                <w:bCs/>
                <w:color w:val="000000"/>
                <w:sz w:val="20"/>
                <w:szCs w:val="20"/>
              </w:rPr>
              <w:t>-informativne aktivnosti</w:t>
            </w:r>
          </w:p>
        </w:tc>
        <w:tc>
          <w:tcPr>
            <w:tcW w:w="1954" w:type="dxa"/>
            <w:gridSpan w:val="4"/>
            <w:tcBorders>
              <w:top w:val="nil"/>
              <w:left w:val="nil"/>
              <w:bottom w:val="nil"/>
              <w:right w:val="nil"/>
            </w:tcBorders>
            <w:shd w:val="clear" w:color="000000" w:fill="CCCCFF"/>
            <w:noWrap/>
            <w:vAlign w:val="bottom"/>
            <w:hideMark/>
          </w:tcPr>
          <w:p w14:paraId="7BC945B6"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20.125,00</w:t>
            </w:r>
          </w:p>
        </w:tc>
      </w:tr>
      <w:tr w:rsidR="00FB20BC" w14:paraId="6A017B93" w14:textId="77777777" w:rsidTr="00FB20BC">
        <w:trPr>
          <w:trHeight w:val="255"/>
        </w:trPr>
        <w:tc>
          <w:tcPr>
            <w:tcW w:w="7260" w:type="dxa"/>
            <w:tcBorders>
              <w:top w:val="nil"/>
              <w:left w:val="nil"/>
              <w:bottom w:val="nil"/>
              <w:right w:val="nil"/>
            </w:tcBorders>
            <w:shd w:val="clear" w:color="000000" w:fill="CCCCFF"/>
            <w:noWrap/>
            <w:vAlign w:val="bottom"/>
            <w:hideMark/>
          </w:tcPr>
          <w:p w14:paraId="3F042D6D" w14:textId="77777777" w:rsidR="00FB20BC" w:rsidRDefault="00FB20BC">
            <w:pPr>
              <w:rPr>
                <w:rFonts w:ascii="Arial" w:hAnsi="Arial" w:cs="Arial"/>
                <w:b/>
                <w:bCs/>
                <w:color w:val="000000"/>
                <w:sz w:val="20"/>
                <w:szCs w:val="20"/>
              </w:rPr>
            </w:pPr>
            <w:r>
              <w:rPr>
                <w:rFonts w:ascii="Arial" w:hAnsi="Arial" w:cs="Arial"/>
                <w:b/>
                <w:bCs/>
                <w:color w:val="000000"/>
                <w:sz w:val="20"/>
                <w:szCs w:val="20"/>
              </w:rPr>
              <w:t xml:space="preserve">Kapitalni projekt K100001 Sanacija i zatvaranje odlagališta </w:t>
            </w:r>
            <w:proofErr w:type="spellStart"/>
            <w:r>
              <w:rPr>
                <w:rFonts w:ascii="Arial" w:hAnsi="Arial" w:cs="Arial"/>
                <w:b/>
                <w:bCs/>
                <w:color w:val="000000"/>
                <w:sz w:val="20"/>
                <w:szCs w:val="20"/>
              </w:rPr>
              <w:t>Rakitovac</w:t>
            </w:r>
            <w:proofErr w:type="spellEnd"/>
          </w:p>
        </w:tc>
        <w:tc>
          <w:tcPr>
            <w:tcW w:w="1954" w:type="dxa"/>
            <w:gridSpan w:val="4"/>
            <w:tcBorders>
              <w:top w:val="nil"/>
              <w:left w:val="nil"/>
              <w:bottom w:val="nil"/>
              <w:right w:val="nil"/>
            </w:tcBorders>
            <w:shd w:val="clear" w:color="000000" w:fill="CCCCFF"/>
            <w:noWrap/>
            <w:vAlign w:val="bottom"/>
            <w:hideMark/>
          </w:tcPr>
          <w:p w14:paraId="1E4F79D4"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6.636,00</w:t>
            </w:r>
          </w:p>
        </w:tc>
      </w:tr>
      <w:tr w:rsidR="00FB20BC" w14:paraId="3CCBEA35" w14:textId="77777777" w:rsidTr="00FB20BC">
        <w:trPr>
          <w:trHeight w:val="255"/>
        </w:trPr>
        <w:tc>
          <w:tcPr>
            <w:tcW w:w="7260" w:type="dxa"/>
            <w:tcBorders>
              <w:top w:val="nil"/>
              <w:left w:val="nil"/>
              <w:bottom w:val="nil"/>
              <w:right w:val="nil"/>
            </w:tcBorders>
            <w:shd w:val="clear" w:color="000000" w:fill="CCCCFF"/>
            <w:noWrap/>
            <w:vAlign w:val="bottom"/>
            <w:hideMark/>
          </w:tcPr>
          <w:p w14:paraId="23A5DEED" w14:textId="77777777" w:rsidR="00FB20BC" w:rsidRDefault="00FB20BC">
            <w:pPr>
              <w:rPr>
                <w:rFonts w:ascii="Arial" w:hAnsi="Arial" w:cs="Arial"/>
                <w:b/>
                <w:bCs/>
                <w:color w:val="000000"/>
                <w:sz w:val="20"/>
                <w:szCs w:val="20"/>
              </w:rPr>
            </w:pPr>
            <w:r>
              <w:rPr>
                <w:rFonts w:ascii="Arial" w:hAnsi="Arial" w:cs="Arial"/>
                <w:b/>
                <w:bCs/>
                <w:color w:val="000000"/>
                <w:sz w:val="20"/>
                <w:szCs w:val="20"/>
              </w:rPr>
              <w:t xml:space="preserve">Kapitalni projekt K100009 Nabava spremnika za odvojeno prikupljanje otpada </w:t>
            </w:r>
          </w:p>
        </w:tc>
        <w:tc>
          <w:tcPr>
            <w:tcW w:w="1954" w:type="dxa"/>
            <w:gridSpan w:val="4"/>
            <w:tcBorders>
              <w:top w:val="nil"/>
              <w:left w:val="nil"/>
              <w:bottom w:val="nil"/>
              <w:right w:val="nil"/>
            </w:tcBorders>
            <w:shd w:val="clear" w:color="000000" w:fill="CCCCFF"/>
            <w:noWrap/>
            <w:vAlign w:val="bottom"/>
            <w:hideMark/>
          </w:tcPr>
          <w:p w14:paraId="2D65FDF2"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79.687,00</w:t>
            </w:r>
          </w:p>
        </w:tc>
      </w:tr>
      <w:tr w:rsidR="00FB20BC" w14:paraId="3D12D5B6" w14:textId="77777777" w:rsidTr="00FB20BC">
        <w:trPr>
          <w:trHeight w:val="255"/>
        </w:trPr>
        <w:tc>
          <w:tcPr>
            <w:tcW w:w="7260" w:type="dxa"/>
            <w:tcBorders>
              <w:top w:val="nil"/>
              <w:left w:val="nil"/>
              <w:bottom w:val="nil"/>
              <w:right w:val="nil"/>
            </w:tcBorders>
            <w:shd w:val="clear" w:color="000000" w:fill="CCCCFF"/>
            <w:noWrap/>
            <w:vAlign w:val="bottom"/>
            <w:hideMark/>
          </w:tcPr>
          <w:p w14:paraId="1B275132" w14:textId="77777777" w:rsidR="00FB20BC" w:rsidRDefault="00FB20BC">
            <w:pPr>
              <w:rPr>
                <w:rFonts w:ascii="Arial" w:hAnsi="Arial" w:cs="Arial"/>
                <w:b/>
                <w:bCs/>
                <w:color w:val="000000"/>
                <w:sz w:val="20"/>
                <w:szCs w:val="20"/>
              </w:rPr>
            </w:pPr>
            <w:r>
              <w:rPr>
                <w:rFonts w:ascii="Arial" w:hAnsi="Arial" w:cs="Arial"/>
                <w:b/>
                <w:bCs/>
                <w:color w:val="000000"/>
                <w:sz w:val="20"/>
                <w:szCs w:val="20"/>
              </w:rPr>
              <w:t>Tekući projekt T100003 Sanacija divljih odlagališta</w:t>
            </w:r>
          </w:p>
        </w:tc>
        <w:tc>
          <w:tcPr>
            <w:tcW w:w="1954" w:type="dxa"/>
            <w:gridSpan w:val="4"/>
            <w:tcBorders>
              <w:top w:val="nil"/>
              <w:left w:val="nil"/>
              <w:bottom w:val="nil"/>
              <w:right w:val="nil"/>
            </w:tcBorders>
            <w:shd w:val="clear" w:color="000000" w:fill="CCCCFF"/>
            <w:noWrap/>
            <w:vAlign w:val="bottom"/>
            <w:hideMark/>
          </w:tcPr>
          <w:p w14:paraId="4E62BDA9"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104.348,00</w:t>
            </w:r>
          </w:p>
        </w:tc>
      </w:tr>
      <w:tr w:rsidR="00FB20BC" w14:paraId="6763C240" w14:textId="77777777" w:rsidTr="00FB20BC">
        <w:trPr>
          <w:trHeight w:val="255"/>
        </w:trPr>
        <w:tc>
          <w:tcPr>
            <w:tcW w:w="7260" w:type="dxa"/>
            <w:tcBorders>
              <w:top w:val="nil"/>
              <w:left w:val="nil"/>
              <w:bottom w:val="nil"/>
              <w:right w:val="nil"/>
            </w:tcBorders>
            <w:shd w:val="clear" w:color="000000" w:fill="9999FF"/>
            <w:noWrap/>
            <w:vAlign w:val="bottom"/>
            <w:hideMark/>
          </w:tcPr>
          <w:p w14:paraId="363FF220" w14:textId="77777777" w:rsidR="00FB20BC" w:rsidRDefault="00FB20BC">
            <w:pPr>
              <w:rPr>
                <w:rFonts w:ascii="Arial" w:hAnsi="Arial" w:cs="Arial"/>
                <w:b/>
                <w:bCs/>
                <w:color w:val="000000"/>
                <w:sz w:val="20"/>
                <w:szCs w:val="20"/>
              </w:rPr>
            </w:pPr>
            <w:r>
              <w:rPr>
                <w:rFonts w:ascii="Arial" w:hAnsi="Arial" w:cs="Arial"/>
                <w:b/>
                <w:bCs/>
                <w:color w:val="000000"/>
                <w:sz w:val="20"/>
                <w:szCs w:val="20"/>
              </w:rPr>
              <w:t>Program 0102 Energetska učinkovitost</w:t>
            </w:r>
          </w:p>
        </w:tc>
        <w:tc>
          <w:tcPr>
            <w:tcW w:w="1954" w:type="dxa"/>
            <w:gridSpan w:val="4"/>
            <w:tcBorders>
              <w:top w:val="nil"/>
              <w:left w:val="nil"/>
              <w:bottom w:val="nil"/>
              <w:right w:val="nil"/>
            </w:tcBorders>
            <w:shd w:val="clear" w:color="000000" w:fill="9999FF"/>
            <w:noWrap/>
            <w:vAlign w:val="bottom"/>
            <w:hideMark/>
          </w:tcPr>
          <w:p w14:paraId="4E387816"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86.127,00</w:t>
            </w:r>
          </w:p>
        </w:tc>
      </w:tr>
      <w:tr w:rsidR="00FB20BC" w14:paraId="7C93D4B8" w14:textId="77777777" w:rsidTr="00FB20BC">
        <w:trPr>
          <w:trHeight w:val="255"/>
        </w:trPr>
        <w:tc>
          <w:tcPr>
            <w:tcW w:w="7260" w:type="dxa"/>
            <w:tcBorders>
              <w:top w:val="nil"/>
              <w:left w:val="nil"/>
              <w:bottom w:val="nil"/>
              <w:right w:val="nil"/>
            </w:tcBorders>
            <w:shd w:val="clear" w:color="000000" w:fill="CCCCFF"/>
            <w:noWrap/>
            <w:vAlign w:val="bottom"/>
            <w:hideMark/>
          </w:tcPr>
          <w:p w14:paraId="791FFE6B" w14:textId="77777777" w:rsidR="00FB20BC" w:rsidRDefault="00FB20BC">
            <w:pPr>
              <w:rPr>
                <w:rFonts w:ascii="Arial" w:hAnsi="Arial" w:cs="Arial"/>
                <w:b/>
                <w:bCs/>
                <w:color w:val="000000"/>
                <w:sz w:val="20"/>
                <w:szCs w:val="20"/>
              </w:rPr>
            </w:pPr>
            <w:r>
              <w:rPr>
                <w:rFonts w:ascii="Arial" w:hAnsi="Arial" w:cs="Arial"/>
                <w:b/>
                <w:bCs/>
                <w:color w:val="000000"/>
                <w:sz w:val="20"/>
                <w:szCs w:val="20"/>
              </w:rPr>
              <w:t>Kapitalni projekt K200002 Energetska učinkovitost u zgradarstvu</w:t>
            </w:r>
          </w:p>
        </w:tc>
        <w:tc>
          <w:tcPr>
            <w:tcW w:w="1954" w:type="dxa"/>
            <w:gridSpan w:val="4"/>
            <w:tcBorders>
              <w:top w:val="nil"/>
              <w:left w:val="nil"/>
              <w:bottom w:val="nil"/>
              <w:right w:val="nil"/>
            </w:tcBorders>
            <w:shd w:val="clear" w:color="000000" w:fill="CCCCFF"/>
            <w:noWrap/>
            <w:vAlign w:val="bottom"/>
            <w:hideMark/>
          </w:tcPr>
          <w:p w14:paraId="5B7041A9"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1.327,00</w:t>
            </w:r>
          </w:p>
        </w:tc>
      </w:tr>
      <w:tr w:rsidR="00FB20BC" w14:paraId="7CBE54C0" w14:textId="77777777" w:rsidTr="00FB20BC">
        <w:trPr>
          <w:trHeight w:val="255"/>
        </w:trPr>
        <w:tc>
          <w:tcPr>
            <w:tcW w:w="7260" w:type="dxa"/>
            <w:tcBorders>
              <w:top w:val="nil"/>
              <w:left w:val="nil"/>
              <w:bottom w:val="nil"/>
              <w:right w:val="nil"/>
            </w:tcBorders>
            <w:shd w:val="clear" w:color="000000" w:fill="CCCCFF"/>
            <w:noWrap/>
            <w:vAlign w:val="bottom"/>
            <w:hideMark/>
          </w:tcPr>
          <w:p w14:paraId="290E9421" w14:textId="77777777" w:rsidR="00FB20BC" w:rsidRDefault="00FB20BC">
            <w:pPr>
              <w:rPr>
                <w:rFonts w:ascii="Arial" w:hAnsi="Arial" w:cs="Arial"/>
                <w:b/>
                <w:bCs/>
                <w:color w:val="000000"/>
                <w:sz w:val="20"/>
                <w:szCs w:val="20"/>
              </w:rPr>
            </w:pPr>
            <w:r>
              <w:rPr>
                <w:rFonts w:ascii="Arial" w:hAnsi="Arial" w:cs="Arial"/>
                <w:b/>
                <w:bCs/>
                <w:color w:val="000000"/>
                <w:sz w:val="20"/>
                <w:szCs w:val="20"/>
              </w:rPr>
              <w:t>Kapitalni projekt K200003 Projekti energetske učinkovitosti u prometu</w:t>
            </w:r>
          </w:p>
        </w:tc>
        <w:tc>
          <w:tcPr>
            <w:tcW w:w="1954" w:type="dxa"/>
            <w:gridSpan w:val="4"/>
            <w:tcBorders>
              <w:top w:val="nil"/>
              <w:left w:val="nil"/>
              <w:bottom w:val="nil"/>
              <w:right w:val="nil"/>
            </w:tcBorders>
            <w:shd w:val="clear" w:color="000000" w:fill="CCCCFF"/>
            <w:noWrap/>
            <w:vAlign w:val="bottom"/>
            <w:hideMark/>
          </w:tcPr>
          <w:p w14:paraId="2F5576E1"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2.000,00</w:t>
            </w:r>
          </w:p>
        </w:tc>
      </w:tr>
      <w:tr w:rsidR="00FB20BC" w14:paraId="14BCF2F2" w14:textId="77777777" w:rsidTr="00FB20BC">
        <w:trPr>
          <w:trHeight w:val="255"/>
        </w:trPr>
        <w:tc>
          <w:tcPr>
            <w:tcW w:w="7260" w:type="dxa"/>
            <w:tcBorders>
              <w:top w:val="nil"/>
              <w:left w:val="nil"/>
              <w:bottom w:val="nil"/>
              <w:right w:val="nil"/>
            </w:tcBorders>
            <w:shd w:val="clear" w:color="000000" w:fill="CCCCFF"/>
            <w:noWrap/>
            <w:vAlign w:val="bottom"/>
            <w:hideMark/>
          </w:tcPr>
          <w:p w14:paraId="53C5961E" w14:textId="77777777" w:rsidR="00FB20BC" w:rsidRDefault="00FB20BC">
            <w:pPr>
              <w:rPr>
                <w:rFonts w:ascii="Arial" w:hAnsi="Arial" w:cs="Arial"/>
                <w:b/>
                <w:bCs/>
                <w:color w:val="000000"/>
                <w:sz w:val="20"/>
                <w:szCs w:val="20"/>
              </w:rPr>
            </w:pPr>
            <w:r>
              <w:rPr>
                <w:rFonts w:ascii="Arial" w:hAnsi="Arial" w:cs="Arial"/>
                <w:b/>
                <w:bCs/>
                <w:color w:val="000000"/>
                <w:sz w:val="20"/>
                <w:szCs w:val="20"/>
              </w:rPr>
              <w:t xml:space="preserve">Tekući projekt T100001 LIFE </w:t>
            </w:r>
            <w:proofErr w:type="spellStart"/>
            <w:r>
              <w:rPr>
                <w:rFonts w:ascii="Arial" w:hAnsi="Arial" w:cs="Arial"/>
                <w:b/>
                <w:bCs/>
                <w:color w:val="000000"/>
                <w:sz w:val="20"/>
                <w:szCs w:val="20"/>
              </w:rPr>
              <w:t>ReHABITA</w:t>
            </w:r>
            <w:proofErr w:type="spellEnd"/>
          </w:p>
        </w:tc>
        <w:tc>
          <w:tcPr>
            <w:tcW w:w="1954" w:type="dxa"/>
            <w:gridSpan w:val="4"/>
            <w:tcBorders>
              <w:top w:val="nil"/>
              <w:left w:val="nil"/>
              <w:bottom w:val="nil"/>
              <w:right w:val="nil"/>
            </w:tcBorders>
            <w:shd w:val="clear" w:color="000000" w:fill="CCCCFF"/>
            <w:noWrap/>
            <w:vAlign w:val="bottom"/>
            <w:hideMark/>
          </w:tcPr>
          <w:p w14:paraId="5E1CDFA7" w14:textId="77777777" w:rsidR="00FB20BC" w:rsidRDefault="00FB20BC">
            <w:pPr>
              <w:jc w:val="right"/>
              <w:rPr>
                <w:rFonts w:ascii="Arial" w:hAnsi="Arial" w:cs="Arial"/>
                <w:b/>
                <w:bCs/>
                <w:color w:val="000000"/>
                <w:sz w:val="20"/>
                <w:szCs w:val="20"/>
              </w:rPr>
            </w:pPr>
            <w:r>
              <w:rPr>
                <w:rFonts w:ascii="Arial" w:hAnsi="Arial" w:cs="Arial"/>
                <w:b/>
                <w:bCs/>
                <w:color w:val="000000"/>
                <w:sz w:val="20"/>
                <w:szCs w:val="20"/>
              </w:rPr>
              <w:t>82.800,00</w:t>
            </w:r>
          </w:p>
        </w:tc>
      </w:tr>
    </w:tbl>
    <w:p w14:paraId="5513D8E1" w14:textId="77777777" w:rsidR="00A07EE5" w:rsidRDefault="00A07EE5" w:rsidP="0051627B">
      <w:pPr>
        <w:jc w:val="both"/>
        <w:rPr>
          <w:rFonts w:ascii="Arial" w:hAnsi="Arial" w:cs="Arial"/>
          <w:color w:val="000000"/>
        </w:rPr>
      </w:pPr>
    </w:p>
    <w:p w14:paraId="4928418C" w14:textId="77777777" w:rsidR="00A07EE5" w:rsidRDefault="00A07EE5" w:rsidP="0051627B">
      <w:pPr>
        <w:jc w:val="both"/>
        <w:rPr>
          <w:rFonts w:ascii="Arial" w:hAnsi="Arial" w:cs="Arial"/>
          <w:color w:val="000000"/>
        </w:rPr>
      </w:pPr>
    </w:p>
    <w:p w14:paraId="65B11E89" w14:textId="77777777" w:rsidR="00FB20BC" w:rsidRDefault="0051627B" w:rsidP="004A1F19">
      <w:pPr>
        <w:spacing w:line="276" w:lineRule="auto"/>
        <w:jc w:val="both"/>
        <w:rPr>
          <w:rFonts w:ascii="Arial" w:hAnsi="Arial" w:cs="Arial"/>
          <w:color w:val="000000"/>
        </w:rPr>
      </w:pPr>
      <w:r w:rsidRPr="00E95546">
        <w:rPr>
          <w:rFonts w:ascii="Arial" w:hAnsi="Arial" w:cs="Arial"/>
        </w:rPr>
        <w:t>Ukupni rashodi Razdjela 004</w:t>
      </w:r>
      <w:r w:rsidRPr="00E95546">
        <w:rPr>
          <w:rFonts w:ascii="Arial" w:hAnsi="Arial" w:cs="Arial"/>
          <w:b/>
        </w:rPr>
        <w:t xml:space="preserve"> – </w:t>
      </w:r>
      <w:r w:rsidRPr="00E95546">
        <w:rPr>
          <w:rFonts w:ascii="Arial" w:hAnsi="Arial" w:cs="Arial"/>
          <w:color w:val="000000"/>
        </w:rPr>
        <w:t>GUO za komunaln</w:t>
      </w:r>
      <w:r>
        <w:rPr>
          <w:rFonts w:ascii="Arial" w:hAnsi="Arial" w:cs="Arial"/>
          <w:color w:val="000000"/>
        </w:rPr>
        <w:t>e</w:t>
      </w:r>
      <w:r w:rsidRPr="00E95546">
        <w:rPr>
          <w:rFonts w:ascii="Arial" w:hAnsi="Arial" w:cs="Arial"/>
          <w:color w:val="000000"/>
        </w:rPr>
        <w:t xml:space="preserve"> djelatnost</w:t>
      </w:r>
      <w:r>
        <w:rPr>
          <w:rFonts w:ascii="Arial" w:hAnsi="Arial" w:cs="Arial"/>
          <w:color w:val="000000"/>
        </w:rPr>
        <w:t>i</w:t>
      </w:r>
      <w:r w:rsidRPr="00E95546">
        <w:rPr>
          <w:rFonts w:ascii="Arial" w:hAnsi="Arial" w:cs="Arial"/>
          <w:color w:val="000000"/>
        </w:rPr>
        <w:t xml:space="preserve"> i zaštitu okoliša iznose </w:t>
      </w:r>
    </w:p>
    <w:p w14:paraId="4B765483" w14:textId="10C18901" w:rsidR="00FB20BC" w:rsidRDefault="00FB20BC" w:rsidP="004A1F19">
      <w:pPr>
        <w:spacing w:line="276" w:lineRule="auto"/>
        <w:jc w:val="both"/>
        <w:rPr>
          <w:rFonts w:ascii="Arial" w:hAnsi="Arial" w:cs="Arial"/>
          <w:color w:val="000000"/>
        </w:rPr>
      </w:pPr>
      <w:r>
        <w:rPr>
          <w:rFonts w:ascii="Arial" w:hAnsi="Arial" w:cs="Arial"/>
          <w:color w:val="000000"/>
        </w:rPr>
        <w:t>5.149.630,00 EUR.</w:t>
      </w:r>
    </w:p>
    <w:p w14:paraId="46CEC9C7" w14:textId="77777777" w:rsidR="00FB20BC" w:rsidRDefault="00FB20BC" w:rsidP="004A1F19">
      <w:pPr>
        <w:spacing w:line="276" w:lineRule="auto"/>
        <w:jc w:val="both"/>
        <w:rPr>
          <w:rFonts w:ascii="Arial" w:hAnsi="Arial" w:cs="Arial"/>
          <w:color w:val="000000"/>
        </w:rPr>
      </w:pPr>
    </w:p>
    <w:p w14:paraId="072EF8AF" w14:textId="410C2AE3" w:rsidR="00FB20BC" w:rsidRDefault="00FB20BC" w:rsidP="004A1F19">
      <w:pPr>
        <w:spacing w:line="276" w:lineRule="auto"/>
        <w:jc w:val="both"/>
        <w:rPr>
          <w:rFonts w:ascii="Arial" w:hAnsi="Arial" w:cs="Arial"/>
          <w:color w:val="000000"/>
        </w:rPr>
      </w:pPr>
      <w:r>
        <w:rPr>
          <w:rFonts w:ascii="Arial" w:hAnsi="Arial" w:cs="Arial"/>
          <w:color w:val="000000"/>
        </w:rPr>
        <w:t>U odnosu na 2023. godinu rashodi su smanjeni za</w:t>
      </w:r>
      <w:r w:rsidR="00B6781B" w:rsidRPr="00B6781B">
        <w:rPr>
          <w:rFonts w:ascii="Arial" w:hAnsi="Arial" w:cs="Arial"/>
          <w:color w:val="000000"/>
        </w:rPr>
        <w:t xml:space="preserve"> 10.048.098,00 </w:t>
      </w:r>
      <w:r w:rsidR="00B6781B">
        <w:rPr>
          <w:rFonts w:ascii="Arial" w:hAnsi="Arial" w:cs="Arial"/>
          <w:color w:val="000000"/>
        </w:rPr>
        <w:t xml:space="preserve">EUR, a navedeno smanjenje odnosi se na </w:t>
      </w:r>
      <w:r w:rsidR="00B6781B" w:rsidRPr="00B6781B">
        <w:rPr>
          <w:rFonts w:ascii="Arial" w:hAnsi="Arial" w:cs="Arial"/>
          <w:color w:val="000000"/>
        </w:rPr>
        <w:t>Kapitalni projekt K300021 Razvoj infrastrukture širokopojasnog pristupa za područje Gospića, Otočca i Plitvička jezera</w:t>
      </w:r>
      <w:r w:rsidR="00B6781B">
        <w:rPr>
          <w:rFonts w:ascii="Arial" w:hAnsi="Arial" w:cs="Arial"/>
          <w:color w:val="000000"/>
        </w:rPr>
        <w:t xml:space="preserve"> koji je u 2023. godini završen.</w:t>
      </w:r>
    </w:p>
    <w:p w14:paraId="3F963EA7" w14:textId="77777777" w:rsidR="0051627B" w:rsidRPr="00E95546" w:rsidRDefault="0051627B" w:rsidP="004A1F19">
      <w:pPr>
        <w:spacing w:line="276" w:lineRule="auto"/>
        <w:jc w:val="both"/>
        <w:rPr>
          <w:rFonts w:ascii="Arial" w:hAnsi="Arial" w:cs="Arial"/>
        </w:rPr>
      </w:pPr>
    </w:p>
    <w:p w14:paraId="01EE579A" w14:textId="77777777" w:rsidR="0051627B" w:rsidRPr="00E95546" w:rsidRDefault="0051627B" w:rsidP="004A1F19">
      <w:pPr>
        <w:pStyle w:val="StandardWeb"/>
        <w:shd w:val="clear" w:color="auto" w:fill="FFFFFF"/>
        <w:spacing w:before="0" w:beforeAutospacing="0" w:after="0" w:afterAutospacing="0" w:line="276" w:lineRule="auto"/>
        <w:jc w:val="both"/>
        <w:rPr>
          <w:rFonts w:ascii="Arial" w:hAnsi="Arial" w:cs="Arial"/>
        </w:rPr>
      </w:pPr>
      <w:r w:rsidRPr="00E95546">
        <w:rPr>
          <w:rFonts w:ascii="Arial" w:hAnsi="Arial" w:cs="Arial"/>
        </w:rPr>
        <w:t>U Gradskom upravnom odjelu za komunalne djelatnosti i zaštitu okoliša obavljaju se upravni i drugi stručni poslovi koji se odnose na:</w:t>
      </w:r>
    </w:p>
    <w:p w14:paraId="2FA354A3"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predlaganje programske razine obavljanja komunalnih djelatnosti kojima se osigurava održavanje komunalne infrastrukture (donošenje programa održavanja i građenja komunalne infrastrukture),</w:t>
      </w:r>
    </w:p>
    <w:p w14:paraId="27F2B2B5"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praćenje izvršenja programa održavanja i građenja komunalne infrastrukture ( analiza stanja, praćenje realizacije proračunom planiranih prihoda i rashoda, predlaganja mjera, te izrada izvješća)</w:t>
      </w:r>
      <w:r>
        <w:rPr>
          <w:rFonts w:ascii="Arial" w:hAnsi="Arial" w:cs="Arial"/>
        </w:rPr>
        <w:t>,</w:t>
      </w:r>
    </w:p>
    <w:p w14:paraId="24BE8ACB"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lastRenderedPageBreak/>
        <w:t>organiziranje i koordiniranje poslova komunalnih djelatnosti koji se odnose na javnu rasvjetu, nerazvrstane prometnice s okolišem, održavanje zelenih površina, tržnica, čišćenje javnoprometnih površina, održavanje građevina i uređaja javne namjene, prijevoz pokojnika,</w:t>
      </w:r>
    </w:p>
    <w:p w14:paraId="3CDF5AB3"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veterinarska služba, uređenje i dekoracije grada, dimnjačarski poslovi, gospodarenje skloništima,</w:t>
      </w:r>
    </w:p>
    <w:p w14:paraId="5FA74D68"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obavljanje poslova vezanih uz dodjelu koncesije za pružanje komunalnih usluga i povjeravanje komunalnih poslova putem ugovora, te nadzire njihovu provedbu,</w:t>
      </w:r>
    </w:p>
    <w:p w14:paraId="30517A74"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rješavanje u upravnim postupcima utvrđivanja obveznika komunalne naknade, komunalnog doprinosa i spomeničke rente, te naplata istih, kao i vođenje i redovito ažuriranje evidencija obveznika,</w:t>
      </w:r>
    </w:p>
    <w:p w14:paraId="40D38EA7"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gospodarenje nekretninama u vlasništvu Grada (zemljišta, stanovi, poslovni prostori) te naplata prihoda te obavljanje imovinsko pravnih i drugih pravnih poslova vezanih uz gospodarenje nekretninama,</w:t>
      </w:r>
    </w:p>
    <w:p w14:paraId="0F1486B2"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osnivanje i vođenje registra nekretnina Grada te vođenje registra e-Nekretnina u kojem se vode podaci i dokumentacija o vrijednostima nekretnina u prometu za područje Grada Gospića,</w:t>
      </w:r>
    </w:p>
    <w:p w14:paraId="21800EF7"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gospodarenje i davanje u zakup javnih površina, evidencija zakupoprimaca, te razrez i naplata,</w:t>
      </w:r>
    </w:p>
    <w:p w14:paraId="48CAEB54"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 xml:space="preserve">kontrolu i uređenje prometa, odnosno analizu cestovne prometne mreže te predlaganje novih prometnih rješenja, kao i izdavanje prometnih suglasnosti te suglasnosti za </w:t>
      </w:r>
      <w:proofErr w:type="spellStart"/>
      <w:r w:rsidRPr="00E95546">
        <w:rPr>
          <w:rFonts w:ascii="Arial" w:hAnsi="Arial" w:cs="Arial"/>
        </w:rPr>
        <w:t>prekope</w:t>
      </w:r>
      <w:proofErr w:type="spellEnd"/>
      <w:r w:rsidRPr="00E95546">
        <w:rPr>
          <w:rFonts w:ascii="Arial" w:hAnsi="Arial" w:cs="Arial"/>
        </w:rPr>
        <w:t xml:space="preserve"> i zauzeća javno prometnih površina,</w:t>
      </w:r>
    </w:p>
    <w:p w14:paraId="2BB2C7F0"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zaštitu okoliša s izradom programa i drugih akata utvrđenih zakonom,</w:t>
      </w:r>
    </w:p>
    <w:p w14:paraId="04AD148A"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poslove na sustavnom gospodarenju energijom kroz primjenu energetske učinkovitosti i promoviranje primjene obnovljivih izvora energije,</w:t>
      </w:r>
    </w:p>
    <w:p w14:paraId="7EF99725"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izgradnju, uređenje i sanaciju komunalnih odlagališta, sanaciju neuređenih deponija,</w:t>
      </w:r>
    </w:p>
    <w:p w14:paraId="48285C4E"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sudjelovanje u pripremi i provođenju postupaka javne nabave iz nadležnosti upravnog tijela, praćenje izvršenja radova i usluga temeljem sklopljenih ugovora te izrada prijedloga godišnjeg i srednjoročnog (trogodišnjeg) plana davanja koncesija Grada,</w:t>
      </w:r>
    </w:p>
    <w:p w14:paraId="4F69EB89"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praćenje mogućnosti kandidiranja projekata iz djelokruga rada upravnog tijela koji se financiraju iz EU fondova i ostalih izvora,</w:t>
      </w:r>
    </w:p>
    <w:p w14:paraId="2D7DC063"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izradu i donošenje Odluke o komunalnom redu, nadzor nad provedbom ove odluke kroz rad komunalnog i prometnog i poljoprivrednog redarstva utvrđene općim aktima Grada,</w:t>
      </w:r>
    </w:p>
    <w:p w14:paraId="4C4A52BB"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nadzor nad provedbom Odluke o agrotehničkim mjerama za uređivanje, održavanje poljoprivrednih rudina i posebnih mjera zaštite od požara na području Grada Gospića kroz rad poljoprivrednog redarstva,</w:t>
      </w:r>
    </w:p>
    <w:p w14:paraId="5A54B5AF" w14:textId="77777777" w:rsidR="0051627B" w:rsidRPr="00E95546"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koordinaciju i suradnju s komunalno-trgovačkim društvima, ustanovama i tijelima u čijoj je nadležnosti izgradnja i održavanje infrastrukture i drugih javnih prostora od interesa za Grad,</w:t>
      </w:r>
    </w:p>
    <w:p w14:paraId="7ECAEE09" w14:textId="77777777" w:rsidR="0051627B" w:rsidRDefault="0051627B">
      <w:pPr>
        <w:numPr>
          <w:ilvl w:val="0"/>
          <w:numId w:val="6"/>
        </w:numPr>
        <w:shd w:val="clear" w:color="auto" w:fill="FFFFFF"/>
        <w:spacing w:before="100" w:beforeAutospacing="1" w:line="276" w:lineRule="auto"/>
        <w:ind w:left="561"/>
        <w:jc w:val="both"/>
        <w:rPr>
          <w:rFonts w:ascii="Arial" w:hAnsi="Arial" w:cs="Arial"/>
        </w:rPr>
      </w:pPr>
      <w:r w:rsidRPr="00E95546">
        <w:rPr>
          <w:rFonts w:ascii="Arial" w:hAnsi="Arial" w:cs="Arial"/>
        </w:rPr>
        <w:t>obavljanje i drugih poslova koji su stavljeni u djelokrug rađa zakonom, odnosno aktima Gradskog vijeća i Gradonačelnika.</w:t>
      </w:r>
    </w:p>
    <w:p w14:paraId="010F0CB6" w14:textId="1F86FC93" w:rsidR="0051627B" w:rsidRPr="00E95546" w:rsidRDefault="0051627B" w:rsidP="004A1F19">
      <w:pPr>
        <w:shd w:val="clear" w:color="auto" w:fill="FFFFFF"/>
        <w:spacing w:before="100" w:beforeAutospacing="1" w:line="276" w:lineRule="auto"/>
        <w:jc w:val="both"/>
        <w:rPr>
          <w:rFonts w:ascii="Arial" w:hAnsi="Arial" w:cs="Arial"/>
        </w:rPr>
      </w:pPr>
      <w:r w:rsidRPr="00E95546">
        <w:rPr>
          <w:rFonts w:ascii="Arial" w:eastAsia="Arial" w:hAnsi="Arial" w:cs="Arial"/>
          <w:b/>
        </w:rPr>
        <w:lastRenderedPageBreak/>
        <w:t>Glava  00401</w:t>
      </w:r>
      <w:r w:rsidRPr="002E6D71">
        <w:rPr>
          <w:rFonts w:ascii="Arial" w:eastAsia="Arial" w:hAnsi="Arial" w:cs="Arial"/>
          <w:b/>
        </w:rPr>
        <w:t xml:space="preserve"> </w:t>
      </w:r>
      <w:r w:rsidRPr="00E95546">
        <w:rPr>
          <w:rFonts w:ascii="Arial" w:eastAsia="Arial" w:hAnsi="Arial" w:cs="Arial"/>
          <w:b/>
        </w:rPr>
        <w:t>UPRAVNI ODJEL</w:t>
      </w:r>
      <w:r>
        <w:rPr>
          <w:rFonts w:ascii="Arial" w:eastAsia="Arial" w:hAnsi="Arial" w:cs="Arial"/>
          <w:b/>
        </w:rPr>
        <w:t xml:space="preserve"> - </w:t>
      </w:r>
      <w:r w:rsidRPr="00E95546">
        <w:rPr>
          <w:rFonts w:ascii="Arial" w:eastAsia="Arial" w:hAnsi="Arial" w:cs="Arial"/>
          <w:b/>
        </w:rPr>
        <w:t>117.052</w:t>
      </w:r>
      <w:r>
        <w:rPr>
          <w:rFonts w:ascii="Arial" w:eastAsia="Arial" w:hAnsi="Arial" w:cs="Arial"/>
          <w:b/>
        </w:rPr>
        <w:t>,00</w:t>
      </w:r>
      <w:r w:rsidRPr="00E95546">
        <w:rPr>
          <w:rFonts w:ascii="Arial" w:eastAsia="Arial" w:hAnsi="Arial" w:cs="Arial"/>
          <w:b/>
        </w:rPr>
        <w:t xml:space="preserve"> </w:t>
      </w:r>
      <w:r w:rsidR="00B043EB">
        <w:rPr>
          <w:rFonts w:ascii="Arial" w:eastAsia="Arial" w:hAnsi="Arial" w:cs="Arial"/>
          <w:b/>
        </w:rPr>
        <w:t>EUR</w:t>
      </w:r>
    </w:p>
    <w:p w14:paraId="39675704" w14:textId="77777777" w:rsidR="0051627B" w:rsidRDefault="0051627B" w:rsidP="004A1F19">
      <w:pPr>
        <w:spacing w:line="276" w:lineRule="auto"/>
        <w:jc w:val="both"/>
        <w:rPr>
          <w:rFonts w:ascii="Arial" w:hAnsi="Arial" w:cs="Arial"/>
        </w:rPr>
      </w:pPr>
    </w:p>
    <w:p w14:paraId="38EFA772" w14:textId="77777777" w:rsidR="00B6781B" w:rsidRDefault="00B6781B">
      <w:pPr>
        <w:pStyle w:val="Odlomakpopisa"/>
        <w:numPr>
          <w:ilvl w:val="0"/>
          <w:numId w:val="1"/>
        </w:numPr>
        <w:spacing w:line="276" w:lineRule="auto"/>
        <w:jc w:val="both"/>
        <w:rPr>
          <w:rFonts w:ascii="Arial" w:hAnsi="Arial" w:cs="Arial"/>
        </w:rPr>
      </w:pPr>
      <w:r w:rsidRPr="008C2923">
        <w:rPr>
          <w:rFonts w:ascii="Arial" w:hAnsi="Arial" w:cs="Arial"/>
        </w:rPr>
        <w:t xml:space="preserve">Programom </w:t>
      </w:r>
      <w:r w:rsidRPr="008C2923">
        <w:rPr>
          <w:rFonts w:ascii="Arial" w:hAnsi="Arial" w:cs="Arial"/>
          <w:b/>
        </w:rPr>
        <w:t>0101 Redovna djelatnost upravnih odjela</w:t>
      </w:r>
      <w:r w:rsidRPr="008C2923">
        <w:rPr>
          <w:rFonts w:ascii="Arial" w:hAnsi="Arial" w:cs="Arial"/>
        </w:rPr>
        <w:t xml:space="preserve"> </w:t>
      </w:r>
      <w:r>
        <w:rPr>
          <w:rFonts w:ascii="Arial" w:hAnsi="Arial" w:cs="Arial"/>
        </w:rPr>
        <w:t xml:space="preserve">osigurana su sredstva za: </w:t>
      </w:r>
    </w:p>
    <w:p w14:paraId="6F4A4D8B" w14:textId="1632030C" w:rsidR="00B6781B" w:rsidRPr="00B6781B" w:rsidRDefault="00B6781B">
      <w:pPr>
        <w:pStyle w:val="Odlomakpopisa"/>
        <w:numPr>
          <w:ilvl w:val="0"/>
          <w:numId w:val="4"/>
        </w:numPr>
        <w:spacing w:line="276" w:lineRule="auto"/>
        <w:jc w:val="both"/>
        <w:rPr>
          <w:rFonts w:ascii="Arial" w:hAnsi="Arial" w:cs="Arial"/>
        </w:rPr>
      </w:pPr>
      <w:r w:rsidRPr="00B6781B">
        <w:rPr>
          <w:rFonts w:ascii="Arial" w:hAnsi="Arial" w:cs="Arial"/>
        </w:rPr>
        <w:t>Aktivnost A100001 Osnovna aktivnost odjela</w:t>
      </w:r>
      <w:r>
        <w:rPr>
          <w:rFonts w:ascii="Arial" w:hAnsi="Arial" w:cs="Arial"/>
        </w:rPr>
        <w:t>: u</w:t>
      </w:r>
      <w:r w:rsidRPr="00B6781B">
        <w:rPr>
          <w:rFonts w:ascii="Arial" w:hAnsi="Arial" w:cs="Arial"/>
        </w:rPr>
        <w:t xml:space="preserve">nutar ove aktivnosti </w:t>
      </w:r>
      <w:r>
        <w:rPr>
          <w:rFonts w:ascii="Arial" w:hAnsi="Arial" w:cs="Arial"/>
        </w:rPr>
        <w:t xml:space="preserve">osigurana su </w:t>
      </w:r>
      <w:r w:rsidRPr="00B6781B">
        <w:rPr>
          <w:rFonts w:ascii="Arial" w:hAnsi="Arial" w:cs="Arial"/>
        </w:rPr>
        <w:t>sredstva za: uredski materijal, najam pisača, usluge ažuriranja računalnih baza, dnevnice za službena putovanja, seminari, telefon i Internet, premije osiguranja vozila, električnu energiju, gorivo, tekuće i investicijsko održavanje zgrade, komunalne usluge, izradu geodetskih elaborata, izradu projektno-tehničke dokumentacije, troškove stanice tehničkog pregleda, kupnju opreme i sitnog inventara.</w:t>
      </w:r>
    </w:p>
    <w:p w14:paraId="29A36E97" w14:textId="77777777" w:rsidR="00B6781B" w:rsidRDefault="00B6781B" w:rsidP="004A1F19">
      <w:pPr>
        <w:spacing w:line="276" w:lineRule="auto"/>
        <w:jc w:val="both"/>
        <w:rPr>
          <w:rFonts w:ascii="Arial" w:hAnsi="Arial" w:cs="Arial"/>
        </w:rPr>
      </w:pPr>
    </w:p>
    <w:p w14:paraId="35C9E09B" w14:textId="4F184325" w:rsidR="0051627B" w:rsidRDefault="00B6781B" w:rsidP="004A1F19">
      <w:pPr>
        <w:spacing w:line="276" w:lineRule="auto"/>
        <w:jc w:val="both"/>
        <w:rPr>
          <w:rFonts w:ascii="Arial" w:hAnsi="Arial" w:cs="Arial"/>
        </w:rPr>
      </w:pPr>
      <w:r w:rsidRPr="00B6781B">
        <w:rPr>
          <w:rFonts w:ascii="Arial" w:eastAsia="Calibri" w:hAnsi="Arial" w:cs="Arial"/>
          <w:bCs/>
        </w:rPr>
        <w:t xml:space="preserve">Pokazatelj uspješnosti: </w:t>
      </w:r>
      <w:r w:rsidRPr="00B404EA">
        <w:rPr>
          <w:rFonts w:ascii="Arial" w:hAnsi="Arial" w:cs="Arial"/>
        </w:rPr>
        <w:t>ostvareni uvjeti za normalno funkcioniranje upravnih</w:t>
      </w:r>
      <w:r>
        <w:rPr>
          <w:rFonts w:ascii="Arial" w:hAnsi="Arial" w:cs="Arial"/>
        </w:rPr>
        <w:t xml:space="preserve"> </w:t>
      </w:r>
      <w:r w:rsidRPr="00B404EA">
        <w:rPr>
          <w:rFonts w:ascii="Arial" w:hAnsi="Arial" w:cs="Arial"/>
        </w:rPr>
        <w:t>odjela, realizacija planiranih rashoda u skladu s planiranim i u skladu s realiziranim prihodima iz kojih se n</w:t>
      </w:r>
      <w:r>
        <w:rPr>
          <w:rFonts w:ascii="Arial" w:hAnsi="Arial" w:cs="Arial"/>
        </w:rPr>
        <w:t>avedeni rashodi financiraju.</w:t>
      </w:r>
    </w:p>
    <w:p w14:paraId="123C9F92" w14:textId="77777777" w:rsidR="00C6408A" w:rsidRDefault="00C6408A" w:rsidP="0051627B">
      <w:pPr>
        <w:jc w:val="both"/>
        <w:rPr>
          <w:rFonts w:ascii="Arial" w:hAnsi="Arial" w:cs="Arial"/>
          <w:b/>
        </w:rPr>
      </w:pPr>
    </w:p>
    <w:p w14:paraId="4EBDBC71" w14:textId="77777777" w:rsidR="00C6408A" w:rsidRDefault="00C6408A" w:rsidP="0051627B">
      <w:pPr>
        <w:jc w:val="both"/>
        <w:rPr>
          <w:rFonts w:ascii="Arial" w:hAnsi="Arial" w:cs="Arial"/>
          <w:b/>
        </w:rPr>
      </w:pPr>
    </w:p>
    <w:p w14:paraId="36269D13" w14:textId="3AC26587" w:rsidR="0051627B" w:rsidRDefault="0051627B" w:rsidP="004A1F19">
      <w:pPr>
        <w:spacing w:line="276" w:lineRule="auto"/>
        <w:jc w:val="both"/>
        <w:rPr>
          <w:rFonts w:ascii="Arial" w:hAnsi="Arial" w:cs="Arial"/>
          <w:b/>
        </w:rPr>
      </w:pPr>
      <w:r w:rsidRPr="00E95546">
        <w:rPr>
          <w:rFonts w:ascii="Arial" w:hAnsi="Arial" w:cs="Arial"/>
          <w:b/>
        </w:rPr>
        <w:t>Glava  00402</w:t>
      </w:r>
      <w:r>
        <w:rPr>
          <w:rFonts w:ascii="Arial" w:hAnsi="Arial" w:cs="Arial"/>
          <w:b/>
        </w:rPr>
        <w:t xml:space="preserve"> </w:t>
      </w:r>
      <w:r w:rsidRPr="00E95546">
        <w:rPr>
          <w:rFonts w:ascii="Arial" w:hAnsi="Arial" w:cs="Arial"/>
          <w:b/>
        </w:rPr>
        <w:t xml:space="preserve">KOMUNALNA DJELATNOST </w:t>
      </w:r>
      <w:r w:rsidR="00C6408A">
        <w:rPr>
          <w:rFonts w:ascii="Arial" w:hAnsi="Arial" w:cs="Arial"/>
          <w:b/>
        </w:rPr>
        <w:t>–</w:t>
      </w:r>
      <w:r>
        <w:rPr>
          <w:rFonts w:ascii="Arial" w:hAnsi="Arial" w:cs="Arial"/>
          <w:b/>
        </w:rPr>
        <w:t xml:space="preserve"> </w:t>
      </w:r>
      <w:r w:rsidR="00C6408A">
        <w:rPr>
          <w:rFonts w:ascii="Arial" w:hAnsi="Arial" w:cs="Arial"/>
          <w:b/>
        </w:rPr>
        <w:t>4.462.069,00</w:t>
      </w:r>
      <w:r w:rsidRPr="00E95546">
        <w:rPr>
          <w:rFonts w:ascii="Arial" w:hAnsi="Arial" w:cs="Arial"/>
          <w:b/>
        </w:rPr>
        <w:t xml:space="preserve"> </w:t>
      </w:r>
      <w:r w:rsidR="00B043EB">
        <w:rPr>
          <w:rFonts w:ascii="Arial" w:hAnsi="Arial" w:cs="Arial"/>
          <w:b/>
        </w:rPr>
        <w:t>EUR</w:t>
      </w:r>
    </w:p>
    <w:p w14:paraId="0264B8F9" w14:textId="77777777" w:rsidR="0051627B" w:rsidRPr="00E95546" w:rsidRDefault="0051627B" w:rsidP="004A1F19">
      <w:pPr>
        <w:spacing w:line="276" w:lineRule="auto"/>
        <w:jc w:val="both"/>
        <w:rPr>
          <w:rFonts w:ascii="Arial" w:hAnsi="Arial" w:cs="Arial"/>
          <w:b/>
        </w:rPr>
      </w:pPr>
    </w:p>
    <w:p w14:paraId="6D18DE7A" w14:textId="77777777" w:rsidR="0051627B" w:rsidRDefault="0051627B" w:rsidP="004A1F19">
      <w:pPr>
        <w:spacing w:line="276" w:lineRule="auto"/>
        <w:jc w:val="both"/>
        <w:rPr>
          <w:rFonts w:ascii="Arial" w:hAnsi="Arial" w:cs="Arial"/>
        </w:rPr>
      </w:pPr>
      <w:r w:rsidRPr="00E95546">
        <w:rPr>
          <w:rFonts w:ascii="Arial" w:hAnsi="Arial" w:cs="Arial"/>
        </w:rPr>
        <w:t xml:space="preserve">Glava 00402 Komunalna djelatnost provodi se kroz 5 programa:  </w:t>
      </w:r>
    </w:p>
    <w:p w14:paraId="5CE5EE72" w14:textId="77777777" w:rsidR="00C6408A" w:rsidRDefault="00C6408A" w:rsidP="004A1F19">
      <w:pPr>
        <w:spacing w:line="276" w:lineRule="auto"/>
        <w:jc w:val="both"/>
        <w:rPr>
          <w:rFonts w:ascii="Arial" w:hAnsi="Arial" w:cs="Arial"/>
        </w:rPr>
      </w:pPr>
    </w:p>
    <w:p w14:paraId="44FBB27F" w14:textId="77777777" w:rsidR="00C6408A" w:rsidRPr="00C6408A" w:rsidRDefault="00C6408A">
      <w:pPr>
        <w:pStyle w:val="Odlomakpopisa"/>
        <w:numPr>
          <w:ilvl w:val="0"/>
          <w:numId w:val="9"/>
        </w:numPr>
        <w:spacing w:after="200" w:line="276" w:lineRule="auto"/>
        <w:jc w:val="both"/>
        <w:rPr>
          <w:rFonts w:ascii="Arial" w:eastAsia="Calibri" w:hAnsi="Arial" w:cs="Arial"/>
        </w:rPr>
      </w:pPr>
      <w:r w:rsidRPr="00C6408A">
        <w:rPr>
          <w:rFonts w:ascii="Arial" w:eastAsia="Calibri" w:hAnsi="Arial" w:cs="Arial"/>
        </w:rPr>
        <w:t>Program 0102 Održavanje komunalne infrastrukture,</w:t>
      </w:r>
    </w:p>
    <w:p w14:paraId="06FB7C8B" w14:textId="77777777" w:rsidR="00C6408A" w:rsidRPr="00C6408A" w:rsidRDefault="00C6408A">
      <w:pPr>
        <w:pStyle w:val="Odlomakpopisa"/>
        <w:numPr>
          <w:ilvl w:val="0"/>
          <w:numId w:val="9"/>
        </w:numPr>
        <w:spacing w:after="200" w:line="276" w:lineRule="auto"/>
        <w:jc w:val="both"/>
        <w:rPr>
          <w:rFonts w:ascii="Arial" w:eastAsia="Calibri" w:hAnsi="Arial" w:cs="Arial"/>
        </w:rPr>
      </w:pPr>
      <w:r w:rsidRPr="00C6408A">
        <w:rPr>
          <w:rFonts w:ascii="Arial" w:eastAsia="Calibri" w:hAnsi="Arial" w:cs="Arial"/>
        </w:rPr>
        <w:t>Program 0103  Izgradnja komunalne infrastrukture,</w:t>
      </w:r>
    </w:p>
    <w:p w14:paraId="78E5A221" w14:textId="77777777" w:rsidR="00C6408A" w:rsidRPr="00C6408A" w:rsidRDefault="00C6408A">
      <w:pPr>
        <w:pStyle w:val="Odlomakpopisa"/>
        <w:numPr>
          <w:ilvl w:val="0"/>
          <w:numId w:val="9"/>
        </w:numPr>
        <w:spacing w:after="200" w:line="276" w:lineRule="auto"/>
        <w:jc w:val="both"/>
        <w:rPr>
          <w:rFonts w:ascii="Arial" w:eastAsia="Calibri" w:hAnsi="Arial" w:cs="Arial"/>
        </w:rPr>
      </w:pPr>
      <w:r w:rsidRPr="00C6408A">
        <w:rPr>
          <w:rFonts w:ascii="Arial" w:eastAsia="Calibri" w:hAnsi="Arial" w:cs="Arial"/>
        </w:rPr>
        <w:t>Program 0104 Izgradnja društvene infrastrukture,</w:t>
      </w:r>
    </w:p>
    <w:p w14:paraId="1C89D0B0" w14:textId="77777777" w:rsidR="00C6408A" w:rsidRPr="00C6408A" w:rsidRDefault="00C6408A">
      <w:pPr>
        <w:pStyle w:val="Odlomakpopisa"/>
        <w:numPr>
          <w:ilvl w:val="0"/>
          <w:numId w:val="9"/>
        </w:numPr>
        <w:spacing w:after="200" w:line="276" w:lineRule="auto"/>
        <w:jc w:val="both"/>
        <w:rPr>
          <w:rFonts w:ascii="Arial" w:eastAsia="Calibri" w:hAnsi="Arial" w:cs="Arial"/>
        </w:rPr>
      </w:pPr>
      <w:r w:rsidRPr="00C6408A">
        <w:rPr>
          <w:rFonts w:ascii="Arial" w:eastAsia="Calibri" w:hAnsi="Arial" w:cs="Arial"/>
        </w:rPr>
        <w:t>Program 0105 Izgradnja javnih zelenih  površina,</w:t>
      </w:r>
    </w:p>
    <w:p w14:paraId="6E17BDC9" w14:textId="77777777" w:rsidR="00C6408A" w:rsidRPr="00C6408A" w:rsidRDefault="00C6408A">
      <w:pPr>
        <w:pStyle w:val="Odlomakpopisa"/>
        <w:numPr>
          <w:ilvl w:val="0"/>
          <w:numId w:val="9"/>
        </w:numPr>
        <w:spacing w:after="200" w:line="276" w:lineRule="auto"/>
        <w:jc w:val="both"/>
        <w:rPr>
          <w:rFonts w:ascii="Arial" w:eastAsia="Calibri" w:hAnsi="Arial" w:cs="Arial"/>
        </w:rPr>
      </w:pPr>
      <w:r w:rsidRPr="00C6408A">
        <w:rPr>
          <w:rFonts w:ascii="Arial" w:eastAsia="Calibri" w:hAnsi="Arial" w:cs="Arial"/>
        </w:rPr>
        <w:t>Program 0108 Izgradnja sustava vodoopskrbe i odvodnje.</w:t>
      </w:r>
    </w:p>
    <w:p w14:paraId="6E1BED19" w14:textId="77777777" w:rsidR="0051627B" w:rsidRDefault="0051627B" w:rsidP="004A1F19">
      <w:pPr>
        <w:spacing w:line="276" w:lineRule="auto"/>
        <w:jc w:val="both"/>
        <w:rPr>
          <w:rFonts w:ascii="Arial" w:hAnsi="Arial" w:cs="Arial"/>
        </w:rPr>
      </w:pPr>
    </w:p>
    <w:p w14:paraId="153F9120" w14:textId="77777777" w:rsidR="00C6408A" w:rsidRDefault="00C6408A" w:rsidP="004A1F19">
      <w:pPr>
        <w:spacing w:line="276" w:lineRule="auto"/>
        <w:jc w:val="both"/>
        <w:rPr>
          <w:rFonts w:ascii="Arial" w:hAnsi="Arial" w:cs="Arial"/>
        </w:rPr>
      </w:pPr>
      <w:r w:rsidRPr="00E95546">
        <w:rPr>
          <w:rFonts w:ascii="Arial" w:hAnsi="Arial" w:cs="Arial"/>
        </w:rPr>
        <w:t xml:space="preserve">Specifični cilj </w:t>
      </w:r>
      <w:r>
        <w:rPr>
          <w:rFonts w:ascii="Arial" w:hAnsi="Arial" w:cs="Arial"/>
        </w:rPr>
        <w:t>ove glave</w:t>
      </w:r>
      <w:r w:rsidRPr="00E95546">
        <w:rPr>
          <w:rFonts w:ascii="Arial" w:hAnsi="Arial" w:cs="Arial"/>
        </w:rPr>
        <w:t xml:space="preserve"> jest kontinuirano ulaganje u  održavanje i izgradnju komunalne i društvene infrastrukture te izgradnju javnih i zelenih površina kao i nadogradnja sustava vodoopskrbe i odvodnje na području Grada Gospića provodeći </w:t>
      </w:r>
      <w:r>
        <w:rPr>
          <w:rFonts w:ascii="Arial" w:hAnsi="Arial" w:cs="Arial"/>
        </w:rPr>
        <w:t xml:space="preserve">za to predviđene </w:t>
      </w:r>
      <w:r w:rsidRPr="00E95546">
        <w:rPr>
          <w:rFonts w:ascii="Arial" w:hAnsi="Arial" w:cs="Arial"/>
        </w:rPr>
        <w:t xml:space="preserve">infrastrukturne i kapitalne projekte. </w:t>
      </w:r>
    </w:p>
    <w:p w14:paraId="42AF3FF5" w14:textId="77777777" w:rsidR="00C6408A" w:rsidRPr="00E95546" w:rsidRDefault="00C6408A" w:rsidP="00C6408A">
      <w:pPr>
        <w:jc w:val="both"/>
        <w:rPr>
          <w:rFonts w:ascii="Arial" w:hAnsi="Arial" w:cs="Arial"/>
        </w:rPr>
      </w:pPr>
    </w:p>
    <w:p w14:paraId="583570D8" w14:textId="77777777" w:rsidR="00C6408A" w:rsidRDefault="00C6408A" w:rsidP="004A1F19">
      <w:pPr>
        <w:spacing w:line="276" w:lineRule="auto"/>
        <w:jc w:val="both"/>
        <w:rPr>
          <w:rFonts w:ascii="Arial" w:hAnsi="Arial" w:cs="Arial"/>
        </w:rPr>
      </w:pPr>
      <w:r w:rsidRPr="009074DE">
        <w:rPr>
          <w:rFonts w:ascii="Arial" w:hAnsi="Arial" w:cs="Arial"/>
        </w:rPr>
        <w:t>Pokazatelji uspješnosti: čiste i održavane gradske ulice, kao i javne površine na zadovoljstvo građana te održavanje zelenila</w:t>
      </w:r>
      <w:r>
        <w:rPr>
          <w:rFonts w:ascii="Arial" w:hAnsi="Arial" w:cs="Arial"/>
        </w:rPr>
        <w:t>,</w:t>
      </w:r>
      <w:r w:rsidRPr="009074DE">
        <w:rPr>
          <w:rFonts w:ascii="Arial" w:hAnsi="Arial" w:cs="Arial"/>
        </w:rPr>
        <w:t xml:space="preserve"> objekata, sustava i uređaja</w:t>
      </w:r>
      <w:r>
        <w:rPr>
          <w:rFonts w:ascii="Arial" w:hAnsi="Arial" w:cs="Arial"/>
        </w:rPr>
        <w:t xml:space="preserve"> javne namjene</w:t>
      </w:r>
      <w:r w:rsidRPr="009074DE">
        <w:rPr>
          <w:rFonts w:ascii="Arial" w:hAnsi="Arial" w:cs="Arial"/>
        </w:rPr>
        <w:t xml:space="preserve">, </w:t>
      </w:r>
      <w:r>
        <w:rPr>
          <w:rFonts w:ascii="Arial" w:hAnsi="Arial" w:cs="Arial"/>
        </w:rPr>
        <w:t xml:space="preserve">zatim </w:t>
      </w:r>
      <w:r w:rsidRPr="009074DE">
        <w:rPr>
          <w:rFonts w:ascii="Arial" w:hAnsi="Arial" w:cs="Arial"/>
        </w:rPr>
        <w:t xml:space="preserve"> broj novoizgrađenih i obnovljenih dječjih igrališta, kvaliteta i brzina internetske veze, broj sportaša koji koriste atletsku stazu  te malonogometno igralište, broj novih građana koji se priključuju na sustav odvodnje i vodoopskrbe, te smanjena  količina miješanog otpada.</w:t>
      </w:r>
    </w:p>
    <w:p w14:paraId="5F5667DA" w14:textId="77777777" w:rsidR="00C6408A" w:rsidRDefault="00C6408A" w:rsidP="0051627B">
      <w:pPr>
        <w:jc w:val="both"/>
        <w:rPr>
          <w:rFonts w:ascii="Arial" w:hAnsi="Arial" w:cs="Arial"/>
        </w:rPr>
      </w:pPr>
    </w:p>
    <w:p w14:paraId="3E33CD08" w14:textId="77777777" w:rsidR="00C6408A" w:rsidRPr="00E95546" w:rsidRDefault="00C6408A" w:rsidP="0051627B">
      <w:pPr>
        <w:jc w:val="both"/>
        <w:rPr>
          <w:rFonts w:ascii="Arial" w:hAnsi="Arial" w:cs="Arial"/>
        </w:rPr>
      </w:pPr>
    </w:p>
    <w:p w14:paraId="4B45F248" w14:textId="328FDB0A" w:rsidR="00C6408A" w:rsidRDefault="0051627B">
      <w:pPr>
        <w:pStyle w:val="Odlomakpopisa"/>
        <w:numPr>
          <w:ilvl w:val="0"/>
          <w:numId w:val="7"/>
        </w:numPr>
        <w:spacing w:line="276" w:lineRule="auto"/>
        <w:jc w:val="both"/>
        <w:rPr>
          <w:rFonts w:ascii="Arial" w:hAnsi="Arial" w:cs="Arial"/>
        </w:rPr>
      </w:pPr>
      <w:r w:rsidRPr="00E95546">
        <w:rPr>
          <w:rFonts w:ascii="Arial" w:hAnsi="Arial" w:cs="Arial"/>
        </w:rPr>
        <w:t>Program</w:t>
      </w:r>
      <w:r w:rsidR="00C6408A">
        <w:rPr>
          <w:rFonts w:ascii="Arial" w:hAnsi="Arial" w:cs="Arial"/>
        </w:rPr>
        <w:t>om</w:t>
      </w:r>
      <w:r w:rsidRPr="00E95546">
        <w:rPr>
          <w:rFonts w:ascii="Arial" w:hAnsi="Arial" w:cs="Arial"/>
        </w:rPr>
        <w:t xml:space="preserve">  </w:t>
      </w:r>
      <w:r w:rsidRPr="00C6408A">
        <w:rPr>
          <w:rFonts w:ascii="Arial" w:hAnsi="Arial" w:cs="Arial"/>
          <w:b/>
          <w:bCs/>
        </w:rPr>
        <w:t>0102 Održavanje komunalne infrastrukture</w:t>
      </w:r>
      <w:r w:rsidRPr="00E95546">
        <w:rPr>
          <w:rFonts w:ascii="Arial" w:hAnsi="Arial" w:cs="Arial"/>
        </w:rPr>
        <w:t xml:space="preserve"> </w:t>
      </w:r>
      <w:r w:rsidR="00C6408A">
        <w:rPr>
          <w:rFonts w:ascii="Arial" w:hAnsi="Arial" w:cs="Arial"/>
        </w:rPr>
        <w:t>osigurana su sredstva za:</w:t>
      </w:r>
    </w:p>
    <w:p w14:paraId="2BE217B9" w14:textId="77777777" w:rsidR="00D15779" w:rsidRDefault="00D15779" w:rsidP="004A1F19">
      <w:pPr>
        <w:pStyle w:val="Odlomakpopisa"/>
        <w:spacing w:line="276" w:lineRule="auto"/>
        <w:jc w:val="both"/>
        <w:rPr>
          <w:rFonts w:ascii="Arial" w:hAnsi="Arial" w:cs="Arial"/>
        </w:rPr>
      </w:pPr>
    </w:p>
    <w:p w14:paraId="1DAD99E3" w14:textId="5CAE12FC" w:rsidR="00C6408A" w:rsidRDefault="00C6408A">
      <w:pPr>
        <w:pStyle w:val="Odlomakpopisa"/>
        <w:numPr>
          <w:ilvl w:val="0"/>
          <w:numId w:val="4"/>
        </w:numPr>
        <w:spacing w:line="276" w:lineRule="auto"/>
        <w:jc w:val="both"/>
        <w:rPr>
          <w:rFonts w:ascii="Arial" w:hAnsi="Arial" w:cs="Arial"/>
        </w:rPr>
      </w:pPr>
      <w:r w:rsidRPr="00C6408A">
        <w:rPr>
          <w:rFonts w:ascii="Arial" w:hAnsi="Arial" w:cs="Arial"/>
        </w:rPr>
        <w:lastRenderedPageBreak/>
        <w:t>Aktivnost A200001 Održavanje javnih površina, građevina i uređaja javne namjene</w:t>
      </w:r>
      <w:r>
        <w:rPr>
          <w:rFonts w:ascii="Arial" w:hAnsi="Arial" w:cs="Arial"/>
        </w:rPr>
        <w:t xml:space="preserve">. </w:t>
      </w:r>
      <w:r w:rsidRPr="00D15779">
        <w:rPr>
          <w:rFonts w:ascii="Arial" w:hAnsi="Arial" w:cs="Arial"/>
        </w:rPr>
        <w:t>Ovom aktivnošću planirani su rashodi za;</w:t>
      </w:r>
    </w:p>
    <w:p w14:paraId="35B75328" w14:textId="77777777" w:rsidR="00D15779" w:rsidRPr="00D15779" w:rsidRDefault="00D15779" w:rsidP="004A1F19">
      <w:pPr>
        <w:pStyle w:val="Odlomakpopisa"/>
        <w:spacing w:line="276" w:lineRule="auto"/>
        <w:ind w:left="1440"/>
        <w:jc w:val="both"/>
        <w:rPr>
          <w:rFonts w:ascii="Arial" w:hAnsi="Arial" w:cs="Arial"/>
        </w:rPr>
      </w:pPr>
    </w:p>
    <w:p w14:paraId="6ADCD0C2" w14:textId="20968FF7" w:rsidR="00C6408A" w:rsidRPr="00C6408A" w:rsidRDefault="00C6408A">
      <w:pPr>
        <w:pStyle w:val="Odlomakpopisa"/>
        <w:numPr>
          <w:ilvl w:val="0"/>
          <w:numId w:val="5"/>
        </w:numPr>
        <w:spacing w:line="276" w:lineRule="auto"/>
        <w:jc w:val="both"/>
        <w:rPr>
          <w:rFonts w:ascii="Arial" w:hAnsi="Arial" w:cs="Arial"/>
        </w:rPr>
      </w:pPr>
      <w:r w:rsidRPr="00C6408A">
        <w:rPr>
          <w:rFonts w:ascii="Arial" w:hAnsi="Arial" w:cs="Arial"/>
        </w:rPr>
        <w:t xml:space="preserve">Održavanje i popravke javnih površina na kojima nije dopušten promet motornih vozila. Obuhvaća održavanje i popravak trgova, šetališta, pješačkih staza, nogostupa, parkirališta i drugih javnih površina na kojima nije dopušten promet motornih vozila. </w:t>
      </w:r>
      <w:bookmarkStart w:id="1" w:name="_Hlk137478426"/>
      <w:r w:rsidRPr="00C6408A">
        <w:rPr>
          <w:rFonts w:ascii="Arial" w:hAnsi="Arial" w:cs="Arial"/>
        </w:rPr>
        <w:t>Vrste radova:</w:t>
      </w:r>
      <w:bookmarkEnd w:id="1"/>
      <w:r w:rsidRPr="00C6408A">
        <w:rPr>
          <w:rFonts w:ascii="Arial" w:hAnsi="Arial" w:cs="Arial"/>
        </w:rPr>
        <w:t xml:space="preserve"> popravljanje i održavanje u ispravnom stanju, nabava materijala (rezervni dijelovi, potrošni materijal, i dr.), strojno čišćenje snijega, leda, posipanje soli i/ili pijeska, ručno čišćenje snijega, leda, posipanje soli i/ili pijeska, utovar i prijevoz </w:t>
      </w:r>
      <w:proofErr w:type="spellStart"/>
      <w:r w:rsidRPr="00C6408A">
        <w:rPr>
          <w:rFonts w:ascii="Arial" w:hAnsi="Arial" w:cs="Arial"/>
        </w:rPr>
        <w:t>posipnih</w:t>
      </w:r>
      <w:proofErr w:type="spellEnd"/>
      <w:r w:rsidRPr="00C6408A">
        <w:rPr>
          <w:rFonts w:ascii="Arial" w:hAnsi="Arial" w:cs="Arial"/>
        </w:rPr>
        <w:t xml:space="preserve"> sredstava. </w:t>
      </w:r>
    </w:p>
    <w:p w14:paraId="147E8398" w14:textId="4B1DAF3A" w:rsidR="00C6408A" w:rsidRDefault="00C6408A">
      <w:pPr>
        <w:pStyle w:val="Odlomakpopisa"/>
        <w:numPr>
          <w:ilvl w:val="0"/>
          <w:numId w:val="5"/>
        </w:numPr>
        <w:spacing w:line="276" w:lineRule="auto"/>
        <w:jc w:val="both"/>
        <w:rPr>
          <w:rFonts w:ascii="Arial" w:hAnsi="Arial" w:cs="Arial"/>
        </w:rPr>
      </w:pPr>
      <w:r w:rsidRPr="00C6408A">
        <w:rPr>
          <w:rFonts w:ascii="Arial" w:hAnsi="Arial" w:cs="Arial"/>
        </w:rPr>
        <w:t xml:space="preserve">Održavanje javnih zelenih površina. Obuhvaća košnju, obrezivanje i sakupljanje biološkog otpada s javnih zelenih površina, obnova, održavanje i njegu drveća, ukrasnog grmlja i drugog bilja, popločenih i nasipanih površina u parkovima, opremu na dječjim igralištima, </w:t>
      </w:r>
      <w:proofErr w:type="spellStart"/>
      <w:r w:rsidRPr="00C6408A">
        <w:rPr>
          <w:rFonts w:ascii="Arial" w:hAnsi="Arial" w:cs="Arial"/>
        </w:rPr>
        <w:t>fitosanitarnu</w:t>
      </w:r>
      <w:proofErr w:type="spellEnd"/>
      <w:r w:rsidRPr="00C6408A">
        <w:rPr>
          <w:rFonts w:ascii="Arial" w:hAnsi="Arial" w:cs="Arial"/>
        </w:rPr>
        <w:t xml:space="preserve"> zaštitu bilja i biljnog materijala za potrebe održavanja i druge poslovi potrebni za održavanje tih površina. Vrste i opseg radova: provjera i/ili kontrola ispravnosti opreme na dječjim igralištima, čišćenje i popravljanje opreme na dječjim igralištima i nabava materijala, košnja trave motornom kosilicom i/ili trimerom i održavanje živica, sakupljanje (grabljanje, puhanje) biološkog otpada: lišće, trava i dr., održavanje popločenih i nasipanih površina u parkovima, sadnja i održavanje cvjetnih gredica, nabava zemlje i sadnica, uređenje cvjetnih gredica, polijevanje cvjetnih gredica, rezanje (uklanjanje) i zbrinjavanje suhih, trulih i nagnutih stabala.</w:t>
      </w:r>
      <w:r>
        <w:rPr>
          <w:rFonts w:ascii="Arial" w:hAnsi="Arial" w:cs="Arial"/>
        </w:rPr>
        <w:t xml:space="preserve"> </w:t>
      </w:r>
    </w:p>
    <w:p w14:paraId="507E9369" w14:textId="4CD81C43" w:rsidR="00C6408A" w:rsidRPr="00C6408A" w:rsidRDefault="00C6408A">
      <w:pPr>
        <w:pStyle w:val="Odlomakpopisa"/>
        <w:numPr>
          <w:ilvl w:val="0"/>
          <w:numId w:val="5"/>
        </w:numPr>
        <w:spacing w:line="276" w:lineRule="auto"/>
        <w:jc w:val="both"/>
        <w:rPr>
          <w:rFonts w:ascii="Arial" w:hAnsi="Arial" w:cs="Arial"/>
        </w:rPr>
      </w:pPr>
      <w:r w:rsidRPr="00C6408A">
        <w:rPr>
          <w:rFonts w:ascii="Arial" w:eastAsia="Calibri" w:hAnsi="Arial" w:cs="Arial"/>
          <w:bCs/>
        </w:rPr>
        <w:t xml:space="preserve">Održavanje građevina, uređaja i predmeta javne namjene. Obuhvaća održavanje, popravke i čišćenje tih građevina, uređaja i predmeta (fontana, spomenika, autobusnih stajališta, klupa za sjedenje, javnih satova, </w:t>
      </w:r>
      <w:proofErr w:type="spellStart"/>
      <w:r w:rsidRPr="00C6408A">
        <w:rPr>
          <w:rFonts w:ascii="Arial" w:eastAsia="Calibri" w:hAnsi="Arial" w:cs="Arial"/>
          <w:bCs/>
        </w:rPr>
        <w:t>elektropunionice</w:t>
      </w:r>
      <w:proofErr w:type="spellEnd"/>
      <w:r w:rsidRPr="00C6408A">
        <w:rPr>
          <w:rFonts w:ascii="Arial" w:eastAsia="Calibri" w:hAnsi="Arial" w:cs="Arial"/>
          <w:bCs/>
        </w:rPr>
        <w:t xml:space="preserve"> i drugih </w:t>
      </w:r>
      <w:r w:rsidRPr="00D15779">
        <w:rPr>
          <w:rFonts w:ascii="Arial" w:hAnsi="Arial" w:cs="Arial"/>
        </w:rPr>
        <w:t>građevina, uređaja i predmeta javne namjene). Vrste i opseg radova: popravljanje (održavanje u ispravnom stanju), čišćenje i pranje, električarske usluge, nabava materijala (rezervni dijelovi, potrošni materijal, i dr.), potrošnju vode, bojanje.</w:t>
      </w:r>
    </w:p>
    <w:p w14:paraId="3F319116" w14:textId="63EF37A5" w:rsidR="00C6408A" w:rsidRPr="00D15779" w:rsidRDefault="00C6408A">
      <w:pPr>
        <w:pStyle w:val="Odlomakpopisa"/>
        <w:numPr>
          <w:ilvl w:val="0"/>
          <w:numId w:val="5"/>
        </w:numPr>
        <w:spacing w:line="276" w:lineRule="auto"/>
        <w:jc w:val="both"/>
        <w:rPr>
          <w:rFonts w:ascii="Arial" w:hAnsi="Arial" w:cs="Arial"/>
        </w:rPr>
      </w:pPr>
      <w:r w:rsidRPr="00D15779">
        <w:rPr>
          <w:rFonts w:ascii="Arial" w:hAnsi="Arial" w:cs="Arial"/>
        </w:rPr>
        <w:t>Održavanje čistoće javnih površina. Obuhvaća čišćenje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Grada. Vrste i opseg radova popravljanje javnih površina, postavljanje i čišćenje košarica za otpatke te nabava košarica, uklanjanje otpada koji je nepoznata osoba odbacila na javnu površinu ili zemljište u vlasništvu grada, strojno i/ili ručno pranje površina javne namjene, ručno čišćenje površina javne namjene.</w:t>
      </w:r>
    </w:p>
    <w:p w14:paraId="3B0A00D8" w14:textId="77777777" w:rsidR="00C6408A" w:rsidRDefault="00C6408A" w:rsidP="004A1F19">
      <w:pPr>
        <w:pStyle w:val="Odlomakpopisa"/>
        <w:spacing w:line="276" w:lineRule="auto"/>
        <w:jc w:val="both"/>
        <w:rPr>
          <w:rFonts w:ascii="Arial" w:hAnsi="Arial" w:cs="Arial"/>
        </w:rPr>
      </w:pPr>
    </w:p>
    <w:p w14:paraId="6CBE8B3B" w14:textId="6B36AE19" w:rsidR="00C6408A" w:rsidRDefault="00D15779">
      <w:pPr>
        <w:pStyle w:val="Odlomakpopisa"/>
        <w:numPr>
          <w:ilvl w:val="0"/>
          <w:numId w:val="4"/>
        </w:numPr>
        <w:spacing w:line="276" w:lineRule="auto"/>
        <w:jc w:val="both"/>
        <w:rPr>
          <w:rFonts w:ascii="Arial" w:hAnsi="Arial" w:cs="Arial"/>
        </w:rPr>
      </w:pPr>
      <w:r w:rsidRPr="00D15779">
        <w:rPr>
          <w:rFonts w:ascii="Arial" w:hAnsi="Arial" w:cs="Arial"/>
        </w:rPr>
        <w:t xml:space="preserve">Aktivnost A200002 Održavanje nerazvrstanih cesta: </w:t>
      </w:r>
      <w:r>
        <w:rPr>
          <w:rFonts w:ascii="Arial" w:hAnsi="Arial" w:cs="Arial"/>
        </w:rPr>
        <w:t xml:space="preserve">rashodi </w:t>
      </w:r>
      <w:r w:rsidRPr="00D15779">
        <w:rPr>
          <w:rFonts w:ascii="Arial" w:hAnsi="Arial" w:cs="Arial"/>
        </w:rPr>
        <w:t>za usluge tekućeg i investicijskog održavanja nerazvrstanih cesta</w:t>
      </w:r>
      <w:r>
        <w:rPr>
          <w:rFonts w:ascii="Arial" w:hAnsi="Arial" w:cs="Arial"/>
        </w:rPr>
        <w:t xml:space="preserve"> na području grada Gospića koje obuhvaćaju</w:t>
      </w:r>
      <w:r w:rsidRPr="00D15779">
        <w:rPr>
          <w:rFonts w:ascii="Arial" w:hAnsi="Arial" w:cs="Arial"/>
        </w:rPr>
        <w:t xml:space="preserve"> održavanje kolnika, bankine i </w:t>
      </w:r>
      <w:proofErr w:type="spellStart"/>
      <w:r w:rsidRPr="00D15779">
        <w:rPr>
          <w:rFonts w:ascii="Arial" w:hAnsi="Arial" w:cs="Arial"/>
        </w:rPr>
        <w:t>berme</w:t>
      </w:r>
      <w:proofErr w:type="spellEnd"/>
      <w:r w:rsidRPr="00D15779">
        <w:rPr>
          <w:rFonts w:ascii="Arial" w:hAnsi="Arial" w:cs="Arial"/>
        </w:rPr>
        <w:t>, čišćenje, popravke i dogradnju sustava za odvodnju, horizontalnu i vertikalnu signalizaciju, košnju trave i održavanje zelenila u cestovnom pojasu.</w:t>
      </w:r>
    </w:p>
    <w:p w14:paraId="66DD0CC8" w14:textId="0A9BF120" w:rsidR="00D15779" w:rsidRDefault="00D15779">
      <w:pPr>
        <w:pStyle w:val="Odlomakpopisa"/>
        <w:numPr>
          <w:ilvl w:val="0"/>
          <w:numId w:val="4"/>
        </w:numPr>
        <w:spacing w:line="276" w:lineRule="auto"/>
        <w:jc w:val="both"/>
        <w:rPr>
          <w:rFonts w:ascii="Arial" w:hAnsi="Arial" w:cs="Arial"/>
        </w:rPr>
      </w:pPr>
      <w:r w:rsidRPr="00D15779">
        <w:rPr>
          <w:rFonts w:ascii="Arial" w:hAnsi="Arial" w:cs="Arial"/>
        </w:rPr>
        <w:lastRenderedPageBreak/>
        <w:t>Aktivnost A200004 Održavanje javne rasvjete: upravljanje i održavanje instalacija javne rasvjete te podmirivanje troškova električne energije za rasvjetljavanje površina javne namjene.</w:t>
      </w:r>
    </w:p>
    <w:p w14:paraId="4ED3C568" w14:textId="4BB8D78A" w:rsidR="00D15779" w:rsidRDefault="00D15779">
      <w:pPr>
        <w:pStyle w:val="Odlomakpopisa"/>
        <w:numPr>
          <w:ilvl w:val="0"/>
          <w:numId w:val="4"/>
        </w:numPr>
        <w:spacing w:line="276" w:lineRule="auto"/>
        <w:jc w:val="both"/>
        <w:rPr>
          <w:rFonts w:ascii="Arial" w:hAnsi="Arial" w:cs="Arial"/>
        </w:rPr>
      </w:pPr>
      <w:r w:rsidRPr="00D15779">
        <w:rPr>
          <w:rFonts w:ascii="Arial" w:hAnsi="Arial" w:cs="Arial"/>
        </w:rPr>
        <w:t>Aktivnost A200005 Božićno i novogodišnje kićenje grada</w:t>
      </w:r>
      <w:r>
        <w:rPr>
          <w:rFonts w:ascii="Arial" w:hAnsi="Arial" w:cs="Arial"/>
        </w:rPr>
        <w:t xml:space="preserve">: </w:t>
      </w:r>
      <w:r w:rsidRPr="00D15779">
        <w:rPr>
          <w:rFonts w:ascii="Arial" w:hAnsi="Arial" w:cs="Arial"/>
        </w:rPr>
        <w:t>usluge kićenja grada u vrijeme blagdana, godišnji servis božićnog nakita i ukrasa, najam i kupnja novih božićnih ukrasa.</w:t>
      </w:r>
    </w:p>
    <w:p w14:paraId="42C4CD75" w14:textId="0C87A0E8" w:rsidR="00D15779" w:rsidRDefault="00D15779">
      <w:pPr>
        <w:pStyle w:val="Odlomakpopisa"/>
        <w:numPr>
          <w:ilvl w:val="0"/>
          <w:numId w:val="4"/>
        </w:numPr>
        <w:spacing w:line="276" w:lineRule="auto"/>
        <w:jc w:val="both"/>
        <w:rPr>
          <w:rFonts w:ascii="Arial" w:hAnsi="Arial" w:cs="Arial"/>
        </w:rPr>
      </w:pPr>
      <w:r w:rsidRPr="00D15779">
        <w:rPr>
          <w:rFonts w:ascii="Arial" w:hAnsi="Arial" w:cs="Arial"/>
        </w:rPr>
        <w:t>Aktivnost A200006 Održavanje groblja: održavanje prostora i zgrada za obavljanje ispraćaja i ukopa pokojnika, uređivanje putova, zelenih i drugih površina unutar groblja, čišćenje snijega, uređenje ograde oko groblja, uklanjanje otpada i odvoz kontejnera za otpad.</w:t>
      </w:r>
    </w:p>
    <w:p w14:paraId="5FE8110D" w14:textId="599E0ADE" w:rsidR="00D15779" w:rsidRDefault="00D15779">
      <w:pPr>
        <w:pStyle w:val="Odlomakpopisa"/>
        <w:numPr>
          <w:ilvl w:val="0"/>
          <w:numId w:val="4"/>
        </w:numPr>
        <w:spacing w:line="276" w:lineRule="auto"/>
        <w:jc w:val="both"/>
        <w:rPr>
          <w:rFonts w:ascii="Arial" w:hAnsi="Arial" w:cs="Arial"/>
        </w:rPr>
      </w:pPr>
      <w:r w:rsidRPr="00D15779">
        <w:rPr>
          <w:rFonts w:ascii="Arial" w:hAnsi="Arial" w:cs="Arial"/>
        </w:rPr>
        <w:t>Aktivnost A200007 Održavanje javne odvodnje oborinskih voda</w:t>
      </w:r>
      <w:r>
        <w:rPr>
          <w:rFonts w:ascii="Arial" w:hAnsi="Arial" w:cs="Arial"/>
        </w:rPr>
        <w:t xml:space="preserve">: </w:t>
      </w:r>
      <w:r w:rsidRPr="00D15779">
        <w:rPr>
          <w:rFonts w:ascii="Arial" w:hAnsi="Arial" w:cs="Arial"/>
        </w:rPr>
        <w:t xml:space="preserve">održavanje slivnika i rešetki oborinske odvodnje podrazumijeva pražnjenje, čišćenje, popravljanje, održavanje u ispravnom stanju, uklanjanje pijeska i smeća nakon oborina, strojno čišćenje i </w:t>
      </w:r>
      <w:proofErr w:type="spellStart"/>
      <w:r w:rsidRPr="00D15779">
        <w:rPr>
          <w:rFonts w:ascii="Arial" w:hAnsi="Arial" w:cs="Arial"/>
        </w:rPr>
        <w:t>odštopavanje</w:t>
      </w:r>
      <w:proofErr w:type="spellEnd"/>
      <w:r w:rsidRPr="00D15779">
        <w:rPr>
          <w:rFonts w:ascii="Arial" w:hAnsi="Arial" w:cs="Arial"/>
        </w:rPr>
        <w:t>, rekonstrukcij</w:t>
      </w:r>
      <w:r>
        <w:rPr>
          <w:rFonts w:ascii="Arial" w:hAnsi="Arial" w:cs="Arial"/>
        </w:rPr>
        <w:t>a</w:t>
      </w:r>
      <w:r w:rsidRPr="00D15779">
        <w:rPr>
          <w:rFonts w:ascii="Arial" w:hAnsi="Arial" w:cs="Arial"/>
        </w:rPr>
        <w:t xml:space="preserve"> slivnika, održavanje horizontalnih sabirnih kanala.</w:t>
      </w:r>
    </w:p>
    <w:p w14:paraId="7349BC2F" w14:textId="57DF408B" w:rsidR="00C6408A" w:rsidRDefault="00D15779">
      <w:pPr>
        <w:pStyle w:val="Odlomakpopisa"/>
        <w:numPr>
          <w:ilvl w:val="0"/>
          <w:numId w:val="4"/>
        </w:numPr>
        <w:spacing w:line="276" w:lineRule="auto"/>
        <w:jc w:val="both"/>
        <w:rPr>
          <w:rFonts w:ascii="Arial" w:hAnsi="Arial" w:cs="Arial"/>
        </w:rPr>
      </w:pPr>
      <w:r w:rsidRPr="00A06166">
        <w:rPr>
          <w:rFonts w:ascii="Arial" w:hAnsi="Arial" w:cs="Arial"/>
        </w:rPr>
        <w:t xml:space="preserve">Aktivnost A200008 Održavanje sportskih građevina i terena: održavanje sportskih građevina (nogometni stadion </w:t>
      </w:r>
      <w:proofErr w:type="spellStart"/>
      <w:r w:rsidRPr="00A06166">
        <w:rPr>
          <w:rFonts w:ascii="Arial" w:hAnsi="Arial" w:cs="Arial"/>
        </w:rPr>
        <w:t>Balinovac</w:t>
      </w:r>
      <w:proofErr w:type="spellEnd"/>
      <w:r w:rsidRPr="00A06166">
        <w:rPr>
          <w:rFonts w:ascii="Arial" w:hAnsi="Arial" w:cs="Arial"/>
        </w:rPr>
        <w:t>, Lički Osik i Žabica), tenis terena i igrališta u vlasništvu Grada (košnja trave, navodnjavanje terena, iscrtavanje crta i sl.), podmirivanje računa za električnu energiju</w:t>
      </w:r>
      <w:r w:rsidR="00A06166" w:rsidRPr="00A06166">
        <w:rPr>
          <w:rFonts w:ascii="Arial" w:hAnsi="Arial" w:cs="Arial"/>
        </w:rPr>
        <w:t xml:space="preserve">, </w:t>
      </w:r>
      <w:r w:rsidRPr="00A06166">
        <w:rPr>
          <w:rFonts w:ascii="Arial" w:hAnsi="Arial" w:cs="Arial"/>
        </w:rPr>
        <w:t>vodu</w:t>
      </w:r>
      <w:r w:rsidR="00A06166" w:rsidRPr="00A06166">
        <w:rPr>
          <w:rFonts w:ascii="Arial" w:hAnsi="Arial" w:cs="Arial"/>
        </w:rPr>
        <w:t>,</w:t>
      </w:r>
      <w:r w:rsidRPr="00A06166">
        <w:rPr>
          <w:rFonts w:ascii="Arial" w:hAnsi="Arial" w:cs="Arial"/>
        </w:rPr>
        <w:t xml:space="preserve"> nabava materijal</w:t>
      </w:r>
      <w:r w:rsidR="00A06166" w:rsidRPr="00A06166">
        <w:rPr>
          <w:rFonts w:ascii="Arial" w:hAnsi="Arial" w:cs="Arial"/>
        </w:rPr>
        <w:t>a</w:t>
      </w:r>
      <w:r w:rsidRPr="00A06166">
        <w:rPr>
          <w:rFonts w:ascii="Arial" w:hAnsi="Arial" w:cs="Arial"/>
        </w:rPr>
        <w:t xml:space="preserve"> (rezervni dijelovi, potrošni materijal i dr.)</w:t>
      </w:r>
      <w:r w:rsidR="00A06166">
        <w:rPr>
          <w:rFonts w:ascii="Arial" w:hAnsi="Arial" w:cs="Arial"/>
        </w:rPr>
        <w:t>, dodatna ulaganja u sportske građevine i terene.</w:t>
      </w:r>
    </w:p>
    <w:p w14:paraId="7331305F" w14:textId="33E0F362" w:rsidR="00A06166" w:rsidRPr="00A06166" w:rsidRDefault="00A06166">
      <w:pPr>
        <w:pStyle w:val="Odlomakpopisa"/>
        <w:numPr>
          <w:ilvl w:val="0"/>
          <w:numId w:val="4"/>
        </w:numPr>
        <w:spacing w:line="276" w:lineRule="auto"/>
        <w:jc w:val="both"/>
        <w:rPr>
          <w:rFonts w:ascii="Arial" w:hAnsi="Arial" w:cs="Arial"/>
        </w:rPr>
      </w:pPr>
      <w:r w:rsidRPr="00A06166">
        <w:rPr>
          <w:rFonts w:ascii="Arial" w:hAnsi="Arial" w:cs="Arial"/>
        </w:rPr>
        <w:t xml:space="preserve">Aktivnost A200011 </w:t>
      </w:r>
      <w:proofErr w:type="spellStart"/>
      <w:r w:rsidRPr="00A06166">
        <w:rPr>
          <w:rFonts w:ascii="Arial" w:hAnsi="Arial" w:cs="Arial"/>
        </w:rPr>
        <w:t>Analička</w:t>
      </w:r>
      <w:proofErr w:type="spellEnd"/>
      <w:r w:rsidRPr="00A06166">
        <w:rPr>
          <w:rFonts w:ascii="Arial" w:hAnsi="Arial" w:cs="Arial"/>
        </w:rPr>
        <w:t xml:space="preserve"> evidencija nerazvrstanih cesta</w:t>
      </w:r>
      <w:r>
        <w:rPr>
          <w:rFonts w:ascii="Arial" w:hAnsi="Arial" w:cs="Arial"/>
        </w:rPr>
        <w:t xml:space="preserve">: </w:t>
      </w:r>
      <w:r w:rsidRPr="00A06166">
        <w:rPr>
          <w:rFonts w:ascii="Arial" w:hAnsi="Arial" w:cs="Arial"/>
        </w:rPr>
        <w:t>najam programskog rješenja za vođenje evidencije nerazvrstanih cesta i praćenje izvršenja Programa (</w:t>
      </w:r>
      <w:proofErr w:type="spellStart"/>
      <w:r w:rsidRPr="00A06166">
        <w:rPr>
          <w:rFonts w:ascii="Arial" w:hAnsi="Arial" w:cs="Arial"/>
        </w:rPr>
        <w:t>PiPGiS</w:t>
      </w:r>
      <w:proofErr w:type="spellEnd"/>
      <w:r w:rsidRPr="00A06166">
        <w:rPr>
          <w:rFonts w:ascii="Arial" w:hAnsi="Arial" w:cs="Arial"/>
        </w:rPr>
        <w:t>).</w:t>
      </w:r>
    </w:p>
    <w:p w14:paraId="0A67C03D" w14:textId="23699408" w:rsidR="00A06166" w:rsidRPr="00A06166" w:rsidRDefault="00A06166">
      <w:pPr>
        <w:pStyle w:val="Odlomakpopisa"/>
        <w:numPr>
          <w:ilvl w:val="0"/>
          <w:numId w:val="4"/>
        </w:numPr>
        <w:spacing w:line="276" w:lineRule="auto"/>
        <w:jc w:val="both"/>
        <w:rPr>
          <w:rFonts w:ascii="Arial" w:hAnsi="Arial" w:cs="Arial"/>
        </w:rPr>
      </w:pPr>
      <w:r w:rsidRPr="00A06166">
        <w:rPr>
          <w:rFonts w:ascii="Arial" w:hAnsi="Arial" w:cs="Arial"/>
        </w:rPr>
        <w:t>Aktivnost A200012 Održavanje cesta u zimskim uvjetima</w:t>
      </w:r>
      <w:r>
        <w:rPr>
          <w:rFonts w:ascii="Arial" w:hAnsi="Arial" w:cs="Arial"/>
        </w:rPr>
        <w:t>:</w:t>
      </w:r>
      <w:r w:rsidRPr="00A06166">
        <w:rPr>
          <w:rFonts w:ascii="Arial" w:hAnsi="Arial" w:cs="Arial"/>
        </w:rPr>
        <w:t xml:space="preserve"> čišćenje snijega na asfaltiranim i makadamskim nerazvrstanim cestama i posipanje krutim sredstvima u zimskim uvjetima protiv poledice.</w:t>
      </w:r>
    </w:p>
    <w:p w14:paraId="107A68FE" w14:textId="77777777" w:rsidR="004A1F19" w:rsidRDefault="004A1F19" w:rsidP="004A1F19">
      <w:pPr>
        <w:pStyle w:val="Odlomakpopisa"/>
        <w:spacing w:line="276" w:lineRule="auto"/>
        <w:ind w:left="0"/>
        <w:jc w:val="both"/>
        <w:rPr>
          <w:rFonts w:ascii="Arial" w:eastAsia="Calibri" w:hAnsi="Arial" w:cs="Arial"/>
          <w:bCs/>
        </w:rPr>
      </w:pPr>
    </w:p>
    <w:p w14:paraId="1AA2658B" w14:textId="034F3394" w:rsidR="00D15779" w:rsidRDefault="00D15779" w:rsidP="004A1F19">
      <w:pPr>
        <w:pStyle w:val="Odlomakpopisa"/>
        <w:spacing w:line="276" w:lineRule="auto"/>
        <w:ind w:left="0"/>
        <w:jc w:val="both"/>
        <w:rPr>
          <w:rFonts w:ascii="Arial" w:eastAsia="Calibri" w:hAnsi="Arial" w:cs="Arial"/>
          <w:bCs/>
        </w:rPr>
      </w:pPr>
      <w:r w:rsidRPr="00D15779">
        <w:rPr>
          <w:rFonts w:ascii="Arial" w:eastAsia="Calibri" w:hAnsi="Arial" w:cs="Arial"/>
          <w:bCs/>
        </w:rPr>
        <w:t xml:space="preserve">Cilj </w:t>
      </w:r>
      <w:r>
        <w:rPr>
          <w:rFonts w:ascii="Arial" w:eastAsia="Calibri" w:hAnsi="Arial" w:cs="Arial"/>
          <w:bCs/>
        </w:rPr>
        <w:t xml:space="preserve">ovog </w:t>
      </w:r>
      <w:r w:rsidRPr="00D15779">
        <w:rPr>
          <w:rFonts w:ascii="Arial" w:eastAsia="Calibri" w:hAnsi="Arial" w:cs="Arial"/>
          <w:bCs/>
        </w:rPr>
        <w:t xml:space="preserve">programa je zadovoljavanje zajedničkih komunalnih potreba građana kroz redovno održavanje za osiguranje kvalitetnog življenja građana. Program obuhvaća poslove održavanja komunalne infrastrukture razvrstane u aktivnosti koji predstavljaju obavljanje djelatnosti iz članka 22. Zakona o komunalnom gospodarstvu. </w:t>
      </w:r>
    </w:p>
    <w:p w14:paraId="193FDCB1" w14:textId="77777777" w:rsidR="007E2145" w:rsidRDefault="007E2145" w:rsidP="004A1F19">
      <w:pPr>
        <w:pStyle w:val="Odlomakpopisa"/>
        <w:spacing w:line="276" w:lineRule="auto"/>
        <w:ind w:left="0"/>
        <w:jc w:val="both"/>
        <w:rPr>
          <w:rFonts w:ascii="Arial" w:eastAsia="Calibri" w:hAnsi="Arial" w:cs="Arial"/>
          <w:bCs/>
        </w:rPr>
      </w:pPr>
    </w:p>
    <w:p w14:paraId="67C09157" w14:textId="77777777" w:rsidR="007E2145" w:rsidRPr="00D15779" w:rsidRDefault="007E2145" w:rsidP="004A1F19">
      <w:pPr>
        <w:pStyle w:val="Odlomakpopisa"/>
        <w:spacing w:line="276" w:lineRule="auto"/>
        <w:ind w:left="0"/>
        <w:jc w:val="both"/>
        <w:rPr>
          <w:rFonts w:ascii="Arial" w:eastAsia="Calibri" w:hAnsi="Arial" w:cs="Arial"/>
          <w:bCs/>
        </w:rPr>
      </w:pPr>
    </w:p>
    <w:p w14:paraId="2AF19029" w14:textId="4B60DF2E" w:rsidR="00A06166" w:rsidRDefault="0051627B">
      <w:pPr>
        <w:pStyle w:val="Odlomakpopisa"/>
        <w:numPr>
          <w:ilvl w:val="0"/>
          <w:numId w:val="7"/>
        </w:numPr>
        <w:spacing w:line="276" w:lineRule="auto"/>
        <w:jc w:val="both"/>
        <w:rPr>
          <w:rFonts w:ascii="Arial" w:hAnsi="Arial" w:cs="Arial"/>
        </w:rPr>
      </w:pPr>
      <w:r w:rsidRPr="00E95546">
        <w:rPr>
          <w:rFonts w:ascii="Arial" w:hAnsi="Arial" w:cs="Arial"/>
        </w:rPr>
        <w:t>Program</w:t>
      </w:r>
      <w:r w:rsidR="00A06166">
        <w:rPr>
          <w:rFonts w:ascii="Arial" w:hAnsi="Arial" w:cs="Arial"/>
        </w:rPr>
        <w:t>om</w:t>
      </w:r>
      <w:r w:rsidRPr="00E95546">
        <w:rPr>
          <w:rFonts w:ascii="Arial" w:hAnsi="Arial" w:cs="Arial"/>
        </w:rPr>
        <w:t xml:space="preserve"> </w:t>
      </w:r>
      <w:r w:rsidRPr="00A06166">
        <w:rPr>
          <w:rFonts w:ascii="Arial" w:hAnsi="Arial" w:cs="Arial"/>
          <w:b/>
          <w:bCs/>
        </w:rPr>
        <w:t>0103 Izgradnja komunalne infrastrukture</w:t>
      </w:r>
      <w:r w:rsidRPr="00E95546">
        <w:rPr>
          <w:rFonts w:ascii="Arial" w:hAnsi="Arial" w:cs="Arial"/>
        </w:rPr>
        <w:t xml:space="preserve"> </w:t>
      </w:r>
      <w:r w:rsidR="00A06166">
        <w:rPr>
          <w:rFonts w:ascii="Arial" w:hAnsi="Arial" w:cs="Arial"/>
        </w:rPr>
        <w:t>osigurana su sredstva za:</w:t>
      </w:r>
    </w:p>
    <w:p w14:paraId="6FE86576" w14:textId="77777777" w:rsidR="004A1F19" w:rsidRDefault="004A1F19" w:rsidP="004A1F19">
      <w:pPr>
        <w:pStyle w:val="Odlomakpopisa"/>
        <w:spacing w:line="276" w:lineRule="auto"/>
        <w:jc w:val="both"/>
        <w:rPr>
          <w:rFonts w:ascii="Arial" w:hAnsi="Arial" w:cs="Arial"/>
        </w:rPr>
      </w:pPr>
    </w:p>
    <w:p w14:paraId="73623955" w14:textId="00A1EA11" w:rsidR="00A06166" w:rsidRDefault="00A06166">
      <w:pPr>
        <w:pStyle w:val="Odlomakpopisa"/>
        <w:numPr>
          <w:ilvl w:val="0"/>
          <w:numId w:val="10"/>
        </w:numPr>
        <w:spacing w:line="276" w:lineRule="auto"/>
        <w:jc w:val="both"/>
        <w:rPr>
          <w:rFonts w:ascii="Arial" w:hAnsi="Arial" w:cs="Arial"/>
        </w:rPr>
      </w:pPr>
      <w:r w:rsidRPr="00A06166">
        <w:rPr>
          <w:rFonts w:ascii="Arial" w:hAnsi="Arial" w:cs="Arial"/>
        </w:rPr>
        <w:t>Kapitalni projekt K300001 Izgradnja i rekonstrukcija cesta i mostova</w:t>
      </w:r>
      <w:r>
        <w:rPr>
          <w:rFonts w:ascii="Arial" w:hAnsi="Arial" w:cs="Arial"/>
        </w:rPr>
        <w:t>.</w:t>
      </w:r>
    </w:p>
    <w:p w14:paraId="5384A2FA" w14:textId="5802A509" w:rsidR="00A06166" w:rsidRDefault="00A06166">
      <w:pPr>
        <w:pStyle w:val="Odlomakpopisa"/>
        <w:numPr>
          <w:ilvl w:val="0"/>
          <w:numId w:val="10"/>
        </w:numPr>
        <w:spacing w:line="276" w:lineRule="auto"/>
        <w:jc w:val="both"/>
        <w:rPr>
          <w:rFonts w:ascii="Arial" w:hAnsi="Arial" w:cs="Arial"/>
        </w:rPr>
      </w:pPr>
      <w:r w:rsidRPr="00A06166">
        <w:rPr>
          <w:rFonts w:ascii="Arial" w:hAnsi="Arial" w:cs="Arial"/>
        </w:rPr>
        <w:t xml:space="preserve">Kapitalni projekt K300012 Izgradnja javne rasvjete </w:t>
      </w:r>
      <w:r>
        <w:rPr>
          <w:rFonts w:ascii="Arial" w:hAnsi="Arial" w:cs="Arial"/>
        </w:rPr>
        <w:t>–</w:t>
      </w:r>
      <w:r w:rsidRPr="00A06166">
        <w:rPr>
          <w:rFonts w:ascii="Arial" w:hAnsi="Arial" w:cs="Arial"/>
        </w:rPr>
        <w:t xml:space="preserve"> MO</w:t>
      </w:r>
      <w:r>
        <w:rPr>
          <w:rFonts w:ascii="Arial" w:hAnsi="Arial" w:cs="Arial"/>
        </w:rPr>
        <w:t xml:space="preserve">: </w:t>
      </w:r>
      <w:r w:rsidRPr="00A06166">
        <w:rPr>
          <w:rFonts w:ascii="Arial" w:hAnsi="Arial" w:cs="Arial"/>
        </w:rPr>
        <w:t>postavljanje novih rasvjetnih tijela i stupova po mjesnim odborima sukladno iskazanim potrebama građana.</w:t>
      </w:r>
    </w:p>
    <w:p w14:paraId="5B27EC9F" w14:textId="3BF371E3" w:rsidR="00A06166" w:rsidRPr="00A06166" w:rsidRDefault="00A06166">
      <w:pPr>
        <w:pStyle w:val="Odlomakpopisa"/>
        <w:numPr>
          <w:ilvl w:val="0"/>
          <w:numId w:val="10"/>
        </w:numPr>
        <w:spacing w:line="276" w:lineRule="auto"/>
        <w:jc w:val="both"/>
        <w:rPr>
          <w:rFonts w:ascii="Arial" w:hAnsi="Arial" w:cs="Arial"/>
        </w:rPr>
      </w:pPr>
      <w:r w:rsidRPr="00A06166">
        <w:rPr>
          <w:rFonts w:ascii="Arial" w:hAnsi="Arial" w:cs="Arial"/>
        </w:rPr>
        <w:t xml:space="preserve">Kapitalni projekt K300014 Izgradnja i uređivanja groblja i mrtvačnica u MO: Grada Gospić potpisao je 2023. godine ugovor sa LAG-om LIKA za </w:t>
      </w:r>
      <w:r w:rsidRPr="00A06166">
        <w:rPr>
          <w:rFonts w:ascii="Arial" w:hAnsi="Arial" w:cs="Arial"/>
        </w:rPr>
        <w:lastRenderedPageBreak/>
        <w:t xml:space="preserve">sufinanciranje projekta pod nazivom „Rekonstrukcija pješačkih staza u groblju Lički Novi“. Vrijednost projekta iznosi 40.479,00 EUR od čega se 36.431,00 EUR financira europskim sredstvima. Izvršit će se rekonstrukcija staza u groblju u površini od 168,00 m’ te uvesti tražilica pokojnika putem digitalnog plana groblja. </w:t>
      </w:r>
    </w:p>
    <w:p w14:paraId="40E5BDAB" w14:textId="173CC5C5" w:rsidR="00A06166" w:rsidRDefault="00F372A1">
      <w:pPr>
        <w:pStyle w:val="Odlomakpopisa"/>
        <w:numPr>
          <w:ilvl w:val="0"/>
          <w:numId w:val="10"/>
        </w:numPr>
        <w:spacing w:line="276" w:lineRule="auto"/>
        <w:jc w:val="both"/>
        <w:rPr>
          <w:rFonts w:ascii="Arial" w:hAnsi="Arial" w:cs="Arial"/>
        </w:rPr>
      </w:pPr>
      <w:r w:rsidRPr="00C322A0">
        <w:rPr>
          <w:rFonts w:ascii="Arial" w:hAnsi="Arial" w:cs="Arial"/>
        </w:rPr>
        <w:t xml:space="preserve">Kapitalni projekt K300022 Uređenje vodotoka </w:t>
      </w:r>
      <w:proofErr w:type="spellStart"/>
      <w:r w:rsidRPr="00C322A0">
        <w:rPr>
          <w:rFonts w:ascii="Arial" w:hAnsi="Arial" w:cs="Arial"/>
        </w:rPr>
        <w:t>Novčice</w:t>
      </w:r>
      <w:proofErr w:type="spellEnd"/>
      <w:r w:rsidRPr="00C322A0">
        <w:rPr>
          <w:rFonts w:ascii="Arial" w:hAnsi="Arial" w:cs="Arial"/>
        </w:rPr>
        <w:t xml:space="preserve">: </w:t>
      </w:r>
      <w:r w:rsidR="00C322A0" w:rsidRPr="00C322A0">
        <w:rPr>
          <w:rFonts w:ascii="Arial" w:hAnsi="Arial" w:cs="Arial"/>
        </w:rPr>
        <w:t xml:space="preserve">2023. godine Grad Gospića potpisao je sa Hrvatskim vodama Sporazum o sufinanciranju uređenja vodotoka rijeke </w:t>
      </w:r>
      <w:proofErr w:type="spellStart"/>
      <w:r w:rsidR="00C322A0" w:rsidRPr="00C322A0">
        <w:rPr>
          <w:rFonts w:ascii="Arial" w:hAnsi="Arial" w:cs="Arial"/>
        </w:rPr>
        <w:t>Novčice</w:t>
      </w:r>
      <w:proofErr w:type="spellEnd"/>
      <w:r w:rsidR="00C322A0" w:rsidRPr="00C322A0">
        <w:rPr>
          <w:rFonts w:ascii="Arial" w:hAnsi="Arial" w:cs="Arial"/>
        </w:rPr>
        <w:t xml:space="preserve"> kroz centar Grada Gospića. </w:t>
      </w:r>
      <w:r w:rsidR="00C322A0">
        <w:rPr>
          <w:rFonts w:ascii="Arial" w:hAnsi="Arial" w:cs="Arial"/>
        </w:rPr>
        <w:t>P</w:t>
      </w:r>
      <w:r w:rsidR="00C322A0" w:rsidRPr="00C322A0">
        <w:rPr>
          <w:rFonts w:ascii="Arial" w:hAnsi="Arial" w:cs="Arial"/>
        </w:rPr>
        <w:t xml:space="preserve">rojektnim rješenjem uređenja vodotoka </w:t>
      </w:r>
      <w:proofErr w:type="spellStart"/>
      <w:r w:rsidR="00C322A0" w:rsidRPr="00C322A0">
        <w:rPr>
          <w:rFonts w:ascii="Arial" w:hAnsi="Arial" w:cs="Arial"/>
        </w:rPr>
        <w:t>Novčice</w:t>
      </w:r>
      <w:proofErr w:type="spellEnd"/>
      <w:r w:rsidR="00C322A0" w:rsidRPr="00C322A0">
        <w:rPr>
          <w:rFonts w:ascii="Arial" w:hAnsi="Arial" w:cs="Arial"/>
        </w:rPr>
        <w:t xml:space="preserve"> kroz centar grada revitalizirati </w:t>
      </w:r>
      <w:r w:rsidR="00C322A0">
        <w:rPr>
          <w:rFonts w:ascii="Arial" w:hAnsi="Arial" w:cs="Arial"/>
        </w:rPr>
        <w:t xml:space="preserve">će se </w:t>
      </w:r>
      <w:r w:rsidR="00C322A0" w:rsidRPr="00C322A0">
        <w:rPr>
          <w:rFonts w:ascii="Arial" w:hAnsi="Arial" w:cs="Arial"/>
        </w:rPr>
        <w:t xml:space="preserve">atraktivan prostor koji je godinama zapušten. Uredit će se korito i obale </w:t>
      </w:r>
      <w:proofErr w:type="spellStart"/>
      <w:r w:rsidR="00C322A0" w:rsidRPr="00C322A0">
        <w:rPr>
          <w:rFonts w:ascii="Arial" w:hAnsi="Arial" w:cs="Arial"/>
        </w:rPr>
        <w:t>Novčice</w:t>
      </w:r>
      <w:proofErr w:type="spellEnd"/>
      <w:r w:rsidR="00C322A0" w:rsidRPr="00C322A0">
        <w:rPr>
          <w:rFonts w:ascii="Arial" w:hAnsi="Arial" w:cs="Arial"/>
        </w:rPr>
        <w:t xml:space="preserve"> korištenjem prirodnih materijala (cca 14.000 m2) na način da se uklope u postojeću strukturu i zaštite objekti od plavljenja. Uz uređenje vodotoka, planirana je izgradnja 3 šetnice s biciklističkim i pješačkim stazama (dvije na lijevoj obali te jedna na desnoj), izgradnja kamenog platoa uzvodno od postojećeg </w:t>
      </w:r>
      <w:proofErr w:type="spellStart"/>
      <w:r w:rsidR="00C322A0" w:rsidRPr="00C322A0">
        <w:rPr>
          <w:rFonts w:ascii="Arial" w:hAnsi="Arial" w:cs="Arial"/>
        </w:rPr>
        <w:t>benta</w:t>
      </w:r>
      <w:proofErr w:type="spellEnd"/>
      <w:r w:rsidR="00C322A0" w:rsidRPr="00C322A0">
        <w:rPr>
          <w:rFonts w:ascii="Arial" w:hAnsi="Arial" w:cs="Arial"/>
        </w:rPr>
        <w:t xml:space="preserve"> (s izgradnjom pristupne rampe za održavanje korita) i uređenje plaže.</w:t>
      </w:r>
      <w:r w:rsidR="00C322A0">
        <w:rPr>
          <w:rFonts w:ascii="Arial" w:hAnsi="Arial" w:cs="Arial"/>
        </w:rPr>
        <w:t xml:space="preserve"> Projekt se planira provoditi u 2024. i 2025. godini.</w:t>
      </w:r>
    </w:p>
    <w:p w14:paraId="271E5723" w14:textId="77777777" w:rsidR="00593DDC" w:rsidRDefault="00593DDC" w:rsidP="004A1F19">
      <w:pPr>
        <w:pStyle w:val="Odlomakpopisa"/>
        <w:spacing w:line="276" w:lineRule="auto"/>
        <w:ind w:left="1440"/>
        <w:jc w:val="both"/>
        <w:rPr>
          <w:rFonts w:ascii="Arial" w:hAnsi="Arial" w:cs="Arial"/>
        </w:rPr>
      </w:pPr>
    </w:p>
    <w:p w14:paraId="2FE2E556" w14:textId="1F9077E5" w:rsidR="00FD264B" w:rsidRDefault="00FD264B" w:rsidP="004A1F19">
      <w:pPr>
        <w:pStyle w:val="Odlomakpopisa"/>
        <w:spacing w:line="276" w:lineRule="auto"/>
        <w:ind w:left="0"/>
        <w:jc w:val="both"/>
        <w:rPr>
          <w:rFonts w:ascii="Arial" w:eastAsia="Calibri" w:hAnsi="Arial" w:cs="Arial"/>
        </w:rPr>
      </w:pPr>
      <w:r w:rsidRPr="00FD264B">
        <w:rPr>
          <w:rFonts w:ascii="Arial" w:eastAsia="Calibri" w:hAnsi="Arial" w:cs="Arial"/>
        </w:rPr>
        <w:t>Cilj programa je rješavanje poslova imovinsko pravne pripreme zemljišta, projektna priprema i građenje prometnica i prometnih površina s pratećim komunalnim instalacijama.</w:t>
      </w:r>
    </w:p>
    <w:p w14:paraId="7D11DA3A" w14:textId="007BFE99" w:rsidR="00FD264B" w:rsidRDefault="00FD264B" w:rsidP="004A1F19">
      <w:pPr>
        <w:pStyle w:val="Odlomakpopisa"/>
        <w:spacing w:line="276" w:lineRule="auto"/>
        <w:ind w:left="0"/>
        <w:jc w:val="both"/>
        <w:rPr>
          <w:rFonts w:ascii="Arial" w:eastAsia="Calibri" w:hAnsi="Arial" w:cs="Arial"/>
        </w:rPr>
      </w:pPr>
      <w:r w:rsidRPr="00FD264B">
        <w:rPr>
          <w:rFonts w:ascii="Arial" w:eastAsia="Calibri" w:hAnsi="Arial" w:cs="Arial"/>
        </w:rPr>
        <w:t>Pokazatelj uspješnosti: proširenje prometne mreže i pripadnih javnih prometnih površina, zadržavanje i/ili unaprjeđenje standarda prometa, unaprjeđenje javne rasvjete, proširenje mreže javne rasvjete, unaprjeđenje komunalne i vodne infrastrukture, digitalizacija i zelena transformacija.</w:t>
      </w:r>
    </w:p>
    <w:p w14:paraId="2615A9A1" w14:textId="77777777" w:rsidR="004A1F19" w:rsidRPr="00FD264B" w:rsidRDefault="004A1F19" w:rsidP="004A1F19">
      <w:pPr>
        <w:pStyle w:val="Odlomakpopisa"/>
        <w:spacing w:line="276" w:lineRule="auto"/>
        <w:ind w:left="0"/>
        <w:jc w:val="both"/>
        <w:rPr>
          <w:rFonts w:ascii="Arial" w:eastAsia="Calibri" w:hAnsi="Arial" w:cs="Arial"/>
        </w:rPr>
      </w:pPr>
    </w:p>
    <w:p w14:paraId="27B8F168" w14:textId="77777777" w:rsidR="00FD264B" w:rsidRPr="00FD264B" w:rsidRDefault="00FD264B" w:rsidP="004A1F19">
      <w:pPr>
        <w:pStyle w:val="Odlomakpopisa"/>
        <w:spacing w:line="276" w:lineRule="auto"/>
        <w:ind w:left="1440"/>
        <w:jc w:val="both"/>
        <w:rPr>
          <w:rFonts w:ascii="Arial" w:hAnsi="Arial" w:cs="Arial"/>
        </w:rPr>
      </w:pPr>
    </w:p>
    <w:p w14:paraId="7323EAC0" w14:textId="36D0B9FD" w:rsidR="00FD264B" w:rsidRDefault="00FD264B">
      <w:pPr>
        <w:pStyle w:val="Odlomakpopisa"/>
        <w:numPr>
          <w:ilvl w:val="0"/>
          <w:numId w:val="7"/>
        </w:numPr>
        <w:spacing w:line="276" w:lineRule="auto"/>
        <w:jc w:val="both"/>
        <w:rPr>
          <w:rFonts w:ascii="Arial" w:hAnsi="Arial" w:cs="Arial"/>
        </w:rPr>
      </w:pPr>
      <w:r w:rsidRPr="00E95546">
        <w:rPr>
          <w:rFonts w:ascii="Arial" w:hAnsi="Arial" w:cs="Arial"/>
        </w:rPr>
        <w:t>Program</w:t>
      </w:r>
      <w:r>
        <w:rPr>
          <w:rFonts w:ascii="Arial" w:hAnsi="Arial" w:cs="Arial"/>
        </w:rPr>
        <w:t>om</w:t>
      </w:r>
      <w:r w:rsidRPr="00E95546">
        <w:rPr>
          <w:rFonts w:ascii="Arial" w:hAnsi="Arial" w:cs="Arial"/>
        </w:rPr>
        <w:t xml:space="preserve"> </w:t>
      </w:r>
      <w:r w:rsidRPr="00FD264B">
        <w:rPr>
          <w:rFonts w:ascii="Arial" w:hAnsi="Arial" w:cs="Arial"/>
          <w:b/>
          <w:bCs/>
        </w:rPr>
        <w:t xml:space="preserve">0104 Izgradnja društvene infrastrukture </w:t>
      </w:r>
      <w:r>
        <w:rPr>
          <w:rFonts w:ascii="Arial" w:hAnsi="Arial" w:cs="Arial"/>
        </w:rPr>
        <w:t>osigurana su sredstva za:</w:t>
      </w:r>
    </w:p>
    <w:p w14:paraId="7025EE4A" w14:textId="77777777" w:rsidR="004A1F19" w:rsidRDefault="004A1F19" w:rsidP="004A1F19">
      <w:pPr>
        <w:pStyle w:val="Odlomakpopisa"/>
        <w:spacing w:line="276" w:lineRule="auto"/>
        <w:jc w:val="both"/>
        <w:rPr>
          <w:rFonts w:ascii="Arial" w:hAnsi="Arial" w:cs="Arial"/>
        </w:rPr>
      </w:pPr>
    </w:p>
    <w:p w14:paraId="424E2611" w14:textId="61A009DA" w:rsidR="00A06166" w:rsidRDefault="00FD264B">
      <w:pPr>
        <w:pStyle w:val="Odlomakpopisa"/>
        <w:numPr>
          <w:ilvl w:val="0"/>
          <w:numId w:val="11"/>
        </w:numPr>
        <w:spacing w:line="276" w:lineRule="auto"/>
        <w:jc w:val="both"/>
        <w:rPr>
          <w:rFonts w:ascii="Arial" w:hAnsi="Arial" w:cs="Arial"/>
        </w:rPr>
      </w:pPr>
      <w:r w:rsidRPr="00FD264B">
        <w:rPr>
          <w:rFonts w:ascii="Arial" w:hAnsi="Arial" w:cs="Arial"/>
        </w:rPr>
        <w:t>Kapitalni projekt K400010 Izgradnja montažnog skladišta</w:t>
      </w:r>
      <w:r>
        <w:rPr>
          <w:rFonts w:ascii="Arial" w:hAnsi="Arial" w:cs="Arial"/>
        </w:rPr>
        <w:t xml:space="preserve">: </w:t>
      </w:r>
      <w:r w:rsidRPr="00FD264B">
        <w:rPr>
          <w:rFonts w:ascii="Arial" w:hAnsi="Arial" w:cs="Arial"/>
        </w:rPr>
        <w:t>Projektom izgradnje montažnog skladišta za Crveni križ planira se izgradnja novog građevinskog objekta kojim se unaprjeđuje komunalna infrastruktura namijenjena civilnoj zaštiti.</w:t>
      </w:r>
    </w:p>
    <w:p w14:paraId="46082EBC" w14:textId="782C157E" w:rsidR="00FD264B" w:rsidRDefault="00FD264B">
      <w:pPr>
        <w:pStyle w:val="Odlomakpopisa"/>
        <w:numPr>
          <w:ilvl w:val="0"/>
          <w:numId w:val="11"/>
        </w:numPr>
        <w:spacing w:line="276" w:lineRule="auto"/>
        <w:jc w:val="both"/>
        <w:rPr>
          <w:rFonts w:ascii="Arial" w:hAnsi="Arial" w:cs="Arial"/>
        </w:rPr>
      </w:pPr>
      <w:r w:rsidRPr="00FD264B">
        <w:rPr>
          <w:rFonts w:ascii="Arial" w:hAnsi="Arial" w:cs="Arial"/>
        </w:rPr>
        <w:t>Kapitalni projekt K400011 Ulaganje u vjerske objekte i spomenike kulture</w:t>
      </w:r>
      <w:r>
        <w:rPr>
          <w:rFonts w:ascii="Arial" w:hAnsi="Arial" w:cs="Arial"/>
        </w:rPr>
        <w:t>.</w:t>
      </w:r>
    </w:p>
    <w:p w14:paraId="0E64A2D1" w14:textId="468BD75D" w:rsidR="00FD264B" w:rsidRPr="00FD264B" w:rsidRDefault="00FD264B">
      <w:pPr>
        <w:pStyle w:val="Odlomakpopisa"/>
        <w:numPr>
          <w:ilvl w:val="0"/>
          <w:numId w:val="11"/>
        </w:numPr>
        <w:spacing w:line="276" w:lineRule="auto"/>
        <w:jc w:val="both"/>
        <w:rPr>
          <w:rFonts w:ascii="Arial" w:hAnsi="Arial" w:cs="Arial"/>
        </w:rPr>
      </w:pPr>
      <w:r w:rsidRPr="00FD264B">
        <w:rPr>
          <w:rFonts w:ascii="Arial" w:hAnsi="Arial" w:cs="Arial"/>
        </w:rPr>
        <w:t>Kapitalni projekt K400012 Dogradnja i opremanje Dječjeg vrtića Pahuljica u Gospiću. Grad Gospić je dana 20. ožujka 2023. godine sa Ministarstvom znanosti i obrazovanja i Središnjom agencijom za financiranje i ugovaranje programa i projekata Europske unije potpisao Ugovor o dodjeli bespovratnih sredstava za projekte koji se financiraju iz Mehanizma za oporavak i otpornost, za projekt „Dogradnja i opremanje dječjeg vrtića „Pahuljica“ u Gospiću“, NPOO.C3.1.R1-I1.01.0279.</w:t>
      </w:r>
    </w:p>
    <w:p w14:paraId="3EEFDEDB" w14:textId="436FC2DE" w:rsidR="00FD264B" w:rsidRPr="00FD264B" w:rsidRDefault="00FD264B" w:rsidP="004A1F19">
      <w:pPr>
        <w:pStyle w:val="Odlomakpopisa"/>
        <w:spacing w:line="276" w:lineRule="auto"/>
        <w:ind w:left="1440"/>
        <w:jc w:val="both"/>
        <w:rPr>
          <w:rFonts w:ascii="Arial" w:hAnsi="Arial" w:cs="Arial"/>
        </w:rPr>
      </w:pPr>
      <w:r w:rsidRPr="00FD264B">
        <w:rPr>
          <w:rFonts w:ascii="Arial" w:hAnsi="Arial" w:cs="Arial"/>
        </w:rPr>
        <w:lastRenderedPageBreak/>
        <w:t>Postojeći kapacitet vrtića ne zadovoljavaju realne potrebe za sudjelovanjem u ranom predškolskom odgoju i obrazovanju te nemaju mogućnosti daljnjeg proširenja, a realizacijom ovog projekta osigurat će se infrastrukturni preduvjeti za sudjelovanje u ranom i predškolskog odgoju i obrazovanju za djecu u Gospiću, kroz dogradnju i opremanje dodatnih 5 dnevnih boravaka, što će posljedično doprinijeti i povećanju kvalitete boravka u vrtiću.</w:t>
      </w:r>
      <w:r>
        <w:rPr>
          <w:rFonts w:ascii="Arial" w:hAnsi="Arial" w:cs="Arial"/>
        </w:rPr>
        <w:t xml:space="preserve"> </w:t>
      </w:r>
      <w:r w:rsidRPr="00FD264B">
        <w:rPr>
          <w:rFonts w:ascii="Arial" w:hAnsi="Arial" w:cs="Arial"/>
        </w:rPr>
        <w:t>Ukupna vrijednost Projekta je 2.412.263,59 EUR</w:t>
      </w:r>
      <w:r>
        <w:rPr>
          <w:rFonts w:ascii="Arial" w:hAnsi="Arial" w:cs="Arial"/>
        </w:rPr>
        <w:t>, a realizirat će se 2024. i 2025. godine.</w:t>
      </w:r>
    </w:p>
    <w:p w14:paraId="41B2297F" w14:textId="0115AC5F" w:rsidR="00FD264B" w:rsidRDefault="00FD264B">
      <w:pPr>
        <w:pStyle w:val="Odlomakpopisa"/>
        <w:numPr>
          <w:ilvl w:val="0"/>
          <w:numId w:val="11"/>
        </w:numPr>
        <w:spacing w:line="276" w:lineRule="auto"/>
        <w:jc w:val="both"/>
        <w:rPr>
          <w:rFonts w:ascii="Arial" w:hAnsi="Arial" w:cs="Arial"/>
        </w:rPr>
      </w:pPr>
      <w:r w:rsidRPr="00FD264B">
        <w:rPr>
          <w:rFonts w:ascii="Arial" w:hAnsi="Arial" w:cs="Arial"/>
        </w:rPr>
        <w:t>Kapitalni projekt K400013 Sanacija krovišta gradske sportske dvorane</w:t>
      </w:r>
      <w:r w:rsidR="00407FDC">
        <w:rPr>
          <w:rFonts w:ascii="Arial" w:hAnsi="Arial" w:cs="Arial"/>
        </w:rPr>
        <w:t>.</w:t>
      </w:r>
    </w:p>
    <w:p w14:paraId="042048E1" w14:textId="047B11D8" w:rsidR="00407FDC" w:rsidRDefault="00407FDC">
      <w:pPr>
        <w:pStyle w:val="Odlomakpopisa"/>
        <w:numPr>
          <w:ilvl w:val="0"/>
          <w:numId w:val="11"/>
        </w:numPr>
        <w:spacing w:line="276" w:lineRule="auto"/>
        <w:jc w:val="both"/>
        <w:rPr>
          <w:rFonts w:ascii="Arial" w:hAnsi="Arial" w:cs="Arial"/>
        </w:rPr>
      </w:pPr>
      <w:r w:rsidRPr="00407FDC">
        <w:rPr>
          <w:rFonts w:ascii="Arial" w:hAnsi="Arial" w:cs="Arial"/>
        </w:rPr>
        <w:t>Kapitalni projekt K400014 Rekonstrukcija zgrade Pučkog otvorenog učilišta</w:t>
      </w:r>
      <w:r>
        <w:rPr>
          <w:rFonts w:ascii="Arial" w:hAnsi="Arial" w:cs="Arial"/>
        </w:rPr>
        <w:t>. Planirana sredstva vlastitog udjela u sufinanciranju projekta rekonstrukcije zgrade Pučkog otvorenog učilišta. Ukupna procijenjena vrijednost projekta iznosi 800.000,00 EUR, sufinancira se EU sredstvima kroz tri proračunske godine.</w:t>
      </w:r>
    </w:p>
    <w:p w14:paraId="42858C59" w14:textId="77777777" w:rsidR="00FD264B" w:rsidRDefault="00FD264B" w:rsidP="004A1F19">
      <w:pPr>
        <w:pStyle w:val="Odlomakpopisa"/>
        <w:spacing w:line="276" w:lineRule="auto"/>
        <w:ind w:left="0"/>
        <w:jc w:val="both"/>
        <w:rPr>
          <w:rFonts w:ascii="Arial" w:eastAsia="Calibri" w:hAnsi="Arial" w:cs="Arial"/>
        </w:rPr>
      </w:pPr>
    </w:p>
    <w:p w14:paraId="516D4F11" w14:textId="13C68914" w:rsidR="00A06166" w:rsidRDefault="00FD264B" w:rsidP="004A1F19">
      <w:pPr>
        <w:pStyle w:val="Odlomakpopisa"/>
        <w:spacing w:line="276" w:lineRule="auto"/>
        <w:ind w:left="0"/>
        <w:jc w:val="both"/>
        <w:rPr>
          <w:rFonts w:ascii="Arial" w:eastAsia="Calibri" w:hAnsi="Arial" w:cs="Arial"/>
        </w:rPr>
      </w:pPr>
      <w:r w:rsidRPr="00FD264B">
        <w:rPr>
          <w:rFonts w:ascii="Arial" w:eastAsia="Calibri" w:hAnsi="Arial" w:cs="Arial"/>
        </w:rPr>
        <w:t>Cilj programa je rješavanje poslova imovinsko pravne pripreme zemljišta, projektna priprema i građenje objekata društvene infrastrukture.</w:t>
      </w:r>
    </w:p>
    <w:p w14:paraId="0AD58E8D" w14:textId="77777777" w:rsidR="004A1F19" w:rsidRPr="00FD264B" w:rsidRDefault="004A1F19" w:rsidP="004A1F19">
      <w:pPr>
        <w:pStyle w:val="Odlomakpopisa"/>
        <w:spacing w:line="276" w:lineRule="auto"/>
        <w:ind w:left="0"/>
        <w:jc w:val="both"/>
        <w:rPr>
          <w:rFonts w:ascii="Arial" w:hAnsi="Arial" w:cs="Arial"/>
        </w:rPr>
      </w:pPr>
    </w:p>
    <w:p w14:paraId="4EEEFD98" w14:textId="77777777" w:rsidR="00A06166" w:rsidRPr="00FD264B" w:rsidRDefault="00A06166" w:rsidP="004A1F19">
      <w:pPr>
        <w:pStyle w:val="Odlomakpopisa"/>
        <w:spacing w:line="276" w:lineRule="auto"/>
        <w:ind w:left="0"/>
        <w:jc w:val="both"/>
        <w:rPr>
          <w:rFonts w:ascii="Arial" w:hAnsi="Arial" w:cs="Arial"/>
        </w:rPr>
      </w:pPr>
    </w:p>
    <w:p w14:paraId="1F14C93C" w14:textId="7C38CEE8" w:rsidR="00FD264B" w:rsidRDefault="00FD264B">
      <w:pPr>
        <w:pStyle w:val="Odlomakpopisa"/>
        <w:numPr>
          <w:ilvl w:val="0"/>
          <w:numId w:val="7"/>
        </w:numPr>
        <w:spacing w:line="276" w:lineRule="auto"/>
        <w:jc w:val="both"/>
        <w:rPr>
          <w:rFonts w:ascii="Arial" w:hAnsi="Arial" w:cs="Arial"/>
        </w:rPr>
      </w:pPr>
      <w:r w:rsidRPr="00E95546">
        <w:rPr>
          <w:rFonts w:ascii="Arial" w:hAnsi="Arial" w:cs="Arial"/>
        </w:rPr>
        <w:t>Program</w:t>
      </w:r>
      <w:r>
        <w:rPr>
          <w:rFonts w:ascii="Arial" w:hAnsi="Arial" w:cs="Arial"/>
        </w:rPr>
        <w:t>om</w:t>
      </w:r>
      <w:r w:rsidRPr="00E95546">
        <w:rPr>
          <w:rFonts w:ascii="Arial" w:hAnsi="Arial" w:cs="Arial"/>
        </w:rPr>
        <w:t xml:space="preserve"> </w:t>
      </w:r>
      <w:r w:rsidRPr="00FD264B">
        <w:rPr>
          <w:rFonts w:ascii="Arial" w:hAnsi="Arial" w:cs="Arial"/>
          <w:b/>
          <w:bCs/>
        </w:rPr>
        <w:t xml:space="preserve">0105 Izgradnja javnih zelenih površina </w:t>
      </w:r>
      <w:r>
        <w:rPr>
          <w:rFonts w:ascii="Arial" w:hAnsi="Arial" w:cs="Arial"/>
        </w:rPr>
        <w:t>osigurana su sredstva za:</w:t>
      </w:r>
    </w:p>
    <w:p w14:paraId="717FED8F" w14:textId="77777777" w:rsidR="00FD264B" w:rsidRDefault="00FD264B" w:rsidP="004A1F19">
      <w:pPr>
        <w:pStyle w:val="Odlomakpopisa"/>
        <w:spacing w:line="276" w:lineRule="auto"/>
        <w:jc w:val="both"/>
        <w:rPr>
          <w:rFonts w:ascii="Arial" w:hAnsi="Arial" w:cs="Arial"/>
        </w:rPr>
      </w:pPr>
    </w:p>
    <w:p w14:paraId="546B2B30" w14:textId="47515682" w:rsidR="00FD264B" w:rsidRDefault="00842FC3">
      <w:pPr>
        <w:pStyle w:val="Odlomakpopisa"/>
        <w:numPr>
          <w:ilvl w:val="0"/>
          <w:numId w:val="11"/>
        </w:numPr>
        <w:spacing w:line="276" w:lineRule="auto"/>
        <w:jc w:val="both"/>
        <w:rPr>
          <w:rFonts w:ascii="Arial" w:hAnsi="Arial" w:cs="Arial"/>
        </w:rPr>
      </w:pPr>
      <w:r w:rsidRPr="00842FC3">
        <w:rPr>
          <w:rFonts w:ascii="Arial" w:hAnsi="Arial" w:cs="Arial"/>
        </w:rPr>
        <w:t>Kapitalni projekt K500001 Op</w:t>
      </w:r>
      <w:r>
        <w:rPr>
          <w:rFonts w:ascii="Arial" w:hAnsi="Arial" w:cs="Arial"/>
        </w:rPr>
        <w:t>r</w:t>
      </w:r>
      <w:r w:rsidRPr="00842FC3">
        <w:rPr>
          <w:rFonts w:ascii="Arial" w:hAnsi="Arial" w:cs="Arial"/>
        </w:rPr>
        <w:t>ema za javne površine</w:t>
      </w:r>
      <w:r>
        <w:rPr>
          <w:rFonts w:ascii="Arial" w:hAnsi="Arial" w:cs="Arial"/>
        </w:rPr>
        <w:t xml:space="preserve">. </w:t>
      </w:r>
    </w:p>
    <w:p w14:paraId="7573BF9D" w14:textId="3D78C462" w:rsidR="00842FC3" w:rsidRDefault="00842FC3">
      <w:pPr>
        <w:pStyle w:val="Odlomakpopisa"/>
        <w:numPr>
          <w:ilvl w:val="0"/>
          <w:numId w:val="11"/>
        </w:numPr>
        <w:spacing w:line="276" w:lineRule="auto"/>
        <w:jc w:val="both"/>
        <w:rPr>
          <w:rFonts w:ascii="Arial" w:hAnsi="Arial" w:cs="Arial"/>
        </w:rPr>
      </w:pPr>
      <w:r w:rsidRPr="00842FC3">
        <w:rPr>
          <w:rFonts w:ascii="Arial" w:hAnsi="Arial" w:cs="Arial"/>
        </w:rPr>
        <w:t>Kapitalni projekt K500003 Dječja i sportska  igrališta</w:t>
      </w:r>
      <w:r>
        <w:rPr>
          <w:rFonts w:ascii="Arial" w:hAnsi="Arial" w:cs="Arial"/>
        </w:rPr>
        <w:t>. Planirano je uređenje novog dječjeg igrališta na području naselja Gospić.</w:t>
      </w:r>
    </w:p>
    <w:p w14:paraId="3264F073" w14:textId="5D520502" w:rsidR="00842FC3" w:rsidRPr="00842FC3" w:rsidRDefault="00842FC3">
      <w:pPr>
        <w:pStyle w:val="Odlomakpopisa"/>
        <w:numPr>
          <w:ilvl w:val="0"/>
          <w:numId w:val="11"/>
        </w:numPr>
        <w:spacing w:line="276" w:lineRule="auto"/>
        <w:jc w:val="both"/>
        <w:rPr>
          <w:rFonts w:ascii="Arial" w:hAnsi="Arial" w:cs="Arial"/>
        </w:rPr>
      </w:pPr>
      <w:r w:rsidRPr="00842FC3">
        <w:rPr>
          <w:rFonts w:ascii="Arial" w:hAnsi="Arial" w:cs="Arial"/>
        </w:rPr>
        <w:t>Kapitalni projekt K500009 Izgradnja atletske staze</w:t>
      </w:r>
      <w:r>
        <w:rPr>
          <w:rFonts w:ascii="Arial" w:hAnsi="Arial" w:cs="Arial"/>
        </w:rPr>
        <w:t xml:space="preserve">. Planirana sredstva za dovršetak izgradnje atletske staze sa pratećim sadržajima. </w:t>
      </w:r>
    </w:p>
    <w:p w14:paraId="6AC4EAD8" w14:textId="77777777" w:rsidR="00FD264B" w:rsidRDefault="00FD264B" w:rsidP="004A1F19">
      <w:pPr>
        <w:spacing w:line="276" w:lineRule="auto"/>
        <w:jc w:val="both"/>
        <w:rPr>
          <w:rFonts w:ascii="Arial" w:hAnsi="Arial" w:cs="Arial"/>
        </w:rPr>
      </w:pPr>
    </w:p>
    <w:p w14:paraId="01891D18" w14:textId="31293E4F" w:rsidR="00FD264B" w:rsidRDefault="00FD264B" w:rsidP="004A1F19">
      <w:pPr>
        <w:spacing w:line="276" w:lineRule="auto"/>
        <w:jc w:val="both"/>
        <w:rPr>
          <w:rFonts w:ascii="Arial" w:eastAsia="Calibri" w:hAnsi="Arial" w:cs="Arial"/>
        </w:rPr>
      </w:pPr>
      <w:r w:rsidRPr="00FD264B">
        <w:rPr>
          <w:rFonts w:ascii="Arial" w:eastAsia="Calibri" w:hAnsi="Arial" w:cs="Arial"/>
        </w:rPr>
        <w:t>Cilj programa je projektna priprema i građenje objekata sportske infrastrukture, uspostava kvalitetnog i ekonomski učinkovitog sustava gospodarenja otpadom u skladu s načelima održivog razvoja, zaštite okoliša i prirode</w:t>
      </w:r>
      <w:r w:rsidR="00842FC3">
        <w:rPr>
          <w:rFonts w:ascii="Arial" w:eastAsia="Calibri" w:hAnsi="Arial" w:cs="Arial"/>
        </w:rPr>
        <w:t>, uređenje javnih površina te izgradnja novog igrališta.</w:t>
      </w:r>
    </w:p>
    <w:p w14:paraId="6A9AC6BA" w14:textId="77777777" w:rsidR="00842FC3" w:rsidRPr="00FD264B" w:rsidRDefault="00842FC3" w:rsidP="00A06166">
      <w:pPr>
        <w:jc w:val="both"/>
        <w:rPr>
          <w:rFonts w:ascii="Arial" w:hAnsi="Arial" w:cs="Arial"/>
        </w:rPr>
      </w:pPr>
    </w:p>
    <w:p w14:paraId="65C4D5E0" w14:textId="77777777" w:rsidR="00A06166" w:rsidRDefault="00A06166" w:rsidP="00A06166">
      <w:pPr>
        <w:pStyle w:val="Odlomakpopisa"/>
        <w:jc w:val="both"/>
        <w:rPr>
          <w:rFonts w:ascii="Arial" w:hAnsi="Arial" w:cs="Arial"/>
        </w:rPr>
      </w:pPr>
    </w:p>
    <w:p w14:paraId="6D555F79" w14:textId="77777777" w:rsidR="00842FC3" w:rsidRDefault="0051627B">
      <w:pPr>
        <w:pStyle w:val="Odlomakpopisa"/>
        <w:numPr>
          <w:ilvl w:val="0"/>
          <w:numId w:val="7"/>
        </w:numPr>
        <w:spacing w:line="276" w:lineRule="auto"/>
        <w:rPr>
          <w:rFonts w:ascii="Arial" w:hAnsi="Arial" w:cs="Arial"/>
        </w:rPr>
      </w:pPr>
      <w:r w:rsidRPr="00842FC3">
        <w:rPr>
          <w:rFonts w:ascii="Arial" w:hAnsi="Arial" w:cs="Arial"/>
        </w:rPr>
        <w:t>Program</w:t>
      </w:r>
      <w:r w:rsidR="00842FC3" w:rsidRPr="00842FC3">
        <w:rPr>
          <w:rFonts w:ascii="Arial" w:hAnsi="Arial" w:cs="Arial"/>
        </w:rPr>
        <w:t>om</w:t>
      </w:r>
      <w:r w:rsidRPr="00842FC3">
        <w:rPr>
          <w:rFonts w:ascii="Arial" w:hAnsi="Arial" w:cs="Arial"/>
        </w:rPr>
        <w:t xml:space="preserve"> </w:t>
      </w:r>
      <w:r w:rsidRPr="00842FC3">
        <w:rPr>
          <w:rFonts w:ascii="Arial" w:hAnsi="Arial" w:cs="Arial"/>
          <w:b/>
          <w:bCs/>
        </w:rPr>
        <w:t>0108 Izgradnja sustava vodoopskrbe i odvodnje</w:t>
      </w:r>
      <w:r w:rsidRPr="00842FC3">
        <w:rPr>
          <w:rFonts w:ascii="Arial" w:hAnsi="Arial" w:cs="Arial"/>
        </w:rPr>
        <w:t xml:space="preserve"> </w:t>
      </w:r>
      <w:r w:rsidR="00842FC3" w:rsidRPr="00842FC3">
        <w:rPr>
          <w:rFonts w:ascii="Arial" w:hAnsi="Arial" w:cs="Arial"/>
        </w:rPr>
        <w:t>osigurana su sredstva za:</w:t>
      </w:r>
    </w:p>
    <w:p w14:paraId="19A59338" w14:textId="77777777" w:rsidR="004A1F19" w:rsidRPr="00842FC3" w:rsidRDefault="004A1F19" w:rsidP="004A1F19">
      <w:pPr>
        <w:pStyle w:val="Odlomakpopisa"/>
        <w:spacing w:line="276" w:lineRule="auto"/>
        <w:rPr>
          <w:rFonts w:ascii="Arial" w:hAnsi="Arial" w:cs="Arial"/>
        </w:rPr>
      </w:pPr>
    </w:p>
    <w:p w14:paraId="12AEA5B2" w14:textId="784D079F" w:rsidR="0051627B" w:rsidRPr="00842FC3" w:rsidRDefault="00842FC3">
      <w:pPr>
        <w:pStyle w:val="Odlomakpopisa"/>
        <w:numPr>
          <w:ilvl w:val="0"/>
          <w:numId w:val="12"/>
        </w:numPr>
        <w:spacing w:line="276" w:lineRule="auto"/>
        <w:jc w:val="both"/>
        <w:rPr>
          <w:rFonts w:ascii="Arial" w:hAnsi="Arial" w:cs="Arial"/>
        </w:rPr>
      </w:pPr>
      <w:r w:rsidRPr="00842FC3">
        <w:rPr>
          <w:rFonts w:ascii="Arial" w:hAnsi="Arial" w:cs="Arial"/>
        </w:rPr>
        <w:t>Kapitalni projekt K800003 Sufinanciranje građevina za vodoopskrbu i odvodnju</w:t>
      </w:r>
      <w:r>
        <w:rPr>
          <w:rFonts w:ascii="Arial" w:hAnsi="Arial" w:cs="Arial"/>
        </w:rPr>
        <w:t xml:space="preserve">: </w:t>
      </w:r>
      <w:r w:rsidR="0051627B" w:rsidRPr="00842FC3">
        <w:rPr>
          <w:rFonts w:ascii="Arial" w:hAnsi="Arial" w:cs="Arial"/>
        </w:rPr>
        <w:t xml:space="preserve">obuhvaća sredstva planirana za projekt </w:t>
      </w:r>
      <w:r w:rsidR="0051627B" w:rsidRPr="00842FC3">
        <w:rPr>
          <w:rFonts w:ascii="Arial" w:eastAsia="Arial" w:hAnsi="Arial" w:cs="Arial"/>
          <w:color w:val="000000"/>
        </w:rPr>
        <w:t>sufinanciranja građevina za vodoopskrbu i odvodnju</w:t>
      </w:r>
      <w:r w:rsidR="003D4298">
        <w:rPr>
          <w:rFonts w:ascii="Arial" w:eastAsia="Arial" w:hAnsi="Arial" w:cs="Arial"/>
          <w:b/>
          <w:color w:val="000000"/>
        </w:rPr>
        <w:t xml:space="preserve"> </w:t>
      </w:r>
      <w:r w:rsidR="003D4298" w:rsidRPr="003D4298">
        <w:rPr>
          <w:rFonts w:ascii="Arial" w:eastAsia="Arial" w:hAnsi="Arial" w:cs="Arial"/>
          <w:bCs/>
          <w:color w:val="000000"/>
        </w:rPr>
        <w:t>te proširenje vodoopskrbne mreže</w:t>
      </w:r>
      <w:r w:rsidR="003D4298">
        <w:rPr>
          <w:rFonts w:ascii="Arial" w:eastAsia="Arial" w:hAnsi="Arial" w:cs="Arial"/>
          <w:bCs/>
          <w:color w:val="000000"/>
        </w:rPr>
        <w:t xml:space="preserve"> </w:t>
      </w:r>
      <w:r w:rsidR="0051627B" w:rsidRPr="00842FC3">
        <w:rPr>
          <w:rFonts w:ascii="Arial" w:hAnsi="Arial" w:cs="Arial"/>
        </w:rPr>
        <w:t xml:space="preserve">s osnovnim ciljem zaštite zdravstvenog stanja i poboljšanja uvjeta života postojećih i novo priključenih stanovnika, te smanjenje gubitaka vode i povećanje sigurnosti vodoopskrbe. </w:t>
      </w:r>
    </w:p>
    <w:p w14:paraId="511746F3" w14:textId="77777777" w:rsidR="0051627B" w:rsidRPr="00E95546" w:rsidRDefault="0051627B" w:rsidP="004A1F19">
      <w:pPr>
        <w:pStyle w:val="Odlomakpopisa"/>
        <w:spacing w:line="276" w:lineRule="auto"/>
        <w:rPr>
          <w:rFonts w:ascii="Arial" w:hAnsi="Arial" w:cs="Arial"/>
        </w:rPr>
      </w:pPr>
    </w:p>
    <w:p w14:paraId="0509B558" w14:textId="77777777" w:rsidR="0051627B" w:rsidRDefault="0051627B" w:rsidP="004A1F19">
      <w:pPr>
        <w:spacing w:line="276" w:lineRule="auto"/>
        <w:jc w:val="both"/>
        <w:rPr>
          <w:rFonts w:ascii="Arial" w:hAnsi="Arial" w:cs="Arial"/>
        </w:rPr>
      </w:pPr>
      <w:r w:rsidRPr="00E95546">
        <w:rPr>
          <w:rFonts w:ascii="Arial" w:hAnsi="Arial" w:cs="Arial"/>
        </w:rPr>
        <w:lastRenderedPageBreak/>
        <w:t xml:space="preserve">Specifični cilj </w:t>
      </w:r>
      <w:r>
        <w:rPr>
          <w:rFonts w:ascii="Arial" w:hAnsi="Arial" w:cs="Arial"/>
        </w:rPr>
        <w:t>ove glave</w:t>
      </w:r>
      <w:r w:rsidRPr="00E95546">
        <w:rPr>
          <w:rFonts w:ascii="Arial" w:hAnsi="Arial" w:cs="Arial"/>
        </w:rPr>
        <w:t xml:space="preserve"> jest kontinuirano ulaganje u  održavanje i izgradnju komunalne i društvene infrastrukture te izgradnju javnih i zelenih površina kao i nadogradnja sustava vodoopskrbe i odvodnje na području Grada Gospića provodeći </w:t>
      </w:r>
      <w:r>
        <w:rPr>
          <w:rFonts w:ascii="Arial" w:hAnsi="Arial" w:cs="Arial"/>
        </w:rPr>
        <w:t xml:space="preserve">za to predviđene </w:t>
      </w:r>
      <w:r w:rsidRPr="00E95546">
        <w:rPr>
          <w:rFonts w:ascii="Arial" w:hAnsi="Arial" w:cs="Arial"/>
        </w:rPr>
        <w:t xml:space="preserve">infrastrukturne i kapitalne projekte. </w:t>
      </w:r>
    </w:p>
    <w:p w14:paraId="607E9502" w14:textId="77777777" w:rsidR="0051627B" w:rsidRPr="00E95546" w:rsidRDefault="0051627B" w:rsidP="004A1F19">
      <w:pPr>
        <w:spacing w:line="276" w:lineRule="auto"/>
        <w:jc w:val="both"/>
        <w:rPr>
          <w:rFonts w:ascii="Arial" w:hAnsi="Arial" w:cs="Arial"/>
        </w:rPr>
      </w:pPr>
    </w:p>
    <w:p w14:paraId="732755B9" w14:textId="002B4164" w:rsidR="0051627B" w:rsidRDefault="0051627B" w:rsidP="004A1F19">
      <w:pPr>
        <w:spacing w:line="276" w:lineRule="auto"/>
        <w:jc w:val="both"/>
        <w:rPr>
          <w:rFonts w:ascii="Arial" w:hAnsi="Arial" w:cs="Arial"/>
        </w:rPr>
      </w:pPr>
      <w:r w:rsidRPr="009074DE">
        <w:rPr>
          <w:rFonts w:ascii="Arial" w:hAnsi="Arial" w:cs="Arial"/>
        </w:rPr>
        <w:t>Pokazatelji uspješnosti: čiste i održavane gradske ulice, kao i javne površine na zadovoljstvo građana te održavanje zelenila</w:t>
      </w:r>
      <w:r>
        <w:rPr>
          <w:rFonts w:ascii="Arial" w:hAnsi="Arial" w:cs="Arial"/>
        </w:rPr>
        <w:t>,</w:t>
      </w:r>
      <w:r w:rsidRPr="009074DE">
        <w:rPr>
          <w:rFonts w:ascii="Arial" w:hAnsi="Arial" w:cs="Arial"/>
        </w:rPr>
        <w:t xml:space="preserve"> objekata, sustava i uređaja</w:t>
      </w:r>
      <w:r>
        <w:rPr>
          <w:rFonts w:ascii="Arial" w:hAnsi="Arial" w:cs="Arial"/>
        </w:rPr>
        <w:t xml:space="preserve"> javne namjene</w:t>
      </w:r>
      <w:r w:rsidRPr="009074DE">
        <w:rPr>
          <w:rFonts w:ascii="Arial" w:hAnsi="Arial" w:cs="Arial"/>
        </w:rPr>
        <w:t xml:space="preserve">, </w:t>
      </w:r>
      <w:r>
        <w:rPr>
          <w:rFonts w:ascii="Arial" w:hAnsi="Arial" w:cs="Arial"/>
        </w:rPr>
        <w:t xml:space="preserve">zatim </w:t>
      </w:r>
      <w:r w:rsidRPr="009074DE">
        <w:rPr>
          <w:rFonts w:ascii="Arial" w:hAnsi="Arial" w:cs="Arial"/>
        </w:rPr>
        <w:t xml:space="preserve"> broj novoizgrađenih i obnovljenih dječjih igrališta, kvaliteta i brzina internetske veze, broj sportaša koji koriste atletsku stazu  te malonogometno igralište, broj novih građana koji se priključuju na sustav odvodnje i vodoopskrbe</w:t>
      </w:r>
      <w:r w:rsidR="003D4298">
        <w:rPr>
          <w:rFonts w:ascii="Arial" w:hAnsi="Arial" w:cs="Arial"/>
        </w:rPr>
        <w:t>.</w:t>
      </w:r>
    </w:p>
    <w:p w14:paraId="47109EE8" w14:textId="77777777" w:rsidR="0051627B" w:rsidRDefault="0051627B" w:rsidP="004A1F19">
      <w:pPr>
        <w:spacing w:line="276" w:lineRule="auto"/>
        <w:jc w:val="both"/>
        <w:rPr>
          <w:rFonts w:ascii="Arial" w:hAnsi="Arial" w:cs="Arial"/>
        </w:rPr>
      </w:pPr>
    </w:p>
    <w:p w14:paraId="22627CE3" w14:textId="77777777" w:rsidR="004A1F19" w:rsidRDefault="004A1F19" w:rsidP="004A1F19">
      <w:pPr>
        <w:spacing w:line="276" w:lineRule="auto"/>
        <w:jc w:val="both"/>
        <w:rPr>
          <w:rFonts w:ascii="Arial" w:hAnsi="Arial" w:cs="Arial"/>
        </w:rPr>
      </w:pPr>
    </w:p>
    <w:p w14:paraId="63ACF821" w14:textId="69726265" w:rsidR="0051627B" w:rsidRPr="00647608" w:rsidRDefault="0051627B" w:rsidP="004A1F19">
      <w:pPr>
        <w:spacing w:line="276" w:lineRule="auto"/>
        <w:jc w:val="both"/>
        <w:rPr>
          <w:rFonts w:ascii="Arial" w:hAnsi="Arial" w:cs="Arial"/>
          <w:b/>
        </w:rPr>
      </w:pPr>
      <w:r w:rsidRPr="00647608">
        <w:rPr>
          <w:rFonts w:ascii="Arial" w:hAnsi="Arial" w:cs="Arial"/>
          <w:b/>
        </w:rPr>
        <w:t>Glava  00403</w:t>
      </w:r>
      <w:r>
        <w:rPr>
          <w:rFonts w:ascii="Arial" w:hAnsi="Arial" w:cs="Arial"/>
          <w:b/>
        </w:rPr>
        <w:t xml:space="preserve"> </w:t>
      </w:r>
      <w:r w:rsidRPr="00647608">
        <w:rPr>
          <w:rFonts w:ascii="Arial" w:hAnsi="Arial" w:cs="Arial"/>
          <w:b/>
        </w:rPr>
        <w:t>STANOVANJE, POSLOVNI PROSTORI</w:t>
      </w:r>
      <w:r>
        <w:rPr>
          <w:rFonts w:ascii="Arial" w:hAnsi="Arial" w:cs="Arial"/>
          <w:b/>
        </w:rPr>
        <w:t xml:space="preserve"> - </w:t>
      </w:r>
      <w:r w:rsidR="003D4298" w:rsidRPr="003D4298">
        <w:rPr>
          <w:rFonts w:ascii="Arial" w:hAnsi="Arial" w:cs="Arial"/>
          <w:b/>
        </w:rPr>
        <w:t>206.115,00</w:t>
      </w:r>
      <w:r w:rsidR="003D4298">
        <w:rPr>
          <w:rFonts w:ascii="Arial" w:hAnsi="Arial" w:cs="Arial"/>
          <w:b/>
        </w:rPr>
        <w:t xml:space="preserve"> </w:t>
      </w:r>
      <w:r w:rsidR="00B043EB">
        <w:rPr>
          <w:rFonts w:ascii="Arial" w:hAnsi="Arial" w:cs="Arial"/>
          <w:b/>
        </w:rPr>
        <w:t>EUR</w:t>
      </w:r>
    </w:p>
    <w:p w14:paraId="7DB7FF9F" w14:textId="77777777" w:rsidR="0051627B" w:rsidRDefault="0051627B" w:rsidP="004A1F19">
      <w:pPr>
        <w:spacing w:line="276" w:lineRule="auto"/>
        <w:jc w:val="both"/>
      </w:pPr>
    </w:p>
    <w:p w14:paraId="16D67DB6" w14:textId="77777777" w:rsidR="0051627B" w:rsidRDefault="0051627B" w:rsidP="004A1F19">
      <w:pPr>
        <w:spacing w:line="276" w:lineRule="auto"/>
        <w:jc w:val="both"/>
        <w:rPr>
          <w:rFonts w:ascii="Arial" w:hAnsi="Arial" w:cs="Arial"/>
        </w:rPr>
      </w:pPr>
      <w:r w:rsidRPr="00647608">
        <w:rPr>
          <w:rFonts w:ascii="Arial" w:hAnsi="Arial" w:cs="Arial"/>
        </w:rPr>
        <w:t>Rashodi Glave 03 Stanovanje i poslovni prostori planirani su u okviru</w:t>
      </w:r>
      <w:r>
        <w:rPr>
          <w:rFonts w:ascii="Arial" w:hAnsi="Arial" w:cs="Arial"/>
        </w:rPr>
        <w:t>:</w:t>
      </w:r>
    </w:p>
    <w:p w14:paraId="386A3E58" w14:textId="77777777" w:rsidR="00B36E5B" w:rsidRDefault="00B36E5B" w:rsidP="004A1F19">
      <w:pPr>
        <w:spacing w:line="276" w:lineRule="auto"/>
        <w:jc w:val="both"/>
        <w:rPr>
          <w:rFonts w:ascii="Arial" w:hAnsi="Arial" w:cs="Arial"/>
        </w:rPr>
      </w:pPr>
    </w:p>
    <w:p w14:paraId="7CDBAC04" w14:textId="77777777" w:rsidR="003D4298" w:rsidRDefault="0051627B">
      <w:pPr>
        <w:pStyle w:val="Odlomakpopisa"/>
        <w:numPr>
          <w:ilvl w:val="0"/>
          <w:numId w:val="8"/>
        </w:numPr>
        <w:spacing w:line="276" w:lineRule="auto"/>
        <w:jc w:val="both"/>
        <w:rPr>
          <w:rFonts w:ascii="Arial" w:hAnsi="Arial" w:cs="Arial"/>
        </w:rPr>
      </w:pPr>
      <w:r>
        <w:rPr>
          <w:rFonts w:ascii="Arial" w:hAnsi="Arial" w:cs="Arial"/>
        </w:rPr>
        <w:t xml:space="preserve">Programa </w:t>
      </w:r>
      <w:r w:rsidRPr="00647608">
        <w:rPr>
          <w:rFonts w:ascii="Arial" w:hAnsi="Arial" w:cs="Arial"/>
        </w:rPr>
        <w:t>0101</w:t>
      </w:r>
      <w:r>
        <w:rPr>
          <w:rFonts w:ascii="Arial" w:hAnsi="Arial" w:cs="Arial"/>
        </w:rPr>
        <w:t xml:space="preserve"> </w:t>
      </w:r>
      <w:r w:rsidRPr="00647608">
        <w:rPr>
          <w:rFonts w:ascii="Arial" w:hAnsi="Arial" w:cs="Arial"/>
        </w:rPr>
        <w:t xml:space="preserve">Gospodarenje stambenim i poslovnim prostorom. Provedba programa odvija se kroz  dvije aktivnosti; </w:t>
      </w:r>
    </w:p>
    <w:p w14:paraId="1B632DCB" w14:textId="77777777" w:rsidR="004A1F19" w:rsidRDefault="004A1F19" w:rsidP="004A1F19">
      <w:pPr>
        <w:pStyle w:val="Odlomakpopisa"/>
        <w:spacing w:line="276" w:lineRule="auto"/>
        <w:ind w:left="795"/>
        <w:jc w:val="both"/>
        <w:rPr>
          <w:rFonts w:ascii="Arial" w:hAnsi="Arial" w:cs="Arial"/>
        </w:rPr>
      </w:pPr>
    </w:p>
    <w:p w14:paraId="6A65CD00" w14:textId="77777777" w:rsidR="003D4298" w:rsidRDefault="003D4298">
      <w:pPr>
        <w:pStyle w:val="Odlomakpopisa"/>
        <w:numPr>
          <w:ilvl w:val="0"/>
          <w:numId w:val="12"/>
        </w:numPr>
        <w:spacing w:line="276" w:lineRule="auto"/>
        <w:jc w:val="both"/>
        <w:rPr>
          <w:rFonts w:ascii="Arial" w:hAnsi="Arial" w:cs="Arial"/>
        </w:rPr>
      </w:pPr>
      <w:r w:rsidRPr="003D4298">
        <w:rPr>
          <w:rFonts w:ascii="Arial" w:hAnsi="Arial" w:cs="Arial"/>
        </w:rPr>
        <w:t>Aktivnost A100001 Tekuće i investicijsko održavanje stanova</w:t>
      </w:r>
      <w:r>
        <w:rPr>
          <w:rFonts w:ascii="Arial" w:hAnsi="Arial" w:cs="Arial"/>
        </w:rPr>
        <w:t xml:space="preserve">: </w:t>
      </w:r>
      <w:r w:rsidR="0051627B" w:rsidRPr="00647608">
        <w:rPr>
          <w:rFonts w:ascii="Arial" w:hAnsi="Arial" w:cs="Arial"/>
        </w:rPr>
        <w:t xml:space="preserve">obuhvaća </w:t>
      </w:r>
      <w:r>
        <w:rPr>
          <w:rFonts w:ascii="Arial" w:hAnsi="Arial" w:cs="Arial"/>
        </w:rPr>
        <w:t>nabavu</w:t>
      </w:r>
      <w:r w:rsidR="0051627B" w:rsidRPr="00647608">
        <w:rPr>
          <w:rFonts w:ascii="Arial" w:hAnsi="Arial" w:cs="Arial"/>
        </w:rPr>
        <w:t xml:space="preserve"> materijal</w:t>
      </w:r>
      <w:r>
        <w:rPr>
          <w:rFonts w:ascii="Arial" w:hAnsi="Arial" w:cs="Arial"/>
        </w:rPr>
        <w:t>a</w:t>
      </w:r>
      <w:r w:rsidR="0051627B" w:rsidRPr="00647608">
        <w:rPr>
          <w:rFonts w:ascii="Arial" w:hAnsi="Arial" w:cs="Arial"/>
        </w:rPr>
        <w:t xml:space="preserve"> i dijelov</w:t>
      </w:r>
      <w:r>
        <w:rPr>
          <w:rFonts w:ascii="Arial" w:hAnsi="Arial" w:cs="Arial"/>
        </w:rPr>
        <w:t>a</w:t>
      </w:r>
      <w:r w:rsidR="0051627B" w:rsidRPr="00647608">
        <w:rPr>
          <w:rFonts w:ascii="Arial" w:hAnsi="Arial" w:cs="Arial"/>
        </w:rPr>
        <w:t xml:space="preserve"> za tekuće i investicijsko održavanje, održavanje stanova, troškove pričuve stanova te komunalne usluge za stambene objekte. </w:t>
      </w:r>
    </w:p>
    <w:p w14:paraId="3DA167D7" w14:textId="4C55F5E0" w:rsidR="0051627B" w:rsidRPr="003D4298" w:rsidRDefault="003D4298">
      <w:pPr>
        <w:pStyle w:val="Odlomakpopisa"/>
        <w:numPr>
          <w:ilvl w:val="0"/>
          <w:numId w:val="12"/>
        </w:numPr>
        <w:spacing w:line="276" w:lineRule="auto"/>
        <w:jc w:val="both"/>
        <w:rPr>
          <w:rFonts w:ascii="Arial" w:hAnsi="Arial" w:cs="Arial"/>
        </w:rPr>
      </w:pPr>
      <w:r w:rsidRPr="003D4298">
        <w:rPr>
          <w:rFonts w:ascii="Arial" w:hAnsi="Arial" w:cs="Arial"/>
        </w:rPr>
        <w:t>Aktivnost A100002 Tekuće i investicijsko održavanje poslovnih prostora</w:t>
      </w:r>
      <w:r>
        <w:rPr>
          <w:rFonts w:ascii="Arial" w:hAnsi="Arial" w:cs="Arial"/>
        </w:rPr>
        <w:t>:</w:t>
      </w:r>
      <w:r w:rsidR="0051627B" w:rsidRPr="00647608">
        <w:rPr>
          <w:rFonts w:ascii="Arial" w:hAnsi="Arial" w:cs="Arial"/>
        </w:rPr>
        <w:t xml:space="preserve"> obuhvaća  održavanje poslovnih prostora odnosno troškove održavanja poslovnih prostora</w:t>
      </w:r>
      <w:r>
        <w:rPr>
          <w:rFonts w:ascii="Arial" w:hAnsi="Arial" w:cs="Arial"/>
        </w:rPr>
        <w:t xml:space="preserve"> te</w:t>
      </w:r>
      <w:r w:rsidR="0051627B" w:rsidRPr="00647608">
        <w:rPr>
          <w:rFonts w:ascii="Arial" w:hAnsi="Arial" w:cs="Arial"/>
        </w:rPr>
        <w:t xml:space="preserve"> komunalne usluge za poslovne objekte.</w:t>
      </w:r>
      <w:r>
        <w:rPr>
          <w:rFonts w:ascii="Arial" w:hAnsi="Arial" w:cs="Arial"/>
        </w:rPr>
        <w:t xml:space="preserve"> Unutar ove aktivnosti planirani su troškovi </w:t>
      </w:r>
      <w:r w:rsidRPr="003D4298">
        <w:rPr>
          <w:rFonts w:ascii="Arial" w:hAnsi="Arial" w:cs="Arial"/>
        </w:rPr>
        <w:t>uređenj</w:t>
      </w:r>
      <w:r>
        <w:rPr>
          <w:rFonts w:ascii="Arial" w:hAnsi="Arial" w:cs="Arial"/>
        </w:rPr>
        <w:t>a</w:t>
      </w:r>
      <w:r w:rsidRPr="003D4298">
        <w:rPr>
          <w:rFonts w:ascii="Arial" w:hAnsi="Arial" w:cs="Arial"/>
        </w:rPr>
        <w:t xml:space="preserve"> poslovnog prostora na adresi Dr. Ante Starčevića 20 u Gospiću (kčbr.2840)</w:t>
      </w:r>
      <w:r>
        <w:rPr>
          <w:rFonts w:ascii="Arial" w:hAnsi="Arial" w:cs="Arial"/>
        </w:rPr>
        <w:t xml:space="preserve">, </w:t>
      </w:r>
      <w:r w:rsidRPr="003D4298">
        <w:rPr>
          <w:rFonts w:ascii="Arial" w:hAnsi="Arial" w:cs="Arial"/>
        </w:rPr>
        <w:t>točnije adaptacija prostora 1. kata (prostor iznad „Borova“) kako bi se mogle zadovoljiti potrebe udruga civilnog društva za smještajem u adekvatne prostorije.</w:t>
      </w:r>
      <w:r>
        <w:rPr>
          <w:rFonts w:ascii="Arial" w:hAnsi="Arial" w:cs="Arial"/>
        </w:rPr>
        <w:t xml:space="preserve"> </w:t>
      </w:r>
      <w:r w:rsidRPr="003D4298">
        <w:rPr>
          <w:rFonts w:ascii="Arial" w:hAnsi="Arial" w:cs="Arial"/>
        </w:rPr>
        <w:t>Predmetni prostor je u lošem stanju te je njegova adaptacija u smislu novih podnih i zidnih obloga, novih pregradnih zidova, nove stolarije, sanitarnih elemenata i vodovodnih i elektro instalacija</w:t>
      </w:r>
      <w:r>
        <w:rPr>
          <w:rFonts w:ascii="Arial" w:hAnsi="Arial" w:cs="Arial"/>
        </w:rPr>
        <w:t xml:space="preserve"> započela u 2023., a završit će se u 2024. godini. Unutar ove aktivnosti planirano je i uređenje podrumskih prostorija Kina Korzo kako bi se zadovoljile potrebe sportskih udruga.</w:t>
      </w:r>
    </w:p>
    <w:p w14:paraId="741969D6" w14:textId="77777777" w:rsidR="0051627B" w:rsidRPr="006636DA" w:rsidRDefault="0051627B" w:rsidP="004A1F19">
      <w:pPr>
        <w:spacing w:line="276" w:lineRule="auto"/>
        <w:jc w:val="both"/>
        <w:rPr>
          <w:rFonts w:ascii="Arial" w:hAnsi="Arial" w:cs="Arial"/>
        </w:rPr>
      </w:pPr>
    </w:p>
    <w:p w14:paraId="0DFE2291" w14:textId="4469938C" w:rsidR="0051627B" w:rsidRDefault="0051627B" w:rsidP="004A1F19">
      <w:pPr>
        <w:spacing w:line="276" w:lineRule="auto"/>
        <w:jc w:val="both"/>
        <w:rPr>
          <w:rFonts w:ascii="Arial" w:hAnsi="Arial" w:cs="Arial"/>
        </w:rPr>
      </w:pPr>
      <w:r w:rsidRPr="006636DA">
        <w:rPr>
          <w:rFonts w:ascii="Arial" w:hAnsi="Arial" w:cs="Arial"/>
        </w:rPr>
        <w:t>Specifični cilj ove glave jest održavanje stambenih i poslovnih prostora u vlasništvu Grada Gospića te učinkovito upravljanje imovinom grada</w:t>
      </w:r>
      <w:r w:rsidR="003D4298">
        <w:rPr>
          <w:rFonts w:ascii="Arial" w:hAnsi="Arial" w:cs="Arial"/>
        </w:rPr>
        <w:t xml:space="preserve">, </w:t>
      </w:r>
      <w:r w:rsidR="003D4298" w:rsidRPr="003D4298">
        <w:rPr>
          <w:rFonts w:ascii="Arial" w:hAnsi="Arial" w:cs="Arial"/>
        </w:rPr>
        <w:t>ulaganje u poslovne prostore u vlasništvu Grada Gospića i omogućavanje sigurnog obavljanja djelatnosti u gradskim nekretninama.</w:t>
      </w:r>
    </w:p>
    <w:p w14:paraId="6980D6D6" w14:textId="77777777" w:rsidR="0051627B" w:rsidRPr="006636DA" w:rsidRDefault="0051627B" w:rsidP="004A1F19">
      <w:pPr>
        <w:spacing w:line="276" w:lineRule="auto"/>
        <w:jc w:val="both"/>
        <w:rPr>
          <w:rFonts w:ascii="Arial" w:hAnsi="Arial" w:cs="Arial"/>
        </w:rPr>
      </w:pPr>
    </w:p>
    <w:p w14:paraId="0EBEB87F" w14:textId="284D06FC" w:rsidR="0051627B" w:rsidRDefault="0051627B" w:rsidP="004A1F19">
      <w:pPr>
        <w:spacing w:line="276" w:lineRule="auto"/>
        <w:jc w:val="both"/>
        <w:rPr>
          <w:rFonts w:ascii="Arial" w:hAnsi="Arial" w:cs="Arial"/>
        </w:rPr>
      </w:pPr>
      <w:r w:rsidRPr="006636DA">
        <w:rPr>
          <w:rFonts w:ascii="Arial" w:hAnsi="Arial" w:cs="Arial"/>
        </w:rPr>
        <w:t>Pokazatelji uspješnosti: učinkovito gospodarenje nekretninama, naplata prihoda vezanih uz najam poslovnih i stambenih objekata</w:t>
      </w:r>
      <w:r w:rsidR="003D4298">
        <w:rPr>
          <w:rFonts w:ascii="Arial" w:hAnsi="Arial" w:cs="Arial"/>
        </w:rPr>
        <w:t xml:space="preserve">, </w:t>
      </w:r>
      <w:r w:rsidR="003D4298" w:rsidRPr="003D4298">
        <w:rPr>
          <w:rFonts w:ascii="Arial" w:hAnsi="Arial" w:cs="Arial"/>
        </w:rPr>
        <w:t xml:space="preserve">broj uređenih i saniranih gradskih </w:t>
      </w:r>
      <w:r w:rsidR="003D4298" w:rsidRPr="003D4298">
        <w:rPr>
          <w:rFonts w:ascii="Arial" w:hAnsi="Arial" w:cs="Arial"/>
        </w:rPr>
        <w:lastRenderedPageBreak/>
        <w:t>poslovnih prostora, broj udruga civilnog društva koje koriste poslovne prostore te nesmetano djelovanje i zadovoljavanje potreba lokalne zajednice.</w:t>
      </w:r>
    </w:p>
    <w:p w14:paraId="77C653E6" w14:textId="77777777" w:rsidR="003D4298" w:rsidRDefault="003D4298" w:rsidP="004A1F19">
      <w:pPr>
        <w:spacing w:line="276" w:lineRule="auto"/>
        <w:jc w:val="both"/>
        <w:rPr>
          <w:rFonts w:ascii="Arial" w:hAnsi="Arial" w:cs="Arial"/>
        </w:rPr>
      </w:pPr>
    </w:p>
    <w:p w14:paraId="45B89111" w14:textId="77777777" w:rsidR="0051627B" w:rsidRDefault="0051627B" w:rsidP="0051627B">
      <w:pPr>
        <w:jc w:val="both"/>
        <w:rPr>
          <w:rFonts w:ascii="Arial" w:hAnsi="Arial" w:cs="Arial"/>
        </w:rPr>
      </w:pPr>
    </w:p>
    <w:p w14:paraId="54A2041A" w14:textId="67927CF2" w:rsidR="0051627B" w:rsidRDefault="0051627B" w:rsidP="00225C68">
      <w:pPr>
        <w:spacing w:line="276" w:lineRule="auto"/>
        <w:jc w:val="both"/>
        <w:rPr>
          <w:rFonts w:ascii="Arial" w:hAnsi="Arial" w:cs="Arial"/>
          <w:b/>
        </w:rPr>
      </w:pPr>
      <w:r w:rsidRPr="00647608">
        <w:rPr>
          <w:rFonts w:ascii="Arial" w:hAnsi="Arial" w:cs="Arial"/>
          <w:b/>
        </w:rPr>
        <w:t>Glava  00404</w:t>
      </w:r>
      <w:r>
        <w:rPr>
          <w:rFonts w:ascii="Arial" w:hAnsi="Arial" w:cs="Arial"/>
          <w:b/>
        </w:rPr>
        <w:t xml:space="preserve"> </w:t>
      </w:r>
      <w:r w:rsidRPr="00647608">
        <w:rPr>
          <w:rFonts w:ascii="Arial" w:hAnsi="Arial" w:cs="Arial"/>
          <w:b/>
        </w:rPr>
        <w:t>ZAŠTITA OKOLIŠA</w:t>
      </w:r>
      <w:r>
        <w:rPr>
          <w:rFonts w:ascii="Arial" w:hAnsi="Arial" w:cs="Arial"/>
          <w:b/>
        </w:rPr>
        <w:t xml:space="preserve"> - </w:t>
      </w:r>
      <w:r w:rsidR="003D4298" w:rsidRPr="003D4298">
        <w:rPr>
          <w:rFonts w:ascii="Arial" w:hAnsi="Arial" w:cs="Arial"/>
          <w:b/>
        </w:rPr>
        <w:t>381.487,00</w:t>
      </w:r>
      <w:r w:rsidR="003D4298">
        <w:rPr>
          <w:rFonts w:ascii="Arial" w:hAnsi="Arial" w:cs="Arial"/>
          <w:b/>
        </w:rPr>
        <w:t xml:space="preserve"> </w:t>
      </w:r>
      <w:r w:rsidR="00B043EB">
        <w:rPr>
          <w:rFonts w:ascii="Arial" w:hAnsi="Arial" w:cs="Arial"/>
          <w:b/>
        </w:rPr>
        <w:t>EUR</w:t>
      </w:r>
    </w:p>
    <w:p w14:paraId="6346CBDA" w14:textId="77777777" w:rsidR="003D4298" w:rsidRDefault="003D4298" w:rsidP="00225C68">
      <w:pPr>
        <w:spacing w:line="276" w:lineRule="auto"/>
        <w:jc w:val="both"/>
        <w:rPr>
          <w:rFonts w:ascii="Arial" w:hAnsi="Arial" w:cs="Arial"/>
        </w:rPr>
      </w:pPr>
    </w:p>
    <w:p w14:paraId="232C85D3" w14:textId="77777777" w:rsidR="003D4298" w:rsidRDefault="003D4298" w:rsidP="00225C68">
      <w:pPr>
        <w:spacing w:line="276" w:lineRule="auto"/>
        <w:jc w:val="both"/>
        <w:rPr>
          <w:rFonts w:ascii="Arial" w:hAnsi="Arial" w:cs="Arial"/>
        </w:rPr>
      </w:pPr>
      <w:r w:rsidRPr="003D4298">
        <w:rPr>
          <w:rFonts w:ascii="Arial" w:hAnsi="Arial" w:cs="Arial"/>
        </w:rPr>
        <w:t>Svi programi ove glave od općeg su značaja te izravno utječu na zaštitu okoliša i poboljšanje uvjeta života. Osnovni cilj ovog programa je očuvati postojeću bioraznolikost, očuvati kakvoću okoliša i poboljšati sveukupnu razinu zdravlja u gradu vodeći brigu o okolišu.</w:t>
      </w:r>
    </w:p>
    <w:p w14:paraId="517E4DCB" w14:textId="77777777" w:rsidR="00C75345" w:rsidRPr="00C1308A" w:rsidRDefault="00C75345" w:rsidP="00225C68">
      <w:pPr>
        <w:spacing w:line="276" w:lineRule="auto"/>
        <w:jc w:val="both"/>
        <w:rPr>
          <w:rFonts w:ascii="Arial" w:hAnsi="Arial" w:cs="Arial"/>
          <w:u w:val="single"/>
        </w:rPr>
      </w:pPr>
      <w:r w:rsidRPr="00C75345">
        <w:rPr>
          <w:rFonts w:ascii="Arial" w:hAnsi="Arial" w:cs="Arial"/>
        </w:rPr>
        <w:t>Pokazatelji uspješnosti su:</w:t>
      </w:r>
      <w:r w:rsidRPr="00C1308A">
        <w:rPr>
          <w:rFonts w:ascii="Arial" w:hAnsi="Arial" w:cs="Arial"/>
        </w:rPr>
        <w:t xml:space="preserve"> veće količine odvojenog otpada i smanjena količina miješanog otpada, saniranje i smanjenje divljih odlagališta otpada, izrađen strateški dokument, educirano stanovništvo.</w:t>
      </w:r>
    </w:p>
    <w:p w14:paraId="07D56357" w14:textId="77777777" w:rsidR="00C75345" w:rsidRDefault="00C75345" w:rsidP="00225C68">
      <w:pPr>
        <w:spacing w:line="276" w:lineRule="auto"/>
        <w:jc w:val="both"/>
        <w:rPr>
          <w:rFonts w:ascii="Arial" w:hAnsi="Arial" w:cs="Arial"/>
        </w:rPr>
      </w:pPr>
    </w:p>
    <w:p w14:paraId="2119362B" w14:textId="77777777" w:rsidR="007E2145" w:rsidRPr="003D4298" w:rsidRDefault="007E2145" w:rsidP="00225C68">
      <w:pPr>
        <w:spacing w:line="276" w:lineRule="auto"/>
        <w:jc w:val="both"/>
        <w:rPr>
          <w:rFonts w:ascii="Arial" w:hAnsi="Arial" w:cs="Arial"/>
        </w:rPr>
      </w:pPr>
    </w:p>
    <w:p w14:paraId="2E7DBEF2" w14:textId="7A3F9119" w:rsidR="00B36E5B" w:rsidRDefault="00B36E5B">
      <w:pPr>
        <w:pStyle w:val="Odlomakpopisa"/>
        <w:numPr>
          <w:ilvl w:val="0"/>
          <w:numId w:val="7"/>
        </w:numPr>
        <w:spacing w:line="276" w:lineRule="auto"/>
        <w:rPr>
          <w:rFonts w:ascii="Arial" w:hAnsi="Arial" w:cs="Arial"/>
        </w:rPr>
      </w:pPr>
      <w:r w:rsidRPr="00842FC3">
        <w:rPr>
          <w:rFonts w:ascii="Arial" w:hAnsi="Arial" w:cs="Arial"/>
        </w:rPr>
        <w:t xml:space="preserve">Programom </w:t>
      </w:r>
      <w:r w:rsidRPr="00B36E5B">
        <w:rPr>
          <w:rFonts w:ascii="Arial" w:hAnsi="Arial" w:cs="Arial"/>
          <w:b/>
          <w:bCs/>
        </w:rPr>
        <w:t xml:space="preserve">0101 Aktivnosti u zaštiti okoliša </w:t>
      </w:r>
      <w:r w:rsidRPr="00842FC3">
        <w:rPr>
          <w:rFonts w:ascii="Arial" w:hAnsi="Arial" w:cs="Arial"/>
        </w:rPr>
        <w:t>osigurana su sredstva za:</w:t>
      </w:r>
    </w:p>
    <w:p w14:paraId="1726C65B" w14:textId="77777777" w:rsidR="00B36E5B" w:rsidRPr="00842FC3" w:rsidRDefault="00B36E5B" w:rsidP="00225C68">
      <w:pPr>
        <w:pStyle w:val="Odlomakpopisa"/>
        <w:spacing w:line="276" w:lineRule="auto"/>
        <w:rPr>
          <w:rFonts w:ascii="Arial" w:hAnsi="Arial" w:cs="Arial"/>
        </w:rPr>
      </w:pPr>
    </w:p>
    <w:p w14:paraId="1D8496F7" w14:textId="43B2D998" w:rsidR="00B36E5B" w:rsidRDefault="00B36E5B">
      <w:pPr>
        <w:pStyle w:val="Odlomakpopisa"/>
        <w:numPr>
          <w:ilvl w:val="0"/>
          <w:numId w:val="13"/>
        </w:numPr>
        <w:spacing w:line="276" w:lineRule="auto"/>
        <w:jc w:val="both"/>
        <w:rPr>
          <w:rFonts w:ascii="Arial" w:hAnsi="Arial" w:cs="Arial"/>
        </w:rPr>
      </w:pPr>
      <w:r w:rsidRPr="00B36E5B">
        <w:rPr>
          <w:rFonts w:ascii="Arial" w:hAnsi="Arial" w:cs="Arial"/>
        </w:rPr>
        <w:t>Aktivnost A100001 Nakn</w:t>
      </w:r>
      <w:r>
        <w:rPr>
          <w:rFonts w:ascii="Arial" w:hAnsi="Arial" w:cs="Arial"/>
        </w:rPr>
        <w:t>a</w:t>
      </w:r>
      <w:r w:rsidRPr="00B36E5B">
        <w:rPr>
          <w:rFonts w:ascii="Arial" w:hAnsi="Arial" w:cs="Arial"/>
        </w:rPr>
        <w:t>da za razvrstavanje otpada</w:t>
      </w:r>
      <w:r>
        <w:rPr>
          <w:rFonts w:ascii="Arial" w:hAnsi="Arial" w:cs="Arial"/>
        </w:rPr>
        <w:t>.</w:t>
      </w:r>
      <w:r w:rsidRPr="00B36E5B">
        <w:t xml:space="preserve"> </w:t>
      </w:r>
      <w:r w:rsidRPr="00B36E5B">
        <w:rPr>
          <w:rFonts w:ascii="Arial" w:hAnsi="Arial" w:cs="Arial"/>
        </w:rPr>
        <w:t>Riječ o kazni koju izriče Fond za zaštitu okoliša i energetsku učinkovitost, odnosno penalima koje svaka jedinica lokalne samouprave mora plaćati po svakoj toni mješovitog otpada koji proizvede iznad određene cifre.</w:t>
      </w:r>
      <w:r>
        <w:rPr>
          <w:rFonts w:ascii="Arial" w:hAnsi="Arial" w:cs="Arial"/>
        </w:rPr>
        <w:t xml:space="preserve"> </w:t>
      </w:r>
      <w:r w:rsidRPr="00B36E5B">
        <w:rPr>
          <w:rFonts w:ascii="Arial" w:hAnsi="Arial" w:cs="Arial"/>
        </w:rPr>
        <w:t>Jedinica lokalne samouprave je obveznik plaćanja ove naknade koja se utvrđuje rješenjem Fonda za zaštitu okoliša i energetsku učinkovitost u tekućoj godini za prethodnu godinu.</w:t>
      </w:r>
    </w:p>
    <w:p w14:paraId="07C42F42" w14:textId="77777777" w:rsidR="00B36E5B" w:rsidRDefault="00B36E5B">
      <w:pPr>
        <w:pStyle w:val="Odlomakpopisa"/>
        <w:numPr>
          <w:ilvl w:val="0"/>
          <w:numId w:val="13"/>
        </w:numPr>
        <w:spacing w:line="276" w:lineRule="auto"/>
        <w:jc w:val="both"/>
        <w:rPr>
          <w:rFonts w:ascii="Arial" w:hAnsi="Arial" w:cs="Arial"/>
        </w:rPr>
      </w:pPr>
      <w:r w:rsidRPr="00B36E5B">
        <w:rPr>
          <w:rFonts w:ascii="Arial" w:hAnsi="Arial" w:cs="Arial"/>
        </w:rPr>
        <w:t>Aktivnost A100003 Veterinarsko-higijeničarske usluge</w:t>
      </w:r>
      <w:r>
        <w:rPr>
          <w:rFonts w:ascii="Arial" w:hAnsi="Arial" w:cs="Arial"/>
        </w:rPr>
        <w:t xml:space="preserve">. </w:t>
      </w:r>
      <w:r w:rsidRPr="00B36E5B">
        <w:rPr>
          <w:rFonts w:ascii="Arial" w:hAnsi="Arial" w:cs="Arial"/>
        </w:rPr>
        <w:t xml:space="preserve">Veterinarske-higijeničarske usluge obuhvaćaju: zbrinjavanje napuštenih i izgubljenih životinja (hvatanje i smještaj životinja), kontrolu razmnožavanja životinja (sterilizacija i kastracija), uklanjanje i zbrinjavanje lešina životinja s površina javne namjene te deratizaciju, dezinsekciju i dezinfekciju. </w:t>
      </w:r>
    </w:p>
    <w:p w14:paraId="074FA26A" w14:textId="663B3098" w:rsidR="00B36E5B" w:rsidRPr="00B36E5B" w:rsidRDefault="00B36E5B" w:rsidP="00225C68">
      <w:pPr>
        <w:pStyle w:val="Odlomakpopisa"/>
        <w:spacing w:line="276" w:lineRule="auto"/>
        <w:ind w:left="1440"/>
        <w:jc w:val="both"/>
        <w:rPr>
          <w:rFonts w:ascii="Arial" w:hAnsi="Arial" w:cs="Arial"/>
        </w:rPr>
      </w:pPr>
      <w:r w:rsidRPr="00B36E5B">
        <w:rPr>
          <w:rFonts w:ascii="Arial" w:hAnsi="Arial" w:cs="Arial"/>
        </w:rPr>
        <w:t>Ako životinja nije namijenjena uzgoju, riskira se njezino nekontrolirano razmnožavanje, a praksa potvrđuje da vlasnici životinja ne žele snositi troškove zbrinjavanja neželjene mladunčadi svojeg kućnog ljubimca. Napuštenih i ostavljenih životinja ionako je previše i predstavljaju velik financijski teret za lokalne zajednice i građane. Zbog navedenog Grad Gospić sudjeluje u financiranju troškova sterilizacije i kastracije pasa i mačaka na području Grada Gospića u 2022. godini. Grad Gospić sudjeluje u financiranju troškova sterilizacije i kastracije pasa i mačaka u iznosu od 50% cijene sterilizacije i kastracije po jednoj životinji (pas, mačka).</w:t>
      </w:r>
    </w:p>
    <w:p w14:paraId="15166AD1" w14:textId="77777777" w:rsidR="00B36E5B" w:rsidRPr="00B36E5B" w:rsidRDefault="00B36E5B" w:rsidP="00225C68">
      <w:pPr>
        <w:pStyle w:val="Odlomakpopisa"/>
        <w:spacing w:line="276" w:lineRule="auto"/>
        <w:ind w:left="1440"/>
        <w:jc w:val="both"/>
        <w:rPr>
          <w:rFonts w:ascii="Arial" w:hAnsi="Arial" w:cs="Arial"/>
        </w:rPr>
      </w:pPr>
      <w:r w:rsidRPr="00B36E5B">
        <w:rPr>
          <w:rFonts w:ascii="Arial" w:hAnsi="Arial" w:cs="Arial"/>
        </w:rPr>
        <w:t xml:space="preserve">Prema Pravilniku o označavanju pasa, svi psi moraju biti označeni mikročipom, čiji broj mora biti uveden u evidenciju ovlaštene veterinarske organizacije. Ovakav način označavanja pasa je vrlo koristan i za same vlasnike u slučaju da pas odluta. Zbog navedenog Grad Gospić financira </w:t>
      </w:r>
      <w:r w:rsidRPr="00B36E5B">
        <w:rPr>
          <w:rFonts w:ascii="Arial" w:hAnsi="Arial" w:cs="Arial"/>
        </w:rPr>
        <w:lastRenderedPageBreak/>
        <w:t xml:space="preserve">100% troškove </w:t>
      </w:r>
      <w:proofErr w:type="spellStart"/>
      <w:r w:rsidRPr="00B36E5B">
        <w:rPr>
          <w:rFonts w:ascii="Arial" w:hAnsi="Arial" w:cs="Arial"/>
        </w:rPr>
        <w:t>mikročipiranja</w:t>
      </w:r>
      <w:proofErr w:type="spellEnd"/>
      <w:r w:rsidRPr="00B36E5B">
        <w:rPr>
          <w:rFonts w:ascii="Arial" w:hAnsi="Arial" w:cs="Arial"/>
        </w:rPr>
        <w:t xml:space="preserve"> pasa, što znači da je </w:t>
      </w:r>
      <w:proofErr w:type="spellStart"/>
      <w:r w:rsidRPr="00B36E5B">
        <w:rPr>
          <w:rFonts w:ascii="Arial" w:hAnsi="Arial" w:cs="Arial"/>
        </w:rPr>
        <w:t>mikročipiranje</w:t>
      </w:r>
      <w:proofErr w:type="spellEnd"/>
      <w:r w:rsidRPr="00B36E5B">
        <w:rPr>
          <w:rFonts w:ascii="Arial" w:hAnsi="Arial" w:cs="Arial"/>
        </w:rPr>
        <w:t xml:space="preserve"> pasa u Gospiću u potpunosti besplatno.</w:t>
      </w:r>
    </w:p>
    <w:p w14:paraId="59936E9A" w14:textId="180C9125" w:rsidR="00B36E5B" w:rsidRDefault="00B36E5B" w:rsidP="00225C68">
      <w:pPr>
        <w:pStyle w:val="Odlomakpopisa"/>
        <w:spacing w:line="276" w:lineRule="auto"/>
        <w:ind w:left="1440"/>
        <w:jc w:val="both"/>
        <w:rPr>
          <w:rFonts w:ascii="Arial" w:hAnsi="Arial" w:cs="Arial"/>
        </w:rPr>
      </w:pPr>
      <w:r w:rsidRPr="00B36E5B">
        <w:rPr>
          <w:rFonts w:ascii="Arial" w:hAnsi="Arial" w:cs="Arial"/>
        </w:rPr>
        <w:t xml:space="preserve">Cijepljenjem pasa se osigurava najpouzdanija zaštita i zdravlje pasa. Psi se štitite od smrtonosnih bolesti kao što su štenećak, </w:t>
      </w:r>
      <w:proofErr w:type="spellStart"/>
      <w:r w:rsidRPr="00B36E5B">
        <w:rPr>
          <w:rFonts w:ascii="Arial" w:hAnsi="Arial" w:cs="Arial"/>
        </w:rPr>
        <w:t>parvoviroza</w:t>
      </w:r>
      <w:proofErr w:type="spellEnd"/>
      <w:r w:rsidRPr="00B36E5B">
        <w:rPr>
          <w:rFonts w:ascii="Arial" w:hAnsi="Arial" w:cs="Arial"/>
        </w:rPr>
        <w:t xml:space="preserve">, </w:t>
      </w:r>
      <w:proofErr w:type="spellStart"/>
      <w:r w:rsidRPr="00B36E5B">
        <w:rPr>
          <w:rFonts w:ascii="Arial" w:hAnsi="Arial" w:cs="Arial"/>
        </w:rPr>
        <w:t>leptospiroza</w:t>
      </w:r>
      <w:proofErr w:type="spellEnd"/>
      <w:r w:rsidRPr="00B36E5B">
        <w:rPr>
          <w:rFonts w:ascii="Arial" w:hAnsi="Arial" w:cs="Arial"/>
        </w:rPr>
        <w:t xml:space="preserve">, zarazni hepatitis pasa, bjesnoća, zarazni kašalj, </w:t>
      </w:r>
      <w:proofErr w:type="spellStart"/>
      <w:r w:rsidRPr="00B36E5B">
        <w:rPr>
          <w:rFonts w:ascii="Arial" w:hAnsi="Arial" w:cs="Arial"/>
        </w:rPr>
        <w:t>piroplazmoza</w:t>
      </w:r>
      <w:proofErr w:type="spellEnd"/>
      <w:r w:rsidRPr="00B36E5B">
        <w:rPr>
          <w:rFonts w:ascii="Arial" w:hAnsi="Arial" w:cs="Arial"/>
        </w:rPr>
        <w:t xml:space="preserve"> ili </w:t>
      </w:r>
      <w:proofErr w:type="spellStart"/>
      <w:r w:rsidRPr="00B36E5B">
        <w:rPr>
          <w:rFonts w:ascii="Arial" w:hAnsi="Arial" w:cs="Arial"/>
        </w:rPr>
        <w:t>Lymeova</w:t>
      </w:r>
      <w:proofErr w:type="spellEnd"/>
      <w:r w:rsidRPr="00B36E5B">
        <w:rPr>
          <w:rFonts w:ascii="Arial" w:hAnsi="Arial" w:cs="Arial"/>
        </w:rPr>
        <w:t xml:space="preserve"> bolest. Zbog navedenog Grad Gospić sudjeluje u financiranju troškova prvog cijepljenja pasa na području Grada Gospića u 2022. godini. Grad Gospić sufinancira 50% cijenu prvog cijepljenja jednog psa.</w:t>
      </w:r>
    </w:p>
    <w:p w14:paraId="4D67B697" w14:textId="2C95FA28" w:rsidR="00B36E5B" w:rsidRDefault="00B36E5B">
      <w:pPr>
        <w:pStyle w:val="Odlomakpopisa"/>
        <w:numPr>
          <w:ilvl w:val="0"/>
          <w:numId w:val="13"/>
        </w:numPr>
        <w:spacing w:line="276" w:lineRule="auto"/>
        <w:jc w:val="both"/>
        <w:rPr>
          <w:rFonts w:ascii="Arial" w:hAnsi="Arial" w:cs="Arial"/>
        </w:rPr>
      </w:pPr>
      <w:r w:rsidRPr="00B36E5B">
        <w:rPr>
          <w:rFonts w:ascii="Arial" w:hAnsi="Arial" w:cs="Arial"/>
        </w:rPr>
        <w:t>Aktivnost A100004 SECAP</w:t>
      </w:r>
      <w:r>
        <w:rPr>
          <w:rFonts w:ascii="Arial" w:hAnsi="Arial" w:cs="Arial"/>
        </w:rPr>
        <w:t xml:space="preserve">. </w:t>
      </w:r>
      <w:r w:rsidRPr="00B36E5B">
        <w:rPr>
          <w:rFonts w:ascii="Arial" w:hAnsi="Arial" w:cs="Arial"/>
        </w:rPr>
        <w:t>Grad Gospić prijavio se na Javni poziv za sufinanciranje radnih podloga za izradu Programa prilagodbe klimatskim promjenama i SECAP(JP ZO 4/2023) koji je raspisao Fond za zaštitu okoliša i energetsku učinkovitost. Ugovor o neposrednom sufinanciranju radnih podloga za izradu akcijskih planova energetski održivog razvitka i prilagodbe klimatskim promjenama (SECAP) sklopljen je sa Fondom</w:t>
      </w:r>
      <w:r>
        <w:rPr>
          <w:rFonts w:ascii="Arial" w:hAnsi="Arial" w:cs="Arial"/>
        </w:rPr>
        <w:t xml:space="preserve"> 2023. godine</w:t>
      </w:r>
      <w:r w:rsidRPr="00B36E5B">
        <w:rPr>
          <w:rFonts w:ascii="Arial" w:hAnsi="Arial" w:cs="Arial"/>
        </w:rPr>
        <w:t>. SECAP predstavlja ključni dokument koji na bazi izvješća o stanju okoliša ocjenjuje utjecaj rizika na klimatske promjene i identificira prioritetne mjere ublažavanja klimatskih promjena poput energetske učinkovitosti, korištenja obnovljivih izvora energije, te mjere prilagodbe klimatskim promjenama. SECAP je važan strateški dokument, alat za planiranje prilagodbe na klimatske promjene u jedinicama lokalne samouprave kojima se priključio i Grad Gospić, budući želimo imati podlogu i jasno uporište utemeljeno na strateškom aktu potrebnom za prijave na naredne javne pozive za sufinanciranje projekata sufinancirane nacionalnim i EU sredstvima.</w:t>
      </w:r>
    </w:p>
    <w:p w14:paraId="7D9638D8" w14:textId="43187FFB" w:rsidR="00B36E5B" w:rsidRDefault="00B36E5B">
      <w:pPr>
        <w:pStyle w:val="Odlomakpopisa"/>
        <w:numPr>
          <w:ilvl w:val="0"/>
          <w:numId w:val="13"/>
        </w:numPr>
        <w:spacing w:line="276" w:lineRule="auto"/>
        <w:jc w:val="both"/>
        <w:rPr>
          <w:rFonts w:ascii="Arial" w:hAnsi="Arial" w:cs="Arial"/>
        </w:rPr>
      </w:pPr>
      <w:r w:rsidRPr="00B36E5B">
        <w:rPr>
          <w:rFonts w:ascii="Arial" w:hAnsi="Arial" w:cs="Arial"/>
        </w:rPr>
        <w:t xml:space="preserve">Aktivnost A100005 </w:t>
      </w:r>
      <w:proofErr w:type="spellStart"/>
      <w:r w:rsidRPr="00B36E5B">
        <w:rPr>
          <w:rFonts w:ascii="Arial" w:hAnsi="Arial" w:cs="Arial"/>
        </w:rPr>
        <w:t>Izobrazno</w:t>
      </w:r>
      <w:proofErr w:type="spellEnd"/>
      <w:r w:rsidRPr="00B36E5B">
        <w:rPr>
          <w:rFonts w:ascii="Arial" w:hAnsi="Arial" w:cs="Arial"/>
        </w:rPr>
        <w:t>-informativne aktivnosti</w:t>
      </w:r>
      <w:r>
        <w:rPr>
          <w:rFonts w:ascii="Arial" w:hAnsi="Arial" w:cs="Arial"/>
        </w:rPr>
        <w:t xml:space="preserve">. </w:t>
      </w:r>
      <w:r w:rsidRPr="00B36E5B">
        <w:rPr>
          <w:rFonts w:ascii="Arial" w:hAnsi="Arial" w:cs="Arial"/>
        </w:rPr>
        <w:t xml:space="preserve">Grad Gospić prijavio se na Javni poziv za sufinanciranje provođenja </w:t>
      </w:r>
      <w:proofErr w:type="spellStart"/>
      <w:r w:rsidRPr="00B36E5B">
        <w:rPr>
          <w:rFonts w:ascii="Arial" w:hAnsi="Arial" w:cs="Arial"/>
        </w:rPr>
        <w:t>izo</w:t>
      </w:r>
      <w:proofErr w:type="spellEnd"/>
      <w:r w:rsidRPr="00B36E5B">
        <w:rPr>
          <w:rFonts w:ascii="Arial" w:hAnsi="Arial" w:cs="Arial"/>
        </w:rPr>
        <w:t xml:space="preserve">-info aktivnosti o gospodarenju otpadom (JP ZO 3/2023) koji je raspisao Fond za zaštitu okoliša i energetsku učinkovitost. Ugovor o sufinanciranju provođenja </w:t>
      </w:r>
      <w:proofErr w:type="spellStart"/>
      <w:r w:rsidRPr="00B36E5B">
        <w:rPr>
          <w:rFonts w:ascii="Arial" w:hAnsi="Arial" w:cs="Arial"/>
        </w:rPr>
        <w:t>izobrazno</w:t>
      </w:r>
      <w:proofErr w:type="spellEnd"/>
      <w:r w:rsidRPr="00B36E5B">
        <w:rPr>
          <w:rFonts w:ascii="Arial" w:hAnsi="Arial" w:cs="Arial"/>
        </w:rPr>
        <w:t>-informativnih aktivnosti o gospodarenju otpadom u okviru kružnog gospodarstva</w:t>
      </w:r>
      <w:r>
        <w:rPr>
          <w:rFonts w:ascii="Arial" w:hAnsi="Arial" w:cs="Arial"/>
        </w:rPr>
        <w:t xml:space="preserve"> </w:t>
      </w:r>
      <w:r w:rsidRPr="00B36E5B">
        <w:rPr>
          <w:rFonts w:ascii="Arial" w:hAnsi="Arial" w:cs="Arial"/>
        </w:rPr>
        <w:t>potpisan je s Fondom</w:t>
      </w:r>
      <w:r>
        <w:rPr>
          <w:rFonts w:ascii="Arial" w:hAnsi="Arial" w:cs="Arial"/>
        </w:rPr>
        <w:t xml:space="preserve"> 2023. godine</w:t>
      </w:r>
      <w:r w:rsidRPr="00B36E5B">
        <w:rPr>
          <w:rFonts w:ascii="Arial" w:hAnsi="Arial" w:cs="Arial"/>
        </w:rPr>
        <w:t>. Svrha projekta je podizanje svijesti građana o važnosti sprječavanja nastanka otpada, ponovne uporabe proizvoda, odvojenog sakupljanja komunalnog otpada te recikliranja, a sve sa ciljem povećanja stope odvojenog skupljanja komunalnog otpada. Aktivnosti koje će se provoditi odnose se na kompletnu produkciju predstava za školsku djecu, tisak slikovnice za djecu, radijske spotove i internet oglase, tisak letaka i plakata, a sve u cilju smanjenja količine biorazgradivog otpada koji se odlaže na odlagalište otpada.</w:t>
      </w:r>
    </w:p>
    <w:p w14:paraId="010E32B5" w14:textId="15E533A8" w:rsidR="00B36E5B" w:rsidRDefault="00B36E5B">
      <w:pPr>
        <w:pStyle w:val="Odlomakpopisa"/>
        <w:numPr>
          <w:ilvl w:val="0"/>
          <w:numId w:val="13"/>
        </w:numPr>
        <w:spacing w:line="276" w:lineRule="auto"/>
        <w:jc w:val="both"/>
        <w:rPr>
          <w:rFonts w:ascii="Arial" w:hAnsi="Arial" w:cs="Arial"/>
        </w:rPr>
      </w:pPr>
      <w:r w:rsidRPr="00B36E5B">
        <w:rPr>
          <w:rFonts w:ascii="Arial" w:hAnsi="Arial" w:cs="Arial"/>
        </w:rPr>
        <w:t xml:space="preserve">Kapitalni projekt K100001 Sanacija i zatvaranje odlagališta </w:t>
      </w:r>
      <w:proofErr w:type="spellStart"/>
      <w:r w:rsidRPr="00B36E5B">
        <w:rPr>
          <w:rFonts w:ascii="Arial" w:hAnsi="Arial" w:cs="Arial"/>
        </w:rPr>
        <w:t>Rakitovac</w:t>
      </w:r>
      <w:proofErr w:type="spellEnd"/>
      <w:r>
        <w:rPr>
          <w:rFonts w:ascii="Arial" w:hAnsi="Arial" w:cs="Arial"/>
        </w:rPr>
        <w:t>.</w:t>
      </w:r>
    </w:p>
    <w:p w14:paraId="5A703E08" w14:textId="2F9A61D4" w:rsidR="00B36E5B" w:rsidRDefault="00B36E5B">
      <w:pPr>
        <w:pStyle w:val="Odlomakpopisa"/>
        <w:numPr>
          <w:ilvl w:val="0"/>
          <w:numId w:val="13"/>
        </w:numPr>
        <w:spacing w:line="276" w:lineRule="auto"/>
        <w:jc w:val="both"/>
        <w:rPr>
          <w:rFonts w:ascii="Arial" w:hAnsi="Arial" w:cs="Arial"/>
        </w:rPr>
      </w:pPr>
      <w:r w:rsidRPr="00B36E5B">
        <w:rPr>
          <w:rFonts w:ascii="Arial" w:hAnsi="Arial" w:cs="Arial"/>
        </w:rPr>
        <w:t xml:space="preserve">Kapitalni projekt K100009 Nabava spremnika za odvojeno prikupljanje otpada. Grad Gospić prijavio se na Javni poziv za sufinanciranje mjera odvojenog sakupljanja komunalnog otpada (JP ZO 2/2023) koji je raspisao Fond za zaštitu okoliša i energetsku učinkovitost s ciljem </w:t>
      </w:r>
      <w:r w:rsidRPr="00B36E5B">
        <w:rPr>
          <w:rFonts w:ascii="Arial" w:hAnsi="Arial" w:cs="Arial"/>
        </w:rPr>
        <w:lastRenderedPageBreak/>
        <w:t xml:space="preserve">unapređenja sustava odvojenog prikupljanja otpada. S Fondom za zaštitu okoliša i energetsku učinkovitost sklopljen je 2023. godine  Ugovor o sufinanciranju poticanja mjera odvojenog sakupljanja komunalnog otpada u vrijednosti projekta 64.125,00 </w:t>
      </w:r>
      <w:r w:rsidR="00AA25BA">
        <w:rPr>
          <w:rFonts w:ascii="Arial" w:hAnsi="Arial" w:cs="Arial"/>
        </w:rPr>
        <w:t>EUR</w:t>
      </w:r>
      <w:r w:rsidRPr="00B36E5B">
        <w:rPr>
          <w:rFonts w:ascii="Arial" w:hAnsi="Arial" w:cs="Arial"/>
        </w:rPr>
        <w:t xml:space="preserve">. Sredstvima će se nabaviti </w:t>
      </w:r>
      <w:proofErr w:type="spellStart"/>
      <w:r w:rsidRPr="00B36E5B">
        <w:rPr>
          <w:rFonts w:ascii="Arial" w:hAnsi="Arial" w:cs="Arial"/>
        </w:rPr>
        <w:t>otpadomjeri</w:t>
      </w:r>
      <w:proofErr w:type="spellEnd"/>
      <w:r w:rsidRPr="00B36E5B">
        <w:rPr>
          <w:rFonts w:ascii="Arial" w:hAnsi="Arial" w:cs="Arial"/>
        </w:rPr>
        <w:t xml:space="preserve"> koji služe za mjerenje količine odvojeno prikupljenog otpada. Nabavit će se 18 komada </w:t>
      </w:r>
      <w:proofErr w:type="spellStart"/>
      <w:r w:rsidRPr="00B36E5B">
        <w:rPr>
          <w:rFonts w:ascii="Arial" w:hAnsi="Arial" w:cs="Arial"/>
        </w:rPr>
        <w:t>otpadomjera</w:t>
      </w:r>
      <w:proofErr w:type="spellEnd"/>
      <w:r>
        <w:rPr>
          <w:rFonts w:ascii="Arial" w:hAnsi="Arial" w:cs="Arial"/>
        </w:rPr>
        <w:t>.</w:t>
      </w:r>
    </w:p>
    <w:p w14:paraId="266F8E13" w14:textId="772A68A0" w:rsidR="00B36E5B" w:rsidRDefault="00B36E5B">
      <w:pPr>
        <w:pStyle w:val="Odlomakpopisa"/>
        <w:numPr>
          <w:ilvl w:val="0"/>
          <w:numId w:val="13"/>
        </w:numPr>
        <w:spacing w:line="276" w:lineRule="auto"/>
        <w:jc w:val="both"/>
        <w:rPr>
          <w:rFonts w:ascii="Arial" w:hAnsi="Arial" w:cs="Arial"/>
        </w:rPr>
      </w:pPr>
      <w:r w:rsidRPr="00B36E5B">
        <w:rPr>
          <w:rFonts w:ascii="Arial" w:hAnsi="Arial" w:cs="Arial"/>
        </w:rPr>
        <w:t>Tekući projekt T100003 Sanacija divljih odlagališta</w:t>
      </w:r>
      <w:r>
        <w:rPr>
          <w:rFonts w:ascii="Arial" w:hAnsi="Arial" w:cs="Arial"/>
        </w:rPr>
        <w:t xml:space="preserve">. Planirana sredstva za </w:t>
      </w:r>
      <w:r w:rsidRPr="00B36E5B">
        <w:rPr>
          <w:rFonts w:ascii="Arial" w:hAnsi="Arial" w:cs="Arial"/>
        </w:rPr>
        <w:t>radove na sanaciji divljih odlagališta na divljim odlagalištima i nizu drugih manjih lokaliteta zagađenja, najčešće glomaznim i građevinskim otpadom.</w:t>
      </w:r>
      <w:r>
        <w:rPr>
          <w:rFonts w:ascii="Arial" w:hAnsi="Arial" w:cs="Arial"/>
        </w:rPr>
        <w:t xml:space="preserve"> </w:t>
      </w:r>
      <w:r w:rsidR="00C75345" w:rsidRPr="00C75345">
        <w:rPr>
          <w:rFonts w:ascii="Arial" w:hAnsi="Arial" w:cs="Arial"/>
        </w:rPr>
        <w:t xml:space="preserve">Grad Gospić prijavio se na Javni poziv za neposredno su/financiranje uklanjanja otpada odbačenog u okoliš (tzv. „divlja odlagališta“) (ZO-1/2023) koji je raspisao Fond za zaštitu okoliša i energetsku učinkovitost s ciljem uklanjanja divljih odlagališta otpada. </w:t>
      </w:r>
      <w:r w:rsidR="00C75345">
        <w:rPr>
          <w:rFonts w:ascii="Arial" w:hAnsi="Arial" w:cs="Arial"/>
        </w:rPr>
        <w:t xml:space="preserve">Postupak javne nabave proveden je u 2023. godini kada su i započeli radovi na </w:t>
      </w:r>
      <w:r w:rsidR="00C75345" w:rsidRPr="00C75345">
        <w:rPr>
          <w:rFonts w:ascii="Arial" w:hAnsi="Arial" w:cs="Arial"/>
        </w:rPr>
        <w:t xml:space="preserve">sanaciji “divljih odlagališta”, odnosno uklanjanju otpada odbačenog u okoliš na katastarskim česticama 606/48 i 606/49, k.o. </w:t>
      </w:r>
      <w:proofErr w:type="spellStart"/>
      <w:r w:rsidR="00C75345" w:rsidRPr="00C75345">
        <w:rPr>
          <w:rFonts w:ascii="Arial" w:hAnsi="Arial" w:cs="Arial"/>
        </w:rPr>
        <w:t>Divoselo</w:t>
      </w:r>
      <w:proofErr w:type="spellEnd"/>
      <w:r w:rsidR="00C75345" w:rsidRPr="00C75345">
        <w:rPr>
          <w:rFonts w:ascii="Arial" w:hAnsi="Arial" w:cs="Arial"/>
        </w:rPr>
        <w:t xml:space="preserve"> te poduzimanje mjera za sprječavanje ponovnog odbacivanja otpada na tim lokacijama (postavljanje oznaka i ograđivanje saniranih čestica), a u skladu sa Planom uklanjanja otpada odbačenog u okoliš (broj dokumenta 82912-23, iz svibnja 2023. godine, izrađenom od tvrtke Alfa Atest d.o.o.). Katastarske čestice 606/48 i 606/49, k.o. </w:t>
      </w:r>
      <w:proofErr w:type="spellStart"/>
      <w:r w:rsidR="00C75345" w:rsidRPr="00C75345">
        <w:rPr>
          <w:rFonts w:ascii="Arial" w:hAnsi="Arial" w:cs="Arial"/>
        </w:rPr>
        <w:t>Divoselo</w:t>
      </w:r>
      <w:proofErr w:type="spellEnd"/>
      <w:r w:rsidR="00C75345" w:rsidRPr="00C75345">
        <w:rPr>
          <w:rFonts w:ascii="Arial" w:hAnsi="Arial" w:cs="Arial"/>
        </w:rPr>
        <w:t xml:space="preserve"> u vlasništvu su Grada Gospića i na istima je planirana izgradnja pretovarne stanice i </w:t>
      </w:r>
      <w:proofErr w:type="spellStart"/>
      <w:r w:rsidR="00C75345" w:rsidRPr="00C75345">
        <w:rPr>
          <w:rFonts w:ascii="Arial" w:hAnsi="Arial" w:cs="Arial"/>
        </w:rPr>
        <w:t>reciklažnog</w:t>
      </w:r>
      <w:proofErr w:type="spellEnd"/>
      <w:r w:rsidR="00C75345" w:rsidRPr="00C75345">
        <w:rPr>
          <w:rFonts w:ascii="Arial" w:hAnsi="Arial" w:cs="Arial"/>
        </w:rPr>
        <w:t xml:space="preserve"> dvorišta za građevinski otpad.</w:t>
      </w:r>
      <w:r w:rsidR="00C75345">
        <w:rPr>
          <w:rFonts w:ascii="Arial" w:hAnsi="Arial" w:cs="Arial"/>
        </w:rPr>
        <w:t xml:space="preserve"> Projekt je započeo u 2023. godini, a planirani završetak je 2024. godina.</w:t>
      </w:r>
    </w:p>
    <w:p w14:paraId="29E6900D" w14:textId="77777777" w:rsidR="00B36E5B" w:rsidRDefault="00B36E5B" w:rsidP="00B36E5B">
      <w:pPr>
        <w:jc w:val="both"/>
        <w:rPr>
          <w:rFonts w:ascii="Arial" w:hAnsi="Arial" w:cs="Arial"/>
        </w:rPr>
      </w:pPr>
    </w:p>
    <w:p w14:paraId="2D41B318" w14:textId="77777777" w:rsidR="00B36E5B" w:rsidRDefault="00B36E5B" w:rsidP="00B36E5B">
      <w:pPr>
        <w:jc w:val="both"/>
        <w:rPr>
          <w:rFonts w:ascii="Arial" w:hAnsi="Arial" w:cs="Arial"/>
        </w:rPr>
      </w:pPr>
    </w:p>
    <w:p w14:paraId="0B11F796" w14:textId="77777777" w:rsidR="00192AAB" w:rsidRDefault="00192AAB">
      <w:pPr>
        <w:pStyle w:val="Odlomakpopisa"/>
        <w:numPr>
          <w:ilvl w:val="0"/>
          <w:numId w:val="7"/>
        </w:numPr>
        <w:spacing w:line="276" w:lineRule="auto"/>
        <w:rPr>
          <w:rFonts w:ascii="Arial" w:hAnsi="Arial" w:cs="Arial"/>
        </w:rPr>
      </w:pPr>
      <w:r w:rsidRPr="00842FC3">
        <w:rPr>
          <w:rFonts w:ascii="Arial" w:hAnsi="Arial" w:cs="Arial"/>
        </w:rPr>
        <w:t xml:space="preserve">Programom </w:t>
      </w:r>
      <w:r w:rsidRPr="00192AAB">
        <w:rPr>
          <w:rFonts w:ascii="Arial" w:hAnsi="Arial" w:cs="Arial"/>
          <w:b/>
          <w:bCs/>
        </w:rPr>
        <w:t xml:space="preserve">0102 Energetska učinkovitost </w:t>
      </w:r>
      <w:r w:rsidRPr="00842FC3">
        <w:rPr>
          <w:rFonts w:ascii="Arial" w:hAnsi="Arial" w:cs="Arial"/>
        </w:rPr>
        <w:t>osigurana su sredstva za:</w:t>
      </w:r>
    </w:p>
    <w:p w14:paraId="04AE9963" w14:textId="77777777" w:rsidR="00192AAB" w:rsidRDefault="00192AAB" w:rsidP="00225C68">
      <w:pPr>
        <w:pStyle w:val="Odlomakpopisa"/>
        <w:spacing w:line="276" w:lineRule="auto"/>
        <w:rPr>
          <w:rFonts w:ascii="Arial" w:hAnsi="Arial" w:cs="Arial"/>
        </w:rPr>
      </w:pPr>
    </w:p>
    <w:p w14:paraId="0C25926E" w14:textId="5C4AA76F" w:rsidR="00192AAB" w:rsidRDefault="00192AAB">
      <w:pPr>
        <w:pStyle w:val="Odlomakpopisa"/>
        <w:numPr>
          <w:ilvl w:val="0"/>
          <w:numId w:val="14"/>
        </w:numPr>
        <w:spacing w:line="276" w:lineRule="auto"/>
        <w:jc w:val="both"/>
        <w:rPr>
          <w:rFonts w:ascii="Arial" w:hAnsi="Arial" w:cs="Arial"/>
        </w:rPr>
      </w:pPr>
      <w:r w:rsidRPr="00192AAB">
        <w:rPr>
          <w:rFonts w:ascii="Arial" w:hAnsi="Arial" w:cs="Arial"/>
        </w:rPr>
        <w:t>Kapitalni projekt K200002 Energetska učinkovitost u zgradarstvu</w:t>
      </w:r>
      <w:r>
        <w:rPr>
          <w:rFonts w:ascii="Arial" w:hAnsi="Arial" w:cs="Arial"/>
        </w:rPr>
        <w:t>.</w:t>
      </w:r>
      <w:r w:rsidRPr="00192AAB">
        <w:rPr>
          <w:rFonts w:ascii="Arial" w:hAnsi="Arial" w:cs="Arial"/>
        </w:rPr>
        <w:t xml:space="preserve"> </w:t>
      </w:r>
      <w:r w:rsidRPr="001256F3">
        <w:rPr>
          <w:rFonts w:ascii="Arial" w:hAnsi="Arial" w:cs="Arial"/>
        </w:rPr>
        <w:t>Energetska učinkovitost u zgradarstvu obuhvaća tekuće pomoći Gr</w:t>
      </w:r>
      <w:r>
        <w:rPr>
          <w:rFonts w:ascii="Arial" w:hAnsi="Arial" w:cs="Arial"/>
        </w:rPr>
        <w:t>ada Gospića građanima za energe</w:t>
      </w:r>
      <w:r w:rsidRPr="001256F3">
        <w:rPr>
          <w:rFonts w:ascii="Arial" w:hAnsi="Arial" w:cs="Arial"/>
        </w:rPr>
        <w:t>tsku obnovu višestambenih zgrada čime se doprinosi energetskoj učinkovitosti.</w:t>
      </w:r>
    </w:p>
    <w:p w14:paraId="031BFC4B" w14:textId="4FA61A7D" w:rsidR="00192AAB" w:rsidRDefault="00192AAB">
      <w:pPr>
        <w:pStyle w:val="Odlomakpopisa"/>
        <w:numPr>
          <w:ilvl w:val="0"/>
          <w:numId w:val="14"/>
        </w:numPr>
        <w:spacing w:line="276" w:lineRule="auto"/>
        <w:jc w:val="both"/>
        <w:rPr>
          <w:rFonts w:ascii="Arial" w:hAnsi="Arial" w:cs="Arial"/>
        </w:rPr>
      </w:pPr>
      <w:r w:rsidRPr="00192AAB">
        <w:rPr>
          <w:rFonts w:ascii="Arial" w:hAnsi="Arial" w:cs="Arial"/>
        </w:rPr>
        <w:t>Kapitalni projekt K200003 Projekti energetske učinkovitosti u prometu</w:t>
      </w:r>
      <w:r>
        <w:rPr>
          <w:rFonts w:ascii="Arial" w:hAnsi="Arial" w:cs="Arial"/>
        </w:rPr>
        <w:t xml:space="preserve">. Planirana sredstva za </w:t>
      </w:r>
      <w:r w:rsidRPr="001256F3">
        <w:rPr>
          <w:rFonts w:ascii="Arial" w:hAnsi="Arial" w:cs="Arial"/>
        </w:rPr>
        <w:t xml:space="preserve">održavanje </w:t>
      </w:r>
      <w:r>
        <w:rPr>
          <w:rFonts w:ascii="Arial" w:hAnsi="Arial" w:cs="Arial"/>
        </w:rPr>
        <w:t xml:space="preserve">gradske </w:t>
      </w:r>
      <w:r w:rsidRPr="001256F3">
        <w:rPr>
          <w:rFonts w:ascii="Arial" w:hAnsi="Arial" w:cs="Arial"/>
        </w:rPr>
        <w:t>punionice za punjenje električnih vozila.</w:t>
      </w:r>
    </w:p>
    <w:p w14:paraId="19750F2D" w14:textId="5ED87205" w:rsidR="00192AAB" w:rsidRPr="00192AAB" w:rsidRDefault="00192AAB">
      <w:pPr>
        <w:pStyle w:val="Odlomakpopisa"/>
        <w:numPr>
          <w:ilvl w:val="0"/>
          <w:numId w:val="14"/>
        </w:numPr>
        <w:spacing w:line="276" w:lineRule="auto"/>
        <w:jc w:val="both"/>
        <w:rPr>
          <w:rFonts w:ascii="Arial" w:hAnsi="Arial" w:cs="Arial"/>
        </w:rPr>
      </w:pPr>
      <w:r w:rsidRPr="00192AAB">
        <w:rPr>
          <w:rFonts w:ascii="Arial" w:hAnsi="Arial" w:cs="Arial"/>
        </w:rPr>
        <w:t xml:space="preserve">Tekući projekt T100001 LIFE </w:t>
      </w:r>
      <w:proofErr w:type="spellStart"/>
      <w:r w:rsidRPr="00192AAB">
        <w:rPr>
          <w:rFonts w:ascii="Arial" w:hAnsi="Arial" w:cs="Arial"/>
        </w:rPr>
        <w:t>ReHABITA</w:t>
      </w:r>
      <w:proofErr w:type="spellEnd"/>
      <w:r>
        <w:rPr>
          <w:rFonts w:ascii="Arial" w:hAnsi="Arial" w:cs="Arial"/>
        </w:rPr>
        <w:t xml:space="preserve">. </w:t>
      </w:r>
      <w:r w:rsidRPr="00192AAB">
        <w:rPr>
          <w:rFonts w:ascii="Arial" w:hAnsi="Arial" w:cs="Arial"/>
        </w:rPr>
        <w:t xml:space="preserve">Projekt LIFE </w:t>
      </w:r>
      <w:proofErr w:type="spellStart"/>
      <w:r w:rsidRPr="00192AAB">
        <w:rPr>
          <w:rFonts w:ascii="Arial" w:hAnsi="Arial" w:cs="Arial"/>
        </w:rPr>
        <w:t>ReHABITA</w:t>
      </w:r>
      <w:proofErr w:type="spellEnd"/>
      <w:r w:rsidRPr="00192AAB">
        <w:rPr>
          <w:rFonts w:ascii="Arial" w:hAnsi="Arial" w:cs="Arial"/>
        </w:rPr>
        <w:t xml:space="preserve"> prijavljen je na Program LIFE, vodeći financijski instrument Europske unije posvećen zaštiti okoliša, očuvanju prirode i djelovanju u području klime.</w:t>
      </w:r>
      <w:r>
        <w:rPr>
          <w:rFonts w:ascii="Arial" w:hAnsi="Arial" w:cs="Arial"/>
        </w:rPr>
        <w:t xml:space="preserve"> </w:t>
      </w:r>
      <w:r w:rsidRPr="00192AAB">
        <w:rPr>
          <w:rFonts w:ascii="Arial" w:hAnsi="Arial" w:cs="Arial"/>
        </w:rPr>
        <w:t xml:space="preserve">Nositelj projekta je </w:t>
      </w:r>
      <w:proofErr w:type="spellStart"/>
      <w:r w:rsidRPr="00192AAB">
        <w:rPr>
          <w:rFonts w:ascii="Arial" w:hAnsi="Arial" w:cs="Arial"/>
        </w:rPr>
        <w:t>EuroVértice</w:t>
      </w:r>
      <w:proofErr w:type="spellEnd"/>
      <w:r w:rsidRPr="00192AAB">
        <w:rPr>
          <w:rFonts w:ascii="Arial" w:hAnsi="Arial" w:cs="Arial"/>
        </w:rPr>
        <w:t xml:space="preserve"> (Španjolska), a partneri su </w:t>
      </w:r>
      <w:proofErr w:type="spellStart"/>
      <w:r w:rsidRPr="00192AAB">
        <w:rPr>
          <w:rFonts w:ascii="Arial" w:hAnsi="Arial" w:cs="Arial"/>
        </w:rPr>
        <w:t>Ekodoma</w:t>
      </w:r>
      <w:proofErr w:type="spellEnd"/>
      <w:r w:rsidRPr="00192AAB">
        <w:rPr>
          <w:rFonts w:ascii="Arial" w:hAnsi="Arial" w:cs="Arial"/>
        </w:rPr>
        <w:t xml:space="preserve"> (Latvija), EAP (Bugarska), AE3R (Rumunjska), KAPE (Poljska) i DOOR (Hrvatska). Svaka partnerska organizacija za pridruženog partnera ima grad/općinu u svakoj državi.</w:t>
      </w:r>
    </w:p>
    <w:p w14:paraId="21A0125E" w14:textId="77777777" w:rsidR="00192AAB" w:rsidRDefault="00192AAB" w:rsidP="00225C68">
      <w:pPr>
        <w:pStyle w:val="Odlomakpopisa"/>
        <w:spacing w:line="276" w:lineRule="auto"/>
        <w:ind w:left="1440"/>
        <w:jc w:val="both"/>
        <w:rPr>
          <w:rFonts w:ascii="Arial" w:hAnsi="Arial" w:cs="Arial"/>
        </w:rPr>
      </w:pPr>
      <w:r w:rsidRPr="00192AAB">
        <w:rPr>
          <w:rFonts w:ascii="Arial" w:hAnsi="Arial" w:cs="Arial"/>
        </w:rPr>
        <w:lastRenderedPageBreak/>
        <w:t xml:space="preserve">Projekt </w:t>
      </w:r>
      <w:r>
        <w:rPr>
          <w:rFonts w:ascii="Arial" w:hAnsi="Arial" w:cs="Arial"/>
        </w:rPr>
        <w:t xml:space="preserve">je </w:t>
      </w:r>
      <w:r w:rsidRPr="00192AAB">
        <w:rPr>
          <w:rFonts w:ascii="Arial" w:hAnsi="Arial" w:cs="Arial"/>
        </w:rPr>
        <w:t>započ</w:t>
      </w:r>
      <w:r>
        <w:rPr>
          <w:rFonts w:ascii="Arial" w:hAnsi="Arial" w:cs="Arial"/>
        </w:rPr>
        <w:t>eo</w:t>
      </w:r>
      <w:r w:rsidRPr="00192AAB">
        <w:rPr>
          <w:rFonts w:ascii="Arial" w:hAnsi="Arial" w:cs="Arial"/>
        </w:rPr>
        <w:t xml:space="preserve"> 1. rujna 2023. i traje do 31. kolovoza 2027. godine (sveukupno 48 mjeseci). </w:t>
      </w:r>
      <w:r>
        <w:rPr>
          <w:rFonts w:ascii="Arial" w:hAnsi="Arial" w:cs="Arial"/>
        </w:rPr>
        <w:t xml:space="preserve"> </w:t>
      </w:r>
      <w:r w:rsidRPr="00192AAB">
        <w:rPr>
          <w:rFonts w:ascii="Arial" w:hAnsi="Arial" w:cs="Arial"/>
        </w:rPr>
        <w:t xml:space="preserve">Gradu Gospiću ovim projektom odobrena su sredstva u iznosu od 164.347 </w:t>
      </w:r>
      <w:r>
        <w:rPr>
          <w:rFonts w:ascii="Arial" w:hAnsi="Arial" w:cs="Arial"/>
        </w:rPr>
        <w:t xml:space="preserve">EUR. </w:t>
      </w:r>
    </w:p>
    <w:p w14:paraId="0E434480" w14:textId="387A4A7B" w:rsidR="00192AAB" w:rsidRPr="00192AAB" w:rsidRDefault="00192AAB" w:rsidP="00225C68">
      <w:pPr>
        <w:pStyle w:val="Odlomakpopisa"/>
        <w:spacing w:line="276" w:lineRule="auto"/>
        <w:ind w:left="1440"/>
        <w:jc w:val="both"/>
        <w:rPr>
          <w:rFonts w:ascii="Arial" w:hAnsi="Arial" w:cs="Arial"/>
        </w:rPr>
      </w:pPr>
      <w:r w:rsidRPr="00192AAB">
        <w:rPr>
          <w:rFonts w:ascii="Arial" w:hAnsi="Arial" w:cs="Arial"/>
        </w:rPr>
        <w:t>Cilj projekta: umanjiti energetsko siromaštvo tako da se ranjivim skupinama pomogne i pruži podrška u pristupu postojećim financijskim mehanizmima za energetsku obnovu stambenih objekata. To će se postići stvaranjem savjetodavne službe koja će raditi na identificiranju sljedećih problema energetskog siromaštva: visok trošak renovacija koji si ne mogu priuštiti siromašna kućanstva, nedovoljna osviještenost o postojećim subvencijama za renovacije, nedovoljno znanje o prednostima energetske učinkovitosti te nedostatak volje za investicije u stambene jedinice koje se iznajmljuju (od strane najmoprimca i najmodavca).</w:t>
      </w:r>
    </w:p>
    <w:p w14:paraId="45A79A8C" w14:textId="77777777" w:rsidR="00192AAB" w:rsidRPr="00192AAB" w:rsidRDefault="00192AAB" w:rsidP="00225C68">
      <w:pPr>
        <w:pStyle w:val="Odlomakpopisa"/>
        <w:spacing w:line="276" w:lineRule="auto"/>
        <w:ind w:left="1440"/>
        <w:jc w:val="both"/>
        <w:rPr>
          <w:rFonts w:ascii="Arial" w:hAnsi="Arial" w:cs="Arial"/>
        </w:rPr>
      </w:pPr>
      <w:r w:rsidRPr="00192AAB">
        <w:rPr>
          <w:rFonts w:ascii="Arial" w:hAnsi="Arial" w:cs="Arial"/>
        </w:rPr>
        <w:t xml:space="preserve">Projekt LIFE </w:t>
      </w:r>
      <w:proofErr w:type="spellStart"/>
      <w:r w:rsidRPr="00192AAB">
        <w:rPr>
          <w:rFonts w:ascii="Arial" w:hAnsi="Arial" w:cs="Arial"/>
        </w:rPr>
        <w:t>ReHABITA</w:t>
      </w:r>
      <w:proofErr w:type="spellEnd"/>
      <w:r w:rsidRPr="00192AAB">
        <w:rPr>
          <w:rFonts w:ascii="Arial" w:hAnsi="Arial" w:cs="Arial"/>
        </w:rPr>
        <w:t xml:space="preserve"> ima za cilj ublažiti energetsko siromaštvo poticanjem cjelovite energetske obnove energetski neučinkovitih domova ranjivih kućanstva u općinama Lorca (Španjolska), </w:t>
      </w:r>
      <w:proofErr w:type="spellStart"/>
      <w:r w:rsidRPr="00192AAB">
        <w:rPr>
          <w:rFonts w:ascii="Arial" w:hAnsi="Arial" w:cs="Arial"/>
        </w:rPr>
        <w:t>Ploiești</w:t>
      </w:r>
      <w:proofErr w:type="spellEnd"/>
      <w:r w:rsidRPr="00192AAB">
        <w:rPr>
          <w:rFonts w:ascii="Arial" w:hAnsi="Arial" w:cs="Arial"/>
        </w:rPr>
        <w:t xml:space="preserve"> (Rumunjska), Plovdiv (Bugarska), </w:t>
      </w:r>
      <w:proofErr w:type="spellStart"/>
      <w:r w:rsidRPr="00192AAB">
        <w:rPr>
          <w:rFonts w:ascii="Arial" w:hAnsi="Arial" w:cs="Arial"/>
        </w:rPr>
        <w:t>Saldus</w:t>
      </w:r>
      <w:proofErr w:type="spellEnd"/>
      <w:r w:rsidRPr="00192AAB">
        <w:rPr>
          <w:rFonts w:ascii="Arial" w:hAnsi="Arial" w:cs="Arial"/>
        </w:rPr>
        <w:t xml:space="preserve"> (Latvija) i Gospić (Hrvatska). </w:t>
      </w:r>
    </w:p>
    <w:p w14:paraId="4E701B7E" w14:textId="142F21EB" w:rsidR="00192AAB" w:rsidRPr="00192AAB" w:rsidRDefault="00192AAB" w:rsidP="00225C68">
      <w:pPr>
        <w:pStyle w:val="Odlomakpopisa"/>
        <w:spacing w:line="276" w:lineRule="auto"/>
        <w:ind w:left="1440"/>
        <w:jc w:val="both"/>
        <w:rPr>
          <w:rFonts w:ascii="Arial" w:hAnsi="Arial" w:cs="Arial"/>
        </w:rPr>
      </w:pPr>
      <w:r w:rsidRPr="00192AAB">
        <w:rPr>
          <w:rFonts w:ascii="Arial" w:hAnsi="Arial" w:cs="Arial"/>
        </w:rPr>
        <w:t>Projektom će se uspostaviti uredi (one-stop ured) koji će biti zaduženi za informiranje i savjetovanje javnosti o uvjetima energetske obnove, načinima energetske obnove, te pripremu dokumentacije za energetsku obnovu u suradnji s Središnjim državnim uredom za obnovu i stambeno zbrinjavanje, Ministarstva prostornoga uređenja, graditeljstva i državne imovine. Građani Gospića i okolice će u uredu moći dobiti savjete i sve potrebne informacije o mjerama kojima mogu poboljšati energetske uvjete u svom kućanstvu, ali i dobiti informacije o mogućnostima financiranja mjera energetske učinkovitosti, kao i pomoć kod prijava na javne pozive za sufinanciranje energetske obnove.</w:t>
      </w:r>
    </w:p>
    <w:p w14:paraId="66D4752C" w14:textId="77777777" w:rsidR="00192AAB" w:rsidRDefault="00192AAB" w:rsidP="00225C68">
      <w:pPr>
        <w:autoSpaceDE w:val="0"/>
        <w:autoSpaceDN w:val="0"/>
        <w:adjustRightInd w:val="0"/>
        <w:spacing w:line="276" w:lineRule="auto"/>
        <w:jc w:val="both"/>
        <w:rPr>
          <w:rFonts w:ascii="Arial" w:hAnsi="Arial" w:cs="Arial"/>
          <w:color w:val="000000"/>
          <w:u w:val="single"/>
        </w:rPr>
      </w:pPr>
    </w:p>
    <w:p w14:paraId="2C10A74F" w14:textId="01E26F4C" w:rsidR="00192AAB" w:rsidRDefault="00192AAB" w:rsidP="00225C68">
      <w:pPr>
        <w:autoSpaceDE w:val="0"/>
        <w:autoSpaceDN w:val="0"/>
        <w:adjustRightInd w:val="0"/>
        <w:spacing w:line="276" w:lineRule="auto"/>
        <w:jc w:val="both"/>
        <w:rPr>
          <w:rFonts w:ascii="Arial" w:hAnsi="Arial" w:cs="Arial"/>
          <w:color w:val="000000"/>
        </w:rPr>
      </w:pPr>
      <w:r w:rsidRPr="00192AAB">
        <w:rPr>
          <w:rFonts w:ascii="Arial" w:hAnsi="Arial" w:cs="Arial"/>
          <w:color w:val="000000"/>
        </w:rPr>
        <w:t xml:space="preserve">Specifični cilj ove glave i programa jesu aktivnosti i projekti kojima se direktno doprinosi zaštiti okoliša i energetskoj učinkovitosti. </w:t>
      </w:r>
    </w:p>
    <w:p w14:paraId="49C831CC" w14:textId="77777777" w:rsidR="00BD7929" w:rsidRPr="00192AAB" w:rsidRDefault="00BD7929" w:rsidP="00225C68">
      <w:pPr>
        <w:autoSpaceDE w:val="0"/>
        <w:autoSpaceDN w:val="0"/>
        <w:adjustRightInd w:val="0"/>
        <w:spacing w:line="276" w:lineRule="auto"/>
        <w:jc w:val="both"/>
        <w:rPr>
          <w:rFonts w:ascii="Arial" w:hAnsi="Arial" w:cs="Arial"/>
          <w:color w:val="000000"/>
        </w:rPr>
      </w:pPr>
    </w:p>
    <w:p w14:paraId="15EF56BF" w14:textId="5D0E282B" w:rsidR="00192AAB" w:rsidRPr="00192AAB" w:rsidRDefault="00192AAB" w:rsidP="00225C68">
      <w:pPr>
        <w:spacing w:line="276" w:lineRule="auto"/>
        <w:jc w:val="both"/>
        <w:rPr>
          <w:rFonts w:ascii="Arial" w:hAnsi="Arial" w:cs="Arial"/>
          <w:sz w:val="28"/>
          <w:szCs w:val="28"/>
        </w:rPr>
      </w:pPr>
      <w:r w:rsidRPr="00192AAB">
        <w:rPr>
          <w:rFonts w:ascii="Arial" w:hAnsi="Arial" w:cs="Arial"/>
          <w:color w:val="000000"/>
        </w:rPr>
        <w:t>Pokazatelji uspješnosti su: povećanje energetske učinkovitosti, educirano stanovništvo te stvaranje savjetodavne službe</w:t>
      </w:r>
    </w:p>
    <w:p w14:paraId="0125EAE5" w14:textId="77777777" w:rsidR="00192AAB" w:rsidRDefault="00192AAB" w:rsidP="00225C68">
      <w:pPr>
        <w:spacing w:line="276" w:lineRule="auto"/>
        <w:jc w:val="both"/>
        <w:rPr>
          <w:rFonts w:ascii="Arial" w:hAnsi="Arial" w:cs="Arial"/>
        </w:rPr>
      </w:pPr>
    </w:p>
    <w:p w14:paraId="6E9933F7" w14:textId="19454BC4" w:rsidR="00192AAB" w:rsidRDefault="00192AAB" w:rsidP="00B36E5B">
      <w:pPr>
        <w:jc w:val="both"/>
        <w:rPr>
          <w:rFonts w:ascii="Arial" w:hAnsi="Arial" w:cs="Arial"/>
        </w:rPr>
      </w:pPr>
    </w:p>
    <w:p w14:paraId="67015191" w14:textId="77777777" w:rsidR="00192AAB" w:rsidRDefault="00192AAB" w:rsidP="00B36E5B">
      <w:pPr>
        <w:jc w:val="both"/>
        <w:rPr>
          <w:rFonts w:ascii="Arial" w:hAnsi="Arial" w:cs="Arial"/>
        </w:rPr>
      </w:pPr>
    </w:p>
    <w:p w14:paraId="6B28C915" w14:textId="77777777" w:rsidR="00225C68" w:rsidRDefault="00225C68" w:rsidP="00B36E5B">
      <w:pPr>
        <w:jc w:val="both"/>
        <w:rPr>
          <w:rFonts w:ascii="Arial" w:hAnsi="Arial" w:cs="Arial"/>
        </w:rPr>
      </w:pPr>
    </w:p>
    <w:p w14:paraId="093E3E5F" w14:textId="77777777" w:rsidR="00225C68" w:rsidRDefault="00225C68" w:rsidP="00B36E5B">
      <w:pPr>
        <w:jc w:val="both"/>
        <w:rPr>
          <w:rFonts w:ascii="Arial" w:hAnsi="Arial" w:cs="Arial"/>
        </w:rPr>
      </w:pPr>
    </w:p>
    <w:p w14:paraId="6C7BCCAC" w14:textId="77777777" w:rsidR="00225C68" w:rsidRDefault="00225C68" w:rsidP="00B36E5B">
      <w:pPr>
        <w:jc w:val="both"/>
        <w:rPr>
          <w:rFonts w:ascii="Arial" w:hAnsi="Arial" w:cs="Arial"/>
        </w:rPr>
      </w:pPr>
    </w:p>
    <w:p w14:paraId="7F25BA7A" w14:textId="77777777" w:rsidR="00225C68" w:rsidRDefault="00225C68" w:rsidP="00B36E5B">
      <w:pPr>
        <w:jc w:val="both"/>
        <w:rPr>
          <w:rFonts w:ascii="Arial" w:hAnsi="Arial" w:cs="Arial"/>
        </w:rPr>
      </w:pPr>
    </w:p>
    <w:p w14:paraId="111621DF" w14:textId="77777777" w:rsidR="00225C68" w:rsidRDefault="00225C68" w:rsidP="00B36E5B">
      <w:pPr>
        <w:jc w:val="both"/>
        <w:rPr>
          <w:rFonts w:ascii="Arial" w:hAnsi="Arial" w:cs="Arial"/>
        </w:rPr>
      </w:pPr>
    </w:p>
    <w:p w14:paraId="363ED77C" w14:textId="77777777" w:rsidR="00225C68" w:rsidRDefault="00225C68" w:rsidP="00B36E5B">
      <w:pPr>
        <w:jc w:val="both"/>
        <w:rPr>
          <w:rFonts w:ascii="Arial" w:hAnsi="Arial" w:cs="Arial"/>
        </w:rPr>
      </w:pPr>
    </w:p>
    <w:p w14:paraId="02A1166E" w14:textId="77777777" w:rsidR="00225C68" w:rsidRDefault="00225C68" w:rsidP="00B36E5B">
      <w:pPr>
        <w:jc w:val="both"/>
        <w:rPr>
          <w:rFonts w:ascii="Arial" w:hAnsi="Arial" w:cs="Arial"/>
        </w:rPr>
      </w:pPr>
    </w:p>
    <w:p w14:paraId="2F6D2A41" w14:textId="77777777" w:rsidR="00225C68" w:rsidRDefault="00225C68" w:rsidP="00B36E5B">
      <w:pPr>
        <w:jc w:val="both"/>
        <w:rPr>
          <w:rFonts w:ascii="Arial" w:hAnsi="Arial" w:cs="Arial"/>
        </w:rPr>
      </w:pPr>
    </w:p>
    <w:p w14:paraId="752AA331" w14:textId="77777777" w:rsidR="00225C68" w:rsidRDefault="00225C68" w:rsidP="00B36E5B">
      <w:pPr>
        <w:jc w:val="both"/>
        <w:rPr>
          <w:rFonts w:ascii="Arial" w:hAnsi="Arial" w:cs="Arial"/>
        </w:rPr>
      </w:pPr>
    </w:p>
    <w:p w14:paraId="4FEC6E3E" w14:textId="77777777" w:rsidR="00225C68" w:rsidRDefault="0051627B" w:rsidP="00225C68">
      <w:pPr>
        <w:shd w:val="clear" w:color="auto" w:fill="DEEAF6" w:themeFill="accent5" w:themeFillTint="33"/>
        <w:spacing w:line="276" w:lineRule="auto"/>
        <w:jc w:val="center"/>
        <w:rPr>
          <w:rFonts w:ascii="Arial" w:hAnsi="Arial" w:cs="Arial"/>
          <w:b/>
          <w:bCs/>
          <w:sz w:val="26"/>
          <w:szCs w:val="26"/>
        </w:rPr>
      </w:pPr>
      <w:r w:rsidRPr="00225C68">
        <w:rPr>
          <w:rFonts w:ascii="Arial" w:hAnsi="Arial" w:cs="Arial"/>
          <w:b/>
          <w:bCs/>
          <w:sz w:val="26"/>
          <w:szCs w:val="26"/>
        </w:rPr>
        <w:lastRenderedPageBreak/>
        <w:t xml:space="preserve">Rashodi razdjela 001 –  Jedinica za unutarnju reviziju </w:t>
      </w:r>
    </w:p>
    <w:p w14:paraId="3D72DC80" w14:textId="33F4C313" w:rsidR="0051627B" w:rsidRPr="00225C68" w:rsidRDefault="00D978CD" w:rsidP="00225C68">
      <w:pPr>
        <w:shd w:val="clear" w:color="auto" w:fill="DEEAF6" w:themeFill="accent5" w:themeFillTint="33"/>
        <w:spacing w:line="276" w:lineRule="auto"/>
        <w:jc w:val="center"/>
        <w:rPr>
          <w:rFonts w:ascii="Arial" w:hAnsi="Arial" w:cs="Arial"/>
          <w:b/>
          <w:bCs/>
          <w:sz w:val="26"/>
          <w:szCs w:val="26"/>
        </w:rPr>
      </w:pPr>
      <w:r w:rsidRPr="00225C68">
        <w:rPr>
          <w:rFonts w:ascii="Arial" w:hAnsi="Arial" w:cs="Arial"/>
          <w:b/>
          <w:bCs/>
          <w:sz w:val="26"/>
          <w:szCs w:val="26"/>
        </w:rPr>
        <w:t xml:space="preserve"> 1.146,00 EUR</w:t>
      </w:r>
    </w:p>
    <w:p w14:paraId="7A820126" w14:textId="77777777" w:rsidR="0051627B" w:rsidRDefault="0051627B" w:rsidP="0051627B">
      <w:pPr>
        <w:rPr>
          <w:rFonts w:ascii="Arial" w:hAnsi="Arial" w:cs="Arial"/>
        </w:rPr>
      </w:pPr>
    </w:p>
    <w:p w14:paraId="1C0E2B2F" w14:textId="77777777" w:rsidR="00225C68" w:rsidRDefault="00225C68" w:rsidP="0051627B">
      <w:pPr>
        <w:rPr>
          <w:rFonts w:ascii="Arial" w:hAnsi="Arial" w:cs="Arial"/>
        </w:rPr>
      </w:pPr>
    </w:p>
    <w:tbl>
      <w:tblPr>
        <w:tblW w:w="9072" w:type="dxa"/>
        <w:tblLook w:val="04A0" w:firstRow="1" w:lastRow="0" w:firstColumn="1" w:lastColumn="0" w:noHBand="0" w:noVBand="1"/>
      </w:tblPr>
      <w:tblGrid>
        <w:gridCol w:w="7260"/>
        <w:gridCol w:w="1812"/>
      </w:tblGrid>
      <w:tr w:rsidR="0027419C" w14:paraId="35BC4033" w14:textId="77777777" w:rsidTr="00973F19">
        <w:trPr>
          <w:trHeight w:val="255"/>
        </w:trPr>
        <w:tc>
          <w:tcPr>
            <w:tcW w:w="7260" w:type="dxa"/>
            <w:tcBorders>
              <w:top w:val="nil"/>
              <w:left w:val="nil"/>
              <w:bottom w:val="nil"/>
              <w:right w:val="nil"/>
            </w:tcBorders>
            <w:shd w:val="clear" w:color="000000" w:fill="000080"/>
            <w:noWrap/>
            <w:vAlign w:val="center"/>
            <w:hideMark/>
          </w:tcPr>
          <w:p w14:paraId="7C26F751" w14:textId="77777777" w:rsidR="0027419C" w:rsidRDefault="0027419C" w:rsidP="0027419C">
            <w:pPr>
              <w:jc w:val="center"/>
              <w:rPr>
                <w:rFonts w:ascii="Arial" w:hAnsi="Arial" w:cs="Arial"/>
                <w:b/>
                <w:bCs/>
                <w:color w:val="FFFFFF"/>
                <w:sz w:val="20"/>
                <w:szCs w:val="20"/>
              </w:rPr>
            </w:pPr>
            <w:r w:rsidRPr="00D978CD">
              <w:rPr>
                <w:rFonts w:ascii="Arial" w:hAnsi="Arial" w:cs="Arial"/>
                <w:b/>
                <w:bCs/>
                <w:color w:val="FFFFFF"/>
                <w:sz w:val="20"/>
                <w:szCs w:val="20"/>
              </w:rPr>
              <w:t>Naziv programa/ aktivnosti</w:t>
            </w:r>
          </w:p>
        </w:tc>
        <w:tc>
          <w:tcPr>
            <w:tcW w:w="1812" w:type="dxa"/>
            <w:tcBorders>
              <w:top w:val="nil"/>
              <w:left w:val="nil"/>
              <w:bottom w:val="nil"/>
              <w:right w:val="nil"/>
            </w:tcBorders>
            <w:shd w:val="clear" w:color="000000" w:fill="000080"/>
            <w:noWrap/>
            <w:vAlign w:val="bottom"/>
            <w:hideMark/>
          </w:tcPr>
          <w:p w14:paraId="7DEADA0E" w14:textId="77777777" w:rsidR="0027419C" w:rsidRDefault="0027419C" w:rsidP="006A3F17">
            <w:pPr>
              <w:jc w:val="right"/>
              <w:rPr>
                <w:rFonts w:ascii="Arial" w:hAnsi="Arial" w:cs="Arial"/>
                <w:b/>
                <w:bCs/>
                <w:color w:val="FFFFFF"/>
                <w:sz w:val="20"/>
                <w:szCs w:val="20"/>
              </w:rPr>
            </w:pPr>
            <w:r w:rsidRPr="00D978CD">
              <w:rPr>
                <w:rFonts w:ascii="Arial" w:hAnsi="Arial" w:cs="Arial"/>
                <w:b/>
                <w:bCs/>
                <w:color w:val="FFFFFF"/>
                <w:sz w:val="20"/>
                <w:szCs w:val="20"/>
              </w:rPr>
              <w:t>Planirani rashodi 2024.</w:t>
            </w:r>
          </w:p>
        </w:tc>
      </w:tr>
      <w:tr w:rsidR="0027419C" w14:paraId="56F5E5FB" w14:textId="77777777" w:rsidTr="00973F19">
        <w:trPr>
          <w:trHeight w:val="255"/>
        </w:trPr>
        <w:tc>
          <w:tcPr>
            <w:tcW w:w="7260" w:type="dxa"/>
            <w:tcBorders>
              <w:top w:val="nil"/>
              <w:left w:val="nil"/>
              <w:bottom w:val="nil"/>
              <w:right w:val="nil"/>
            </w:tcBorders>
            <w:shd w:val="clear" w:color="000000" w:fill="000080"/>
            <w:noWrap/>
            <w:vAlign w:val="bottom"/>
            <w:hideMark/>
          </w:tcPr>
          <w:p w14:paraId="35884D97" w14:textId="77777777" w:rsidR="0027419C" w:rsidRDefault="0027419C">
            <w:pPr>
              <w:rPr>
                <w:rFonts w:ascii="Arial" w:hAnsi="Arial" w:cs="Arial"/>
                <w:b/>
                <w:bCs/>
                <w:color w:val="FFFFFF"/>
                <w:sz w:val="20"/>
                <w:szCs w:val="20"/>
              </w:rPr>
            </w:pPr>
            <w:r>
              <w:rPr>
                <w:rFonts w:ascii="Arial" w:hAnsi="Arial" w:cs="Arial"/>
                <w:b/>
                <w:bCs/>
                <w:color w:val="FFFFFF"/>
                <w:sz w:val="20"/>
                <w:szCs w:val="20"/>
              </w:rPr>
              <w:t>Razdjel 005 JEDINICA ZA UNUTARNJU REVIZIJU</w:t>
            </w:r>
          </w:p>
        </w:tc>
        <w:tc>
          <w:tcPr>
            <w:tcW w:w="1812" w:type="dxa"/>
            <w:tcBorders>
              <w:top w:val="nil"/>
              <w:left w:val="nil"/>
              <w:bottom w:val="nil"/>
              <w:right w:val="nil"/>
            </w:tcBorders>
            <w:shd w:val="clear" w:color="000000" w:fill="000080"/>
            <w:noWrap/>
            <w:vAlign w:val="bottom"/>
            <w:hideMark/>
          </w:tcPr>
          <w:p w14:paraId="49157352" w14:textId="77777777" w:rsidR="0027419C" w:rsidRDefault="0027419C">
            <w:pPr>
              <w:jc w:val="right"/>
              <w:rPr>
                <w:rFonts w:ascii="Arial" w:hAnsi="Arial" w:cs="Arial"/>
                <w:b/>
                <w:bCs/>
                <w:color w:val="FFFFFF"/>
                <w:sz w:val="20"/>
                <w:szCs w:val="20"/>
              </w:rPr>
            </w:pPr>
            <w:r>
              <w:rPr>
                <w:rFonts w:ascii="Arial" w:hAnsi="Arial" w:cs="Arial"/>
                <w:b/>
                <w:bCs/>
                <w:color w:val="FFFFFF"/>
                <w:sz w:val="20"/>
                <w:szCs w:val="20"/>
              </w:rPr>
              <w:t>1.146,00</w:t>
            </w:r>
          </w:p>
        </w:tc>
      </w:tr>
      <w:tr w:rsidR="0027419C" w14:paraId="4A802C2C" w14:textId="77777777" w:rsidTr="00973F19">
        <w:trPr>
          <w:trHeight w:val="255"/>
        </w:trPr>
        <w:tc>
          <w:tcPr>
            <w:tcW w:w="7260" w:type="dxa"/>
            <w:tcBorders>
              <w:top w:val="nil"/>
              <w:left w:val="nil"/>
              <w:bottom w:val="nil"/>
              <w:right w:val="nil"/>
            </w:tcBorders>
            <w:shd w:val="clear" w:color="000000" w:fill="0000FF"/>
            <w:noWrap/>
            <w:vAlign w:val="bottom"/>
            <w:hideMark/>
          </w:tcPr>
          <w:p w14:paraId="3284BC2E" w14:textId="77777777" w:rsidR="0027419C" w:rsidRDefault="0027419C">
            <w:pPr>
              <w:rPr>
                <w:rFonts w:ascii="Arial" w:hAnsi="Arial" w:cs="Arial"/>
                <w:b/>
                <w:bCs/>
                <w:color w:val="FFFFFF"/>
                <w:sz w:val="20"/>
                <w:szCs w:val="20"/>
              </w:rPr>
            </w:pPr>
            <w:r>
              <w:rPr>
                <w:rFonts w:ascii="Arial" w:hAnsi="Arial" w:cs="Arial"/>
                <w:b/>
                <w:bCs/>
                <w:color w:val="FFFFFF"/>
                <w:sz w:val="20"/>
                <w:szCs w:val="20"/>
              </w:rPr>
              <w:t>Glava 00501 UPRAVNI ODJEL</w:t>
            </w:r>
          </w:p>
        </w:tc>
        <w:tc>
          <w:tcPr>
            <w:tcW w:w="1812" w:type="dxa"/>
            <w:tcBorders>
              <w:top w:val="nil"/>
              <w:left w:val="nil"/>
              <w:bottom w:val="nil"/>
              <w:right w:val="nil"/>
            </w:tcBorders>
            <w:shd w:val="clear" w:color="000000" w:fill="0000FF"/>
            <w:noWrap/>
            <w:vAlign w:val="bottom"/>
            <w:hideMark/>
          </w:tcPr>
          <w:p w14:paraId="2933FD11" w14:textId="77777777" w:rsidR="0027419C" w:rsidRDefault="0027419C">
            <w:pPr>
              <w:jc w:val="right"/>
              <w:rPr>
                <w:rFonts w:ascii="Arial" w:hAnsi="Arial" w:cs="Arial"/>
                <w:b/>
                <w:bCs/>
                <w:color w:val="FFFFFF"/>
                <w:sz w:val="20"/>
                <w:szCs w:val="20"/>
              </w:rPr>
            </w:pPr>
            <w:r>
              <w:rPr>
                <w:rFonts w:ascii="Arial" w:hAnsi="Arial" w:cs="Arial"/>
                <w:b/>
                <w:bCs/>
                <w:color w:val="FFFFFF"/>
                <w:sz w:val="20"/>
                <w:szCs w:val="20"/>
              </w:rPr>
              <w:t>1.146,00</w:t>
            </w:r>
          </w:p>
        </w:tc>
      </w:tr>
      <w:tr w:rsidR="0027419C" w14:paraId="5B183864" w14:textId="77777777" w:rsidTr="00973F19">
        <w:trPr>
          <w:trHeight w:val="255"/>
        </w:trPr>
        <w:tc>
          <w:tcPr>
            <w:tcW w:w="7260" w:type="dxa"/>
            <w:tcBorders>
              <w:top w:val="nil"/>
              <w:left w:val="nil"/>
              <w:bottom w:val="nil"/>
              <w:right w:val="nil"/>
            </w:tcBorders>
            <w:shd w:val="clear" w:color="000000" w:fill="9999FF"/>
            <w:noWrap/>
            <w:vAlign w:val="bottom"/>
            <w:hideMark/>
          </w:tcPr>
          <w:p w14:paraId="322B7A43" w14:textId="77777777" w:rsidR="0027419C" w:rsidRDefault="0027419C">
            <w:pPr>
              <w:rPr>
                <w:rFonts w:ascii="Arial" w:hAnsi="Arial" w:cs="Arial"/>
                <w:b/>
                <w:bCs/>
                <w:color w:val="000000"/>
                <w:sz w:val="20"/>
                <w:szCs w:val="20"/>
              </w:rPr>
            </w:pPr>
            <w:r>
              <w:rPr>
                <w:rFonts w:ascii="Arial" w:hAnsi="Arial" w:cs="Arial"/>
                <w:b/>
                <w:bCs/>
                <w:color w:val="000000"/>
                <w:sz w:val="20"/>
                <w:szCs w:val="20"/>
              </w:rPr>
              <w:t>Program 1001 Redovna djelatnost JUR-a</w:t>
            </w:r>
          </w:p>
        </w:tc>
        <w:tc>
          <w:tcPr>
            <w:tcW w:w="1812" w:type="dxa"/>
            <w:tcBorders>
              <w:top w:val="nil"/>
              <w:left w:val="nil"/>
              <w:bottom w:val="nil"/>
              <w:right w:val="nil"/>
            </w:tcBorders>
            <w:shd w:val="clear" w:color="000000" w:fill="9999FF"/>
            <w:noWrap/>
            <w:vAlign w:val="bottom"/>
            <w:hideMark/>
          </w:tcPr>
          <w:p w14:paraId="48FE33DB" w14:textId="77777777" w:rsidR="0027419C" w:rsidRDefault="0027419C">
            <w:pPr>
              <w:jc w:val="right"/>
              <w:rPr>
                <w:rFonts w:ascii="Arial" w:hAnsi="Arial" w:cs="Arial"/>
                <w:b/>
                <w:bCs/>
                <w:color w:val="000000"/>
                <w:sz w:val="20"/>
                <w:szCs w:val="20"/>
              </w:rPr>
            </w:pPr>
            <w:r>
              <w:rPr>
                <w:rFonts w:ascii="Arial" w:hAnsi="Arial" w:cs="Arial"/>
                <w:b/>
                <w:bCs/>
                <w:color w:val="000000"/>
                <w:sz w:val="20"/>
                <w:szCs w:val="20"/>
              </w:rPr>
              <w:t>1.146,00</w:t>
            </w:r>
          </w:p>
        </w:tc>
      </w:tr>
      <w:tr w:rsidR="0027419C" w14:paraId="5EF0F7D0" w14:textId="77777777" w:rsidTr="00973F19">
        <w:trPr>
          <w:trHeight w:val="255"/>
        </w:trPr>
        <w:tc>
          <w:tcPr>
            <w:tcW w:w="7260" w:type="dxa"/>
            <w:tcBorders>
              <w:top w:val="nil"/>
              <w:left w:val="nil"/>
              <w:bottom w:val="nil"/>
              <w:right w:val="nil"/>
            </w:tcBorders>
            <w:shd w:val="clear" w:color="000000" w:fill="CCCCFF"/>
            <w:noWrap/>
            <w:vAlign w:val="bottom"/>
            <w:hideMark/>
          </w:tcPr>
          <w:p w14:paraId="4B383A61" w14:textId="77777777" w:rsidR="0027419C" w:rsidRDefault="0027419C">
            <w:pPr>
              <w:rPr>
                <w:rFonts w:ascii="Arial" w:hAnsi="Arial" w:cs="Arial"/>
                <w:b/>
                <w:bCs/>
                <w:color w:val="000000"/>
                <w:sz w:val="20"/>
                <w:szCs w:val="20"/>
              </w:rPr>
            </w:pPr>
            <w:r>
              <w:rPr>
                <w:rFonts w:ascii="Arial" w:hAnsi="Arial" w:cs="Arial"/>
                <w:b/>
                <w:bCs/>
                <w:color w:val="000000"/>
                <w:sz w:val="20"/>
                <w:szCs w:val="20"/>
              </w:rPr>
              <w:t>Aktivnost A100001 Redovna djelatnost JUR-a</w:t>
            </w:r>
          </w:p>
        </w:tc>
        <w:tc>
          <w:tcPr>
            <w:tcW w:w="1812" w:type="dxa"/>
            <w:tcBorders>
              <w:top w:val="nil"/>
              <w:left w:val="nil"/>
              <w:bottom w:val="nil"/>
              <w:right w:val="nil"/>
            </w:tcBorders>
            <w:shd w:val="clear" w:color="000000" w:fill="CCCCFF"/>
            <w:noWrap/>
            <w:vAlign w:val="bottom"/>
            <w:hideMark/>
          </w:tcPr>
          <w:p w14:paraId="47248436" w14:textId="77777777" w:rsidR="0027419C" w:rsidRDefault="0027419C">
            <w:pPr>
              <w:jc w:val="right"/>
              <w:rPr>
                <w:rFonts w:ascii="Arial" w:hAnsi="Arial" w:cs="Arial"/>
                <w:b/>
                <w:bCs/>
                <w:color w:val="000000"/>
                <w:sz w:val="20"/>
                <w:szCs w:val="20"/>
              </w:rPr>
            </w:pPr>
            <w:r>
              <w:rPr>
                <w:rFonts w:ascii="Arial" w:hAnsi="Arial" w:cs="Arial"/>
                <w:b/>
                <w:bCs/>
                <w:color w:val="000000"/>
                <w:sz w:val="20"/>
                <w:szCs w:val="20"/>
              </w:rPr>
              <w:t>1.146,00</w:t>
            </w:r>
          </w:p>
        </w:tc>
      </w:tr>
    </w:tbl>
    <w:p w14:paraId="5C911E2E" w14:textId="77777777" w:rsidR="0051627B" w:rsidRDefault="0051627B" w:rsidP="0051627B">
      <w:pPr>
        <w:jc w:val="both"/>
        <w:rPr>
          <w:rFonts w:ascii="Arial" w:hAnsi="Arial" w:cs="Arial"/>
        </w:rPr>
      </w:pPr>
    </w:p>
    <w:p w14:paraId="72077464" w14:textId="77777777" w:rsidR="00225C68" w:rsidRDefault="00225C68" w:rsidP="0051627B">
      <w:pPr>
        <w:jc w:val="both"/>
        <w:rPr>
          <w:rFonts w:ascii="Arial" w:hAnsi="Arial" w:cs="Arial"/>
        </w:rPr>
      </w:pPr>
    </w:p>
    <w:p w14:paraId="463FC1C6" w14:textId="77777777" w:rsidR="0051627B" w:rsidRDefault="0051627B" w:rsidP="00225C68">
      <w:pPr>
        <w:spacing w:line="276" w:lineRule="auto"/>
        <w:jc w:val="both"/>
        <w:rPr>
          <w:rFonts w:ascii="Arial" w:hAnsi="Arial" w:cs="Arial"/>
        </w:rPr>
      </w:pPr>
      <w:r w:rsidRPr="0021200D">
        <w:rPr>
          <w:rFonts w:ascii="Arial" w:hAnsi="Arial" w:cs="Arial"/>
        </w:rPr>
        <w:t xml:space="preserve">U Unutarnjoj reviziji Grada Gospića obavljaju se poslovi u svezi procjene sustava unutarnjih kontrola, davanja neovisnog i objektivnog stručnog mišljenja i savjeta za unaprjeđenje poslovanja, a sve </w:t>
      </w:r>
      <w:r>
        <w:rPr>
          <w:rFonts w:ascii="Arial" w:hAnsi="Arial" w:cs="Arial"/>
        </w:rPr>
        <w:t>s ciljem</w:t>
      </w:r>
      <w:r w:rsidRPr="0021200D">
        <w:rPr>
          <w:rFonts w:ascii="Arial" w:hAnsi="Arial" w:cs="Arial"/>
        </w:rPr>
        <w:t xml:space="preserve"> ostvarenja poslovnih ciljeva primjenom sustavnog pristupa vrjednovanju i poboljšanju djelotvornosti procesa upravljanja rizicima, kontrola i gospodarenja.</w:t>
      </w:r>
    </w:p>
    <w:p w14:paraId="16F99476" w14:textId="77777777" w:rsidR="0051627B" w:rsidRPr="0021200D" w:rsidRDefault="0051627B" w:rsidP="00225C68">
      <w:pPr>
        <w:spacing w:line="276" w:lineRule="auto"/>
        <w:jc w:val="both"/>
        <w:rPr>
          <w:rFonts w:ascii="Arial" w:hAnsi="Arial" w:cs="Arial"/>
        </w:rPr>
      </w:pPr>
    </w:p>
    <w:p w14:paraId="7FC129F0" w14:textId="77777777" w:rsidR="0051627B" w:rsidRPr="0021200D" w:rsidRDefault="0051627B" w:rsidP="00225C68">
      <w:pPr>
        <w:spacing w:line="276" w:lineRule="auto"/>
        <w:jc w:val="both"/>
        <w:rPr>
          <w:rFonts w:ascii="Arial" w:hAnsi="Arial" w:cs="Arial"/>
        </w:rPr>
      </w:pPr>
      <w:r w:rsidRPr="0021200D">
        <w:rPr>
          <w:rFonts w:ascii="Arial" w:hAnsi="Arial" w:cs="Arial"/>
        </w:rPr>
        <w:t xml:space="preserve">Kroz program se ostvaruju osnovne djelatnosti JUR-a s planiranim rashodima, dok su rashodi za plaću voditelja planirani s plaćama ostalih zaposlenih gradske uprave. </w:t>
      </w:r>
    </w:p>
    <w:p w14:paraId="3072C96F" w14:textId="77777777" w:rsidR="0051627B" w:rsidRPr="009E11D5" w:rsidRDefault="0051627B" w:rsidP="00225C68">
      <w:pPr>
        <w:spacing w:line="276" w:lineRule="auto"/>
        <w:jc w:val="both"/>
        <w:rPr>
          <w:rFonts w:ascii="Arial" w:hAnsi="Arial" w:cs="Arial"/>
        </w:rPr>
      </w:pPr>
    </w:p>
    <w:p w14:paraId="13C484CC" w14:textId="5DCA8CFC" w:rsidR="0051627B" w:rsidRDefault="0051627B" w:rsidP="00225C68">
      <w:pPr>
        <w:spacing w:line="276" w:lineRule="auto"/>
        <w:rPr>
          <w:rFonts w:ascii="Arial" w:hAnsi="Arial" w:cs="Arial"/>
        </w:rPr>
      </w:pPr>
      <w:r>
        <w:rPr>
          <w:rFonts w:ascii="Arial" w:hAnsi="Arial" w:cs="Arial"/>
        </w:rPr>
        <w:t xml:space="preserve">Pokazatelj uspješnosti: </w:t>
      </w:r>
      <w:r w:rsidRPr="0021200D">
        <w:rPr>
          <w:rFonts w:ascii="Arial" w:hAnsi="Arial" w:cs="Arial"/>
        </w:rPr>
        <w:t xml:space="preserve">djelotvornost procesa upravljanja rizicima, kontrola </w:t>
      </w:r>
      <w:r>
        <w:rPr>
          <w:rFonts w:ascii="Arial" w:hAnsi="Arial" w:cs="Arial"/>
        </w:rPr>
        <w:t>poslovnih procesa, broj obavljenih unutarnjih revizija.</w:t>
      </w:r>
    </w:p>
    <w:p w14:paraId="75273A08" w14:textId="77777777" w:rsidR="0051627B" w:rsidRDefault="0051627B" w:rsidP="0051627B">
      <w:pPr>
        <w:rPr>
          <w:rFonts w:ascii="Arial" w:hAnsi="Arial" w:cs="Arial"/>
        </w:rPr>
      </w:pPr>
    </w:p>
    <w:p w14:paraId="7CEA4062" w14:textId="77777777" w:rsidR="0051627B" w:rsidRDefault="0051627B" w:rsidP="0051627B">
      <w:pPr>
        <w:rPr>
          <w:rFonts w:ascii="Arial" w:hAnsi="Arial" w:cs="Arial"/>
        </w:rPr>
      </w:pPr>
    </w:p>
    <w:p w14:paraId="32DEAEDA" w14:textId="77777777" w:rsidR="00BD7929" w:rsidRDefault="00BD7929" w:rsidP="0051627B">
      <w:pPr>
        <w:rPr>
          <w:rFonts w:ascii="Arial" w:hAnsi="Arial" w:cs="Arial"/>
        </w:rPr>
      </w:pPr>
    </w:p>
    <w:p w14:paraId="41B4FCFE" w14:textId="77777777" w:rsidR="0051627B" w:rsidRDefault="0051627B" w:rsidP="0051627B">
      <w:pPr>
        <w:rPr>
          <w:rFonts w:ascii="Arial" w:hAnsi="Arial" w:cs="Arial"/>
        </w:rPr>
      </w:pPr>
    </w:p>
    <w:p w14:paraId="7C65D3D2" w14:textId="1F807D7E" w:rsidR="00225C68" w:rsidRDefault="0051627B" w:rsidP="00225C68">
      <w:pPr>
        <w:shd w:val="clear" w:color="auto" w:fill="DEEAF6" w:themeFill="accent5" w:themeFillTint="33"/>
        <w:spacing w:line="276" w:lineRule="auto"/>
        <w:jc w:val="center"/>
        <w:rPr>
          <w:rStyle w:val="markedcontent"/>
          <w:rFonts w:ascii="Arial" w:hAnsi="Arial" w:cs="Arial"/>
          <w:b/>
          <w:bCs/>
          <w:sz w:val="26"/>
          <w:szCs w:val="26"/>
        </w:rPr>
      </w:pPr>
      <w:r w:rsidRPr="00225C68">
        <w:rPr>
          <w:rFonts w:ascii="Arial" w:hAnsi="Arial" w:cs="Arial"/>
          <w:b/>
          <w:bCs/>
          <w:sz w:val="26"/>
          <w:szCs w:val="26"/>
        </w:rPr>
        <w:t xml:space="preserve">Rashodi razdjela </w:t>
      </w:r>
      <w:r w:rsidRPr="00225C68">
        <w:rPr>
          <w:rStyle w:val="markedcontent"/>
          <w:rFonts w:ascii="Arial" w:hAnsi="Arial" w:cs="Arial"/>
          <w:b/>
          <w:bCs/>
          <w:sz w:val="26"/>
          <w:szCs w:val="26"/>
        </w:rPr>
        <w:t>006</w:t>
      </w:r>
      <w:r w:rsidR="00F35CA2">
        <w:rPr>
          <w:rStyle w:val="markedcontent"/>
          <w:rFonts w:ascii="Arial" w:hAnsi="Arial" w:cs="Arial"/>
          <w:b/>
          <w:bCs/>
          <w:sz w:val="26"/>
          <w:szCs w:val="26"/>
        </w:rPr>
        <w:t xml:space="preserve"> </w:t>
      </w:r>
      <w:r w:rsidRPr="00225C68">
        <w:rPr>
          <w:rStyle w:val="markedcontent"/>
          <w:rFonts w:ascii="Arial" w:hAnsi="Arial" w:cs="Arial"/>
          <w:b/>
          <w:bCs/>
          <w:sz w:val="26"/>
          <w:szCs w:val="26"/>
        </w:rPr>
        <w:t>-</w:t>
      </w:r>
      <w:r w:rsidR="00F35CA2">
        <w:rPr>
          <w:rStyle w:val="markedcontent"/>
          <w:rFonts w:ascii="Arial" w:hAnsi="Arial" w:cs="Arial"/>
          <w:b/>
          <w:bCs/>
          <w:sz w:val="26"/>
          <w:szCs w:val="26"/>
        </w:rPr>
        <w:t xml:space="preserve"> </w:t>
      </w:r>
      <w:r w:rsidRPr="00225C68">
        <w:rPr>
          <w:rStyle w:val="markedcontent"/>
          <w:rFonts w:ascii="Arial" w:hAnsi="Arial" w:cs="Arial"/>
          <w:b/>
          <w:bCs/>
          <w:sz w:val="26"/>
          <w:szCs w:val="26"/>
        </w:rPr>
        <w:t>GU odjel za prostorno uređenje i gradnju</w:t>
      </w:r>
    </w:p>
    <w:p w14:paraId="4AF32DE2" w14:textId="15872367" w:rsidR="0051627B" w:rsidRPr="00225C68" w:rsidRDefault="00D978CD" w:rsidP="00225C68">
      <w:pPr>
        <w:shd w:val="clear" w:color="auto" w:fill="DEEAF6" w:themeFill="accent5" w:themeFillTint="33"/>
        <w:spacing w:line="276" w:lineRule="auto"/>
        <w:jc w:val="center"/>
        <w:rPr>
          <w:rStyle w:val="markedcontent"/>
          <w:rFonts w:ascii="Arial" w:hAnsi="Arial" w:cs="Arial"/>
          <w:b/>
          <w:bCs/>
          <w:sz w:val="26"/>
          <w:szCs w:val="26"/>
        </w:rPr>
      </w:pPr>
      <w:r w:rsidRPr="00225C68">
        <w:rPr>
          <w:rStyle w:val="markedcontent"/>
          <w:rFonts w:ascii="Arial" w:hAnsi="Arial" w:cs="Arial"/>
          <w:b/>
          <w:bCs/>
          <w:sz w:val="26"/>
          <w:szCs w:val="26"/>
        </w:rPr>
        <w:t xml:space="preserve"> 17.000,00 EUR</w:t>
      </w:r>
    </w:p>
    <w:p w14:paraId="6E34271E" w14:textId="77777777" w:rsidR="0051627B" w:rsidRDefault="0051627B" w:rsidP="0051627B">
      <w:pPr>
        <w:rPr>
          <w:rStyle w:val="markedcontent"/>
          <w:rFonts w:ascii="Arial" w:hAnsi="Arial" w:cs="Arial"/>
          <w:b/>
          <w:bCs/>
        </w:rPr>
      </w:pPr>
    </w:p>
    <w:p w14:paraId="2DA4E59A" w14:textId="77777777" w:rsidR="00225C68" w:rsidRDefault="00225C68" w:rsidP="0051627B">
      <w:pPr>
        <w:rPr>
          <w:rStyle w:val="markedcontent"/>
          <w:rFonts w:ascii="Arial" w:hAnsi="Arial" w:cs="Arial"/>
          <w:b/>
          <w:bCs/>
        </w:rPr>
      </w:pPr>
    </w:p>
    <w:tbl>
      <w:tblPr>
        <w:tblW w:w="9072" w:type="dxa"/>
        <w:tblLook w:val="04A0" w:firstRow="1" w:lastRow="0" w:firstColumn="1" w:lastColumn="0" w:noHBand="0" w:noVBand="1"/>
      </w:tblPr>
      <w:tblGrid>
        <w:gridCol w:w="7260"/>
        <w:gridCol w:w="1812"/>
      </w:tblGrid>
      <w:tr w:rsidR="00D978CD" w14:paraId="586974D6" w14:textId="77777777" w:rsidTr="00973F19">
        <w:trPr>
          <w:trHeight w:val="255"/>
        </w:trPr>
        <w:tc>
          <w:tcPr>
            <w:tcW w:w="7260" w:type="dxa"/>
            <w:tcBorders>
              <w:top w:val="nil"/>
              <w:left w:val="nil"/>
              <w:bottom w:val="nil"/>
              <w:right w:val="nil"/>
            </w:tcBorders>
            <w:shd w:val="clear" w:color="000000" w:fill="000080"/>
            <w:noWrap/>
            <w:vAlign w:val="center"/>
          </w:tcPr>
          <w:p w14:paraId="68A51602" w14:textId="3DAD425F" w:rsidR="00D978CD" w:rsidRDefault="00D978CD" w:rsidP="00D978CD">
            <w:pPr>
              <w:jc w:val="center"/>
              <w:rPr>
                <w:rFonts w:ascii="Arial" w:hAnsi="Arial" w:cs="Arial"/>
                <w:b/>
                <w:bCs/>
                <w:color w:val="FFFFFF"/>
                <w:sz w:val="20"/>
                <w:szCs w:val="20"/>
              </w:rPr>
            </w:pPr>
            <w:r w:rsidRPr="00D978CD">
              <w:rPr>
                <w:rFonts w:ascii="Arial" w:hAnsi="Arial" w:cs="Arial"/>
                <w:b/>
                <w:bCs/>
                <w:color w:val="FFFFFF"/>
                <w:sz w:val="20"/>
                <w:szCs w:val="20"/>
              </w:rPr>
              <w:t>Naziv programa/ aktivnosti</w:t>
            </w:r>
          </w:p>
        </w:tc>
        <w:tc>
          <w:tcPr>
            <w:tcW w:w="1812" w:type="dxa"/>
            <w:tcBorders>
              <w:top w:val="nil"/>
              <w:left w:val="nil"/>
              <w:bottom w:val="nil"/>
              <w:right w:val="nil"/>
            </w:tcBorders>
            <w:shd w:val="clear" w:color="000000" w:fill="000080"/>
            <w:noWrap/>
            <w:vAlign w:val="bottom"/>
          </w:tcPr>
          <w:p w14:paraId="204A2B3D" w14:textId="2B87A626" w:rsidR="00D978CD" w:rsidRDefault="00D978CD">
            <w:pPr>
              <w:jc w:val="right"/>
              <w:rPr>
                <w:rFonts w:ascii="Arial" w:hAnsi="Arial" w:cs="Arial"/>
                <w:b/>
                <w:bCs/>
                <w:color w:val="FFFFFF"/>
                <w:sz w:val="20"/>
                <w:szCs w:val="20"/>
              </w:rPr>
            </w:pPr>
            <w:r w:rsidRPr="00D978CD">
              <w:rPr>
                <w:rFonts w:ascii="Arial" w:hAnsi="Arial" w:cs="Arial"/>
                <w:b/>
                <w:bCs/>
                <w:color w:val="FFFFFF"/>
                <w:sz w:val="20"/>
                <w:szCs w:val="20"/>
              </w:rPr>
              <w:t>Planirani rashodi 2024.</w:t>
            </w:r>
          </w:p>
        </w:tc>
      </w:tr>
      <w:tr w:rsidR="00D978CD" w14:paraId="1D808372" w14:textId="77777777" w:rsidTr="00973F19">
        <w:trPr>
          <w:trHeight w:val="255"/>
        </w:trPr>
        <w:tc>
          <w:tcPr>
            <w:tcW w:w="7260" w:type="dxa"/>
            <w:tcBorders>
              <w:top w:val="nil"/>
              <w:left w:val="nil"/>
              <w:bottom w:val="nil"/>
              <w:right w:val="nil"/>
            </w:tcBorders>
            <w:shd w:val="clear" w:color="000000" w:fill="000080"/>
            <w:noWrap/>
            <w:vAlign w:val="bottom"/>
            <w:hideMark/>
          </w:tcPr>
          <w:p w14:paraId="7FB095C7" w14:textId="77777777" w:rsidR="00D978CD" w:rsidRDefault="00D978CD">
            <w:pPr>
              <w:rPr>
                <w:rFonts w:ascii="Arial" w:hAnsi="Arial" w:cs="Arial"/>
                <w:b/>
                <w:bCs/>
                <w:color w:val="FFFFFF"/>
                <w:sz w:val="20"/>
                <w:szCs w:val="20"/>
              </w:rPr>
            </w:pPr>
            <w:r>
              <w:rPr>
                <w:rFonts w:ascii="Arial" w:hAnsi="Arial" w:cs="Arial"/>
                <w:b/>
                <w:bCs/>
                <w:color w:val="FFFFFF"/>
                <w:sz w:val="20"/>
                <w:szCs w:val="20"/>
              </w:rPr>
              <w:t>Razdjel 006 GU ODJEL ZA PROSTORNO UREĐENJE I GRADNJU</w:t>
            </w:r>
          </w:p>
        </w:tc>
        <w:tc>
          <w:tcPr>
            <w:tcW w:w="1812" w:type="dxa"/>
            <w:tcBorders>
              <w:top w:val="nil"/>
              <w:left w:val="nil"/>
              <w:bottom w:val="nil"/>
              <w:right w:val="nil"/>
            </w:tcBorders>
            <w:shd w:val="clear" w:color="000000" w:fill="000080"/>
            <w:noWrap/>
            <w:vAlign w:val="bottom"/>
            <w:hideMark/>
          </w:tcPr>
          <w:p w14:paraId="346EE629" w14:textId="77777777" w:rsidR="00D978CD" w:rsidRDefault="00D978CD">
            <w:pPr>
              <w:jc w:val="right"/>
              <w:rPr>
                <w:rFonts w:ascii="Arial" w:hAnsi="Arial" w:cs="Arial"/>
                <w:b/>
                <w:bCs/>
                <w:color w:val="FFFFFF"/>
                <w:sz w:val="20"/>
                <w:szCs w:val="20"/>
              </w:rPr>
            </w:pPr>
            <w:r>
              <w:rPr>
                <w:rFonts w:ascii="Arial" w:hAnsi="Arial" w:cs="Arial"/>
                <w:b/>
                <w:bCs/>
                <w:color w:val="FFFFFF"/>
                <w:sz w:val="20"/>
                <w:szCs w:val="20"/>
              </w:rPr>
              <w:t>17.000,00</w:t>
            </w:r>
          </w:p>
        </w:tc>
      </w:tr>
      <w:tr w:rsidR="00D978CD" w14:paraId="0DA00222" w14:textId="77777777" w:rsidTr="00973F19">
        <w:trPr>
          <w:trHeight w:val="255"/>
        </w:trPr>
        <w:tc>
          <w:tcPr>
            <w:tcW w:w="7260" w:type="dxa"/>
            <w:tcBorders>
              <w:top w:val="nil"/>
              <w:left w:val="nil"/>
              <w:bottom w:val="nil"/>
              <w:right w:val="nil"/>
            </w:tcBorders>
            <w:shd w:val="clear" w:color="000000" w:fill="0000FF"/>
            <w:noWrap/>
            <w:vAlign w:val="bottom"/>
            <w:hideMark/>
          </w:tcPr>
          <w:p w14:paraId="663F6A01" w14:textId="77777777" w:rsidR="00D978CD" w:rsidRDefault="00D978CD">
            <w:pPr>
              <w:rPr>
                <w:rFonts w:ascii="Arial" w:hAnsi="Arial" w:cs="Arial"/>
                <w:b/>
                <w:bCs/>
                <w:color w:val="FFFFFF"/>
                <w:sz w:val="20"/>
                <w:szCs w:val="20"/>
              </w:rPr>
            </w:pPr>
            <w:r>
              <w:rPr>
                <w:rFonts w:ascii="Arial" w:hAnsi="Arial" w:cs="Arial"/>
                <w:b/>
                <w:bCs/>
                <w:color w:val="FFFFFF"/>
                <w:sz w:val="20"/>
                <w:szCs w:val="20"/>
              </w:rPr>
              <w:t>Glava 00601 UPRAVNI ODJEL</w:t>
            </w:r>
          </w:p>
        </w:tc>
        <w:tc>
          <w:tcPr>
            <w:tcW w:w="1812" w:type="dxa"/>
            <w:tcBorders>
              <w:top w:val="nil"/>
              <w:left w:val="nil"/>
              <w:bottom w:val="nil"/>
              <w:right w:val="nil"/>
            </w:tcBorders>
            <w:shd w:val="clear" w:color="000000" w:fill="0000FF"/>
            <w:noWrap/>
            <w:vAlign w:val="bottom"/>
            <w:hideMark/>
          </w:tcPr>
          <w:p w14:paraId="29D28E0B" w14:textId="77777777" w:rsidR="00D978CD" w:rsidRDefault="00D978CD">
            <w:pPr>
              <w:jc w:val="right"/>
              <w:rPr>
                <w:rFonts w:ascii="Arial" w:hAnsi="Arial" w:cs="Arial"/>
                <w:b/>
                <w:bCs/>
                <w:color w:val="FFFFFF"/>
                <w:sz w:val="20"/>
                <w:szCs w:val="20"/>
              </w:rPr>
            </w:pPr>
            <w:r>
              <w:rPr>
                <w:rFonts w:ascii="Arial" w:hAnsi="Arial" w:cs="Arial"/>
                <w:b/>
                <w:bCs/>
                <w:color w:val="FFFFFF"/>
                <w:sz w:val="20"/>
                <w:szCs w:val="20"/>
              </w:rPr>
              <w:t>4.000,00</w:t>
            </w:r>
          </w:p>
        </w:tc>
      </w:tr>
      <w:tr w:rsidR="00D978CD" w14:paraId="4F587374" w14:textId="77777777" w:rsidTr="00973F19">
        <w:trPr>
          <w:trHeight w:val="255"/>
        </w:trPr>
        <w:tc>
          <w:tcPr>
            <w:tcW w:w="7260" w:type="dxa"/>
            <w:tcBorders>
              <w:top w:val="nil"/>
              <w:left w:val="nil"/>
              <w:bottom w:val="nil"/>
              <w:right w:val="nil"/>
            </w:tcBorders>
            <w:shd w:val="clear" w:color="000000" w:fill="9999FF"/>
            <w:noWrap/>
            <w:vAlign w:val="bottom"/>
            <w:hideMark/>
          </w:tcPr>
          <w:p w14:paraId="4E7E866D" w14:textId="77777777" w:rsidR="00D978CD" w:rsidRDefault="00D978CD">
            <w:pPr>
              <w:rPr>
                <w:rFonts w:ascii="Arial" w:hAnsi="Arial" w:cs="Arial"/>
                <w:b/>
                <w:bCs/>
                <w:color w:val="000000"/>
                <w:sz w:val="20"/>
                <w:szCs w:val="20"/>
              </w:rPr>
            </w:pPr>
            <w:r>
              <w:rPr>
                <w:rFonts w:ascii="Arial" w:hAnsi="Arial" w:cs="Arial"/>
                <w:b/>
                <w:bCs/>
                <w:color w:val="000000"/>
                <w:sz w:val="20"/>
                <w:szCs w:val="20"/>
              </w:rPr>
              <w:t>Program 1001 Redovna djelatnost upravnih odjela</w:t>
            </w:r>
          </w:p>
        </w:tc>
        <w:tc>
          <w:tcPr>
            <w:tcW w:w="1812" w:type="dxa"/>
            <w:tcBorders>
              <w:top w:val="nil"/>
              <w:left w:val="nil"/>
              <w:bottom w:val="nil"/>
              <w:right w:val="nil"/>
            </w:tcBorders>
            <w:shd w:val="clear" w:color="000000" w:fill="9999FF"/>
            <w:noWrap/>
            <w:vAlign w:val="bottom"/>
            <w:hideMark/>
          </w:tcPr>
          <w:p w14:paraId="66F7E6A7" w14:textId="77777777" w:rsidR="00D978CD" w:rsidRDefault="00D978CD">
            <w:pPr>
              <w:jc w:val="right"/>
              <w:rPr>
                <w:rFonts w:ascii="Arial" w:hAnsi="Arial" w:cs="Arial"/>
                <w:b/>
                <w:bCs/>
                <w:color w:val="000000"/>
                <w:sz w:val="20"/>
                <w:szCs w:val="20"/>
              </w:rPr>
            </w:pPr>
            <w:r>
              <w:rPr>
                <w:rFonts w:ascii="Arial" w:hAnsi="Arial" w:cs="Arial"/>
                <w:b/>
                <w:bCs/>
                <w:color w:val="000000"/>
                <w:sz w:val="20"/>
                <w:szCs w:val="20"/>
              </w:rPr>
              <w:t>4.000,00</w:t>
            </w:r>
          </w:p>
        </w:tc>
      </w:tr>
      <w:tr w:rsidR="00D978CD" w14:paraId="000FA187" w14:textId="77777777" w:rsidTr="00973F19">
        <w:trPr>
          <w:trHeight w:val="255"/>
        </w:trPr>
        <w:tc>
          <w:tcPr>
            <w:tcW w:w="7260" w:type="dxa"/>
            <w:tcBorders>
              <w:top w:val="nil"/>
              <w:left w:val="nil"/>
              <w:bottom w:val="nil"/>
              <w:right w:val="nil"/>
            </w:tcBorders>
            <w:shd w:val="clear" w:color="000000" w:fill="CCCCFF"/>
            <w:noWrap/>
            <w:vAlign w:val="bottom"/>
            <w:hideMark/>
          </w:tcPr>
          <w:p w14:paraId="0F51FA5E" w14:textId="09B7BFB9" w:rsidR="00D978CD" w:rsidRDefault="00D978CD">
            <w:pPr>
              <w:rPr>
                <w:rFonts w:ascii="Arial" w:hAnsi="Arial" w:cs="Arial"/>
                <w:b/>
                <w:bCs/>
                <w:color w:val="000000"/>
                <w:sz w:val="20"/>
                <w:szCs w:val="20"/>
              </w:rPr>
            </w:pPr>
            <w:r>
              <w:rPr>
                <w:rFonts w:ascii="Arial" w:hAnsi="Arial" w:cs="Arial"/>
                <w:b/>
                <w:bCs/>
                <w:color w:val="000000"/>
                <w:sz w:val="20"/>
                <w:szCs w:val="20"/>
              </w:rPr>
              <w:t>Aktivnost A100001 Redovna djelatnost upravnih odjela</w:t>
            </w:r>
          </w:p>
        </w:tc>
        <w:tc>
          <w:tcPr>
            <w:tcW w:w="1812" w:type="dxa"/>
            <w:tcBorders>
              <w:top w:val="nil"/>
              <w:left w:val="nil"/>
              <w:bottom w:val="nil"/>
              <w:right w:val="nil"/>
            </w:tcBorders>
            <w:shd w:val="clear" w:color="000000" w:fill="CCCCFF"/>
            <w:noWrap/>
            <w:vAlign w:val="bottom"/>
            <w:hideMark/>
          </w:tcPr>
          <w:p w14:paraId="56FE97BA" w14:textId="77777777" w:rsidR="00D978CD" w:rsidRDefault="00D978CD">
            <w:pPr>
              <w:jc w:val="right"/>
              <w:rPr>
                <w:rFonts w:ascii="Arial" w:hAnsi="Arial" w:cs="Arial"/>
                <w:b/>
                <w:bCs/>
                <w:color w:val="000000"/>
                <w:sz w:val="20"/>
                <w:szCs w:val="20"/>
              </w:rPr>
            </w:pPr>
            <w:r>
              <w:rPr>
                <w:rFonts w:ascii="Arial" w:hAnsi="Arial" w:cs="Arial"/>
                <w:b/>
                <w:bCs/>
                <w:color w:val="000000"/>
                <w:sz w:val="20"/>
                <w:szCs w:val="20"/>
              </w:rPr>
              <w:t>4.000,00</w:t>
            </w:r>
          </w:p>
        </w:tc>
      </w:tr>
      <w:tr w:rsidR="00D978CD" w14:paraId="08DA41B4" w14:textId="77777777" w:rsidTr="00973F19">
        <w:trPr>
          <w:trHeight w:val="255"/>
        </w:trPr>
        <w:tc>
          <w:tcPr>
            <w:tcW w:w="7260" w:type="dxa"/>
            <w:tcBorders>
              <w:top w:val="nil"/>
              <w:left w:val="nil"/>
              <w:bottom w:val="nil"/>
              <w:right w:val="nil"/>
            </w:tcBorders>
            <w:shd w:val="clear" w:color="000000" w:fill="0000FF"/>
            <w:noWrap/>
            <w:vAlign w:val="bottom"/>
            <w:hideMark/>
          </w:tcPr>
          <w:p w14:paraId="4ACD388D" w14:textId="77777777" w:rsidR="00D978CD" w:rsidRDefault="00D978CD">
            <w:pPr>
              <w:rPr>
                <w:rFonts w:ascii="Arial" w:hAnsi="Arial" w:cs="Arial"/>
                <w:b/>
                <w:bCs/>
                <w:color w:val="FFFFFF"/>
                <w:sz w:val="20"/>
                <w:szCs w:val="20"/>
              </w:rPr>
            </w:pPr>
            <w:r>
              <w:rPr>
                <w:rFonts w:ascii="Arial" w:hAnsi="Arial" w:cs="Arial"/>
                <w:b/>
                <w:bCs/>
                <w:color w:val="FFFFFF"/>
                <w:sz w:val="20"/>
                <w:szCs w:val="20"/>
              </w:rPr>
              <w:t>Glava 00602 URBANIZAM I PROSTORNO PLANIRANJE</w:t>
            </w:r>
          </w:p>
        </w:tc>
        <w:tc>
          <w:tcPr>
            <w:tcW w:w="1812" w:type="dxa"/>
            <w:tcBorders>
              <w:top w:val="nil"/>
              <w:left w:val="nil"/>
              <w:bottom w:val="nil"/>
              <w:right w:val="nil"/>
            </w:tcBorders>
            <w:shd w:val="clear" w:color="000000" w:fill="0000FF"/>
            <w:noWrap/>
            <w:vAlign w:val="bottom"/>
            <w:hideMark/>
          </w:tcPr>
          <w:p w14:paraId="3DFF5E87" w14:textId="77777777" w:rsidR="00D978CD" w:rsidRDefault="00D978CD">
            <w:pPr>
              <w:jc w:val="right"/>
              <w:rPr>
                <w:rFonts w:ascii="Arial" w:hAnsi="Arial" w:cs="Arial"/>
                <w:b/>
                <w:bCs/>
                <w:color w:val="FFFFFF"/>
                <w:sz w:val="20"/>
                <w:szCs w:val="20"/>
              </w:rPr>
            </w:pPr>
            <w:r>
              <w:rPr>
                <w:rFonts w:ascii="Arial" w:hAnsi="Arial" w:cs="Arial"/>
                <w:b/>
                <w:bCs/>
                <w:color w:val="FFFFFF"/>
                <w:sz w:val="20"/>
                <w:szCs w:val="20"/>
              </w:rPr>
              <w:t>13.000,00</w:t>
            </w:r>
          </w:p>
        </w:tc>
      </w:tr>
      <w:tr w:rsidR="00D978CD" w14:paraId="4CD77477" w14:textId="77777777" w:rsidTr="00973F19">
        <w:trPr>
          <w:trHeight w:val="255"/>
        </w:trPr>
        <w:tc>
          <w:tcPr>
            <w:tcW w:w="7260" w:type="dxa"/>
            <w:tcBorders>
              <w:top w:val="nil"/>
              <w:left w:val="nil"/>
              <w:bottom w:val="nil"/>
              <w:right w:val="nil"/>
            </w:tcBorders>
            <w:shd w:val="clear" w:color="000000" w:fill="9999FF"/>
            <w:noWrap/>
            <w:vAlign w:val="bottom"/>
            <w:hideMark/>
          </w:tcPr>
          <w:p w14:paraId="38175601" w14:textId="77777777" w:rsidR="00D978CD" w:rsidRDefault="00D978CD">
            <w:pPr>
              <w:rPr>
                <w:rFonts w:ascii="Arial" w:hAnsi="Arial" w:cs="Arial"/>
                <w:b/>
                <w:bCs/>
                <w:color w:val="000000"/>
                <w:sz w:val="20"/>
                <w:szCs w:val="20"/>
              </w:rPr>
            </w:pPr>
            <w:r>
              <w:rPr>
                <w:rFonts w:ascii="Arial" w:hAnsi="Arial" w:cs="Arial"/>
                <w:b/>
                <w:bCs/>
                <w:color w:val="000000"/>
                <w:sz w:val="20"/>
                <w:szCs w:val="20"/>
              </w:rPr>
              <w:t>Program 0101 Prostorno uređenje</w:t>
            </w:r>
          </w:p>
        </w:tc>
        <w:tc>
          <w:tcPr>
            <w:tcW w:w="1812" w:type="dxa"/>
            <w:tcBorders>
              <w:top w:val="nil"/>
              <w:left w:val="nil"/>
              <w:bottom w:val="nil"/>
              <w:right w:val="nil"/>
            </w:tcBorders>
            <w:shd w:val="clear" w:color="000000" w:fill="9999FF"/>
            <w:noWrap/>
            <w:vAlign w:val="bottom"/>
            <w:hideMark/>
          </w:tcPr>
          <w:p w14:paraId="724B465E" w14:textId="77777777" w:rsidR="00D978CD" w:rsidRDefault="00D978CD">
            <w:pPr>
              <w:jc w:val="right"/>
              <w:rPr>
                <w:rFonts w:ascii="Arial" w:hAnsi="Arial" w:cs="Arial"/>
                <w:b/>
                <w:bCs/>
                <w:color w:val="000000"/>
                <w:sz w:val="20"/>
                <w:szCs w:val="20"/>
              </w:rPr>
            </w:pPr>
            <w:r>
              <w:rPr>
                <w:rFonts w:ascii="Arial" w:hAnsi="Arial" w:cs="Arial"/>
                <w:b/>
                <w:bCs/>
                <w:color w:val="000000"/>
                <w:sz w:val="20"/>
                <w:szCs w:val="20"/>
              </w:rPr>
              <w:t>13.000,00</w:t>
            </w:r>
          </w:p>
        </w:tc>
      </w:tr>
      <w:tr w:rsidR="00D978CD" w14:paraId="370B2044" w14:textId="77777777" w:rsidTr="00973F19">
        <w:trPr>
          <w:trHeight w:val="255"/>
        </w:trPr>
        <w:tc>
          <w:tcPr>
            <w:tcW w:w="7260" w:type="dxa"/>
            <w:tcBorders>
              <w:top w:val="nil"/>
              <w:left w:val="nil"/>
              <w:bottom w:val="nil"/>
              <w:right w:val="nil"/>
            </w:tcBorders>
            <w:shd w:val="clear" w:color="000000" w:fill="CCCCFF"/>
            <w:noWrap/>
            <w:vAlign w:val="bottom"/>
            <w:hideMark/>
          </w:tcPr>
          <w:p w14:paraId="009BDDDD" w14:textId="77777777" w:rsidR="00D978CD" w:rsidRDefault="00D978CD">
            <w:pPr>
              <w:rPr>
                <w:rFonts w:ascii="Arial" w:hAnsi="Arial" w:cs="Arial"/>
                <w:b/>
                <w:bCs/>
                <w:color w:val="000000"/>
                <w:sz w:val="20"/>
                <w:szCs w:val="20"/>
              </w:rPr>
            </w:pPr>
            <w:r>
              <w:rPr>
                <w:rFonts w:ascii="Arial" w:hAnsi="Arial" w:cs="Arial"/>
                <w:b/>
                <w:bCs/>
                <w:color w:val="000000"/>
                <w:sz w:val="20"/>
                <w:szCs w:val="20"/>
              </w:rPr>
              <w:t>Kapitalni projekt K100001 Izrada i izmjena planova</w:t>
            </w:r>
          </w:p>
        </w:tc>
        <w:tc>
          <w:tcPr>
            <w:tcW w:w="1812" w:type="dxa"/>
            <w:tcBorders>
              <w:top w:val="nil"/>
              <w:left w:val="nil"/>
              <w:bottom w:val="nil"/>
              <w:right w:val="nil"/>
            </w:tcBorders>
            <w:shd w:val="clear" w:color="000000" w:fill="CCCCFF"/>
            <w:noWrap/>
            <w:vAlign w:val="bottom"/>
            <w:hideMark/>
          </w:tcPr>
          <w:p w14:paraId="769B1896" w14:textId="77777777" w:rsidR="00D978CD" w:rsidRDefault="00D978CD">
            <w:pPr>
              <w:jc w:val="right"/>
              <w:rPr>
                <w:rFonts w:ascii="Arial" w:hAnsi="Arial" w:cs="Arial"/>
                <w:b/>
                <w:bCs/>
                <w:color w:val="000000"/>
                <w:sz w:val="20"/>
                <w:szCs w:val="20"/>
              </w:rPr>
            </w:pPr>
            <w:r>
              <w:rPr>
                <w:rFonts w:ascii="Arial" w:hAnsi="Arial" w:cs="Arial"/>
                <w:b/>
                <w:bCs/>
                <w:color w:val="000000"/>
                <w:sz w:val="20"/>
                <w:szCs w:val="20"/>
              </w:rPr>
              <w:t>13.000,00</w:t>
            </w:r>
          </w:p>
        </w:tc>
      </w:tr>
    </w:tbl>
    <w:p w14:paraId="18EDFAFC" w14:textId="77777777" w:rsidR="0051627B" w:rsidRDefault="0051627B" w:rsidP="0051627B">
      <w:pPr>
        <w:rPr>
          <w:rFonts w:ascii="Arial" w:hAnsi="Arial" w:cs="Arial"/>
          <w:b/>
          <w:bCs/>
          <w:sz w:val="20"/>
          <w:szCs w:val="20"/>
        </w:rPr>
      </w:pPr>
    </w:p>
    <w:p w14:paraId="5CFDDFE4" w14:textId="77777777" w:rsidR="00D978CD" w:rsidRDefault="00D978CD" w:rsidP="0051627B">
      <w:pPr>
        <w:rPr>
          <w:rFonts w:ascii="Arial" w:hAnsi="Arial" w:cs="Arial"/>
          <w:b/>
          <w:bCs/>
          <w:sz w:val="20"/>
          <w:szCs w:val="20"/>
        </w:rPr>
      </w:pPr>
    </w:p>
    <w:p w14:paraId="49428BDA" w14:textId="77777777" w:rsidR="00D978CD" w:rsidRDefault="00D978CD" w:rsidP="0051627B">
      <w:pPr>
        <w:rPr>
          <w:rFonts w:ascii="Arial" w:hAnsi="Arial" w:cs="Arial"/>
          <w:b/>
          <w:bCs/>
          <w:sz w:val="20"/>
          <w:szCs w:val="20"/>
        </w:rPr>
      </w:pPr>
    </w:p>
    <w:p w14:paraId="7CC24187" w14:textId="1BB9877D" w:rsidR="0051627B" w:rsidRPr="00D978CD" w:rsidRDefault="0051627B" w:rsidP="00225C68">
      <w:pPr>
        <w:spacing w:line="276" w:lineRule="auto"/>
        <w:rPr>
          <w:rFonts w:ascii="Arial" w:hAnsi="Arial" w:cs="Arial"/>
        </w:rPr>
      </w:pPr>
      <w:r w:rsidRPr="003F497E">
        <w:rPr>
          <w:rFonts w:ascii="Arial" w:hAnsi="Arial" w:cs="Arial"/>
        </w:rPr>
        <w:t xml:space="preserve">Ukupni rashodi Razdjela 006 - GU odjel za prostorno uređenje i gradnju planirani su </w:t>
      </w:r>
      <w:r w:rsidRPr="00D978CD">
        <w:rPr>
          <w:rFonts w:ascii="Arial" w:hAnsi="Arial" w:cs="Arial"/>
        </w:rPr>
        <w:t xml:space="preserve">u visini od </w:t>
      </w:r>
      <w:r w:rsidR="00D978CD">
        <w:rPr>
          <w:rFonts w:ascii="Arial" w:hAnsi="Arial" w:cs="Arial"/>
        </w:rPr>
        <w:t>17.000</w:t>
      </w:r>
      <w:r w:rsidRPr="00D978CD">
        <w:rPr>
          <w:rFonts w:ascii="Arial" w:hAnsi="Arial" w:cs="Arial"/>
        </w:rPr>
        <w:t xml:space="preserve">,00 </w:t>
      </w:r>
      <w:r w:rsidR="00B043EB" w:rsidRPr="00D978CD">
        <w:rPr>
          <w:rFonts w:ascii="Arial" w:hAnsi="Arial" w:cs="Arial"/>
        </w:rPr>
        <w:t>EUR</w:t>
      </w:r>
      <w:r w:rsidRPr="00D978CD">
        <w:rPr>
          <w:rFonts w:ascii="Arial" w:hAnsi="Arial" w:cs="Arial"/>
        </w:rPr>
        <w:t>.</w:t>
      </w:r>
    </w:p>
    <w:p w14:paraId="4358C9C9" w14:textId="77777777" w:rsidR="0051627B" w:rsidRPr="00D978CD" w:rsidRDefault="0051627B" w:rsidP="00225C68">
      <w:pPr>
        <w:spacing w:line="276" w:lineRule="auto"/>
        <w:jc w:val="both"/>
        <w:rPr>
          <w:rFonts w:ascii="Arial" w:hAnsi="Arial" w:cs="Arial"/>
        </w:rPr>
      </w:pPr>
    </w:p>
    <w:p w14:paraId="4041F3AB" w14:textId="29CA0268" w:rsidR="0051627B" w:rsidRPr="00D978CD" w:rsidRDefault="0051627B" w:rsidP="00225C68">
      <w:pPr>
        <w:spacing w:line="276" w:lineRule="auto"/>
        <w:jc w:val="both"/>
        <w:rPr>
          <w:rFonts w:ascii="Arial" w:hAnsi="Arial" w:cs="Arial"/>
        </w:rPr>
      </w:pPr>
      <w:r w:rsidRPr="00D978CD">
        <w:rPr>
          <w:rFonts w:ascii="Arial" w:hAnsi="Arial" w:cs="Arial"/>
        </w:rPr>
        <w:t xml:space="preserve">Kroz program </w:t>
      </w:r>
      <w:r w:rsidR="00073D14" w:rsidRPr="00073D14">
        <w:rPr>
          <w:rFonts w:ascii="Arial" w:hAnsi="Arial" w:cs="Arial"/>
        </w:rPr>
        <w:t>1001 Redovna djelatnost upravnih odjela</w:t>
      </w:r>
      <w:r w:rsidRPr="00D978CD">
        <w:rPr>
          <w:rFonts w:ascii="Arial" w:hAnsi="Arial" w:cs="Arial"/>
        </w:rPr>
        <w:t xml:space="preserve"> ostvaruju</w:t>
      </w:r>
      <w:r w:rsidR="00073D14">
        <w:rPr>
          <w:rFonts w:ascii="Arial" w:hAnsi="Arial" w:cs="Arial"/>
        </w:rPr>
        <w:t xml:space="preserve"> se</w:t>
      </w:r>
      <w:r w:rsidRPr="00D978CD">
        <w:rPr>
          <w:rFonts w:ascii="Arial" w:hAnsi="Arial" w:cs="Arial"/>
        </w:rPr>
        <w:t xml:space="preserve"> osnovne djelatnosti odjela s planiranim rashodima, dok su rashodi za plaću planirani s plaćama </w:t>
      </w:r>
      <w:r w:rsidRPr="00D978CD">
        <w:rPr>
          <w:rFonts w:ascii="Arial" w:hAnsi="Arial" w:cs="Arial"/>
        </w:rPr>
        <w:lastRenderedPageBreak/>
        <w:t xml:space="preserve">ostalih zaposlenih gradske uprave. Program </w:t>
      </w:r>
      <w:r w:rsidR="00073D14" w:rsidRPr="00073D14">
        <w:rPr>
          <w:rFonts w:ascii="Arial" w:hAnsi="Arial" w:cs="Arial"/>
        </w:rPr>
        <w:t xml:space="preserve">0101 Prostorno uređenje </w:t>
      </w:r>
      <w:r w:rsidRPr="00D978CD">
        <w:rPr>
          <w:rFonts w:ascii="Arial" w:hAnsi="Arial" w:cs="Arial"/>
        </w:rPr>
        <w:t>obuhvaća aktivnosti vezane uz izradu i provedbu dokumenata prostornog uređenja.</w:t>
      </w:r>
    </w:p>
    <w:p w14:paraId="3D2DC42F" w14:textId="77777777" w:rsidR="0051627B" w:rsidRDefault="0051627B" w:rsidP="00225C68">
      <w:pPr>
        <w:spacing w:line="276" w:lineRule="auto"/>
        <w:jc w:val="both"/>
        <w:rPr>
          <w:rFonts w:ascii="Arial" w:hAnsi="Arial" w:cs="Arial"/>
        </w:rPr>
      </w:pPr>
      <w:r w:rsidRPr="00685691">
        <w:rPr>
          <w:rFonts w:ascii="Arial" w:hAnsi="Arial" w:cs="Arial"/>
        </w:rPr>
        <w:t xml:space="preserve">Cilj programa </w:t>
      </w:r>
      <w:r>
        <w:rPr>
          <w:rFonts w:ascii="Arial" w:hAnsi="Arial" w:cs="Arial"/>
        </w:rPr>
        <w:t xml:space="preserve">i aktivnosti </w:t>
      </w:r>
      <w:r w:rsidRPr="00685691">
        <w:rPr>
          <w:rFonts w:ascii="Arial" w:hAnsi="Arial" w:cs="Arial"/>
        </w:rPr>
        <w:t xml:space="preserve">je stvaranje preduvjeta za gospodarenje prostorom </w:t>
      </w:r>
      <w:r>
        <w:rPr>
          <w:rFonts w:ascii="Arial" w:hAnsi="Arial" w:cs="Arial"/>
        </w:rPr>
        <w:t>g</w:t>
      </w:r>
      <w:r w:rsidRPr="00685691">
        <w:rPr>
          <w:rFonts w:ascii="Arial" w:hAnsi="Arial" w:cs="Arial"/>
        </w:rPr>
        <w:t>rada</w:t>
      </w:r>
      <w:r>
        <w:rPr>
          <w:rFonts w:ascii="Arial" w:hAnsi="Arial" w:cs="Arial"/>
        </w:rPr>
        <w:t xml:space="preserve"> </w:t>
      </w:r>
      <w:r w:rsidRPr="00685691">
        <w:rPr>
          <w:rFonts w:ascii="Arial" w:hAnsi="Arial" w:cs="Arial"/>
        </w:rPr>
        <w:t>kroz urbanističko planiranje što se postiže kroz pripremu, izradu i donošenje dokumenata</w:t>
      </w:r>
      <w:r>
        <w:rPr>
          <w:rFonts w:ascii="Arial" w:hAnsi="Arial" w:cs="Arial"/>
        </w:rPr>
        <w:t xml:space="preserve"> </w:t>
      </w:r>
      <w:r w:rsidRPr="00685691">
        <w:rPr>
          <w:rFonts w:ascii="Arial" w:hAnsi="Arial" w:cs="Arial"/>
        </w:rPr>
        <w:t>prostornog uređenja, izr</w:t>
      </w:r>
      <w:r>
        <w:rPr>
          <w:rFonts w:ascii="Arial" w:hAnsi="Arial" w:cs="Arial"/>
        </w:rPr>
        <w:t>a</w:t>
      </w:r>
      <w:r w:rsidRPr="00685691">
        <w:rPr>
          <w:rFonts w:ascii="Arial" w:hAnsi="Arial" w:cs="Arial"/>
        </w:rPr>
        <w:t>du prostornih studija i rješenja s ciljem učinkovitijeg gospodarenja</w:t>
      </w:r>
      <w:r>
        <w:rPr>
          <w:rFonts w:ascii="Arial" w:hAnsi="Arial" w:cs="Arial"/>
        </w:rPr>
        <w:t xml:space="preserve"> </w:t>
      </w:r>
      <w:r w:rsidRPr="00685691">
        <w:rPr>
          <w:rFonts w:ascii="Arial" w:hAnsi="Arial" w:cs="Arial"/>
        </w:rPr>
        <w:t xml:space="preserve">prostorom na području </w:t>
      </w:r>
      <w:r>
        <w:rPr>
          <w:rFonts w:ascii="Arial" w:hAnsi="Arial" w:cs="Arial"/>
        </w:rPr>
        <w:t>G</w:t>
      </w:r>
      <w:r w:rsidRPr="00685691">
        <w:rPr>
          <w:rFonts w:ascii="Arial" w:hAnsi="Arial" w:cs="Arial"/>
        </w:rPr>
        <w:t>rada</w:t>
      </w:r>
      <w:r>
        <w:rPr>
          <w:rFonts w:ascii="Arial" w:hAnsi="Arial" w:cs="Arial"/>
        </w:rPr>
        <w:t xml:space="preserve"> Gospića</w:t>
      </w:r>
      <w:r w:rsidRPr="00685691">
        <w:rPr>
          <w:rFonts w:ascii="Arial" w:hAnsi="Arial" w:cs="Arial"/>
        </w:rPr>
        <w:t xml:space="preserve">. </w:t>
      </w:r>
    </w:p>
    <w:p w14:paraId="1FCC097B" w14:textId="77777777" w:rsidR="0051627B" w:rsidRDefault="0051627B" w:rsidP="00225C68">
      <w:pPr>
        <w:spacing w:line="276" w:lineRule="auto"/>
        <w:jc w:val="both"/>
        <w:rPr>
          <w:rFonts w:ascii="Arial" w:hAnsi="Arial" w:cs="Arial"/>
        </w:rPr>
      </w:pPr>
    </w:p>
    <w:p w14:paraId="71947551" w14:textId="77777777" w:rsidR="0051627B" w:rsidRDefault="0051627B" w:rsidP="00225C68">
      <w:pPr>
        <w:spacing w:line="276" w:lineRule="auto"/>
        <w:jc w:val="both"/>
        <w:rPr>
          <w:rStyle w:val="markedcontent"/>
          <w:rFonts w:ascii="Arial" w:hAnsi="Arial" w:cs="Arial"/>
        </w:rPr>
      </w:pPr>
      <w:r w:rsidRPr="00685691">
        <w:rPr>
          <w:rStyle w:val="markedcontent"/>
          <w:rFonts w:ascii="Arial" w:hAnsi="Arial" w:cs="Arial"/>
        </w:rPr>
        <w:t>Pokazatelj uspješnosti</w:t>
      </w:r>
      <w:r>
        <w:rPr>
          <w:rStyle w:val="markedcontent"/>
          <w:rFonts w:ascii="Arial" w:hAnsi="Arial" w:cs="Arial"/>
        </w:rPr>
        <w:t>: u</w:t>
      </w:r>
      <w:r w:rsidRPr="003F497E">
        <w:rPr>
          <w:rStyle w:val="markedcontent"/>
          <w:rFonts w:ascii="Arial" w:hAnsi="Arial" w:cs="Arial"/>
        </w:rPr>
        <w:t>ređen i planski</w:t>
      </w:r>
      <w:r>
        <w:rPr>
          <w:rStyle w:val="markedcontent"/>
          <w:rFonts w:ascii="Arial" w:hAnsi="Arial" w:cs="Arial"/>
        </w:rPr>
        <w:t xml:space="preserve"> </w:t>
      </w:r>
      <w:r w:rsidRPr="003F497E">
        <w:rPr>
          <w:rStyle w:val="markedcontent"/>
          <w:rFonts w:ascii="Arial" w:hAnsi="Arial" w:cs="Arial"/>
        </w:rPr>
        <w:t>korišten prostor na</w:t>
      </w:r>
      <w:r>
        <w:rPr>
          <w:rStyle w:val="markedcontent"/>
          <w:rFonts w:ascii="Arial" w:hAnsi="Arial" w:cs="Arial"/>
        </w:rPr>
        <w:t xml:space="preserve"> </w:t>
      </w:r>
      <w:r w:rsidRPr="003F497E">
        <w:rPr>
          <w:rStyle w:val="markedcontent"/>
          <w:rFonts w:ascii="Arial" w:hAnsi="Arial" w:cs="Arial"/>
        </w:rPr>
        <w:t>području Gospića</w:t>
      </w:r>
      <w:r>
        <w:rPr>
          <w:rStyle w:val="markedcontent"/>
          <w:rFonts w:ascii="Arial" w:hAnsi="Arial" w:cs="Arial"/>
        </w:rPr>
        <w:t xml:space="preserve"> </w:t>
      </w:r>
      <w:r w:rsidRPr="003F497E">
        <w:rPr>
          <w:rStyle w:val="markedcontent"/>
          <w:rFonts w:ascii="Arial" w:hAnsi="Arial" w:cs="Arial"/>
        </w:rPr>
        <w:t>putem strateškog</w:t>
      </w:r>
      <w:r>
        <w:rPr>
          <w:rStyle w:val="markedcontent"/>
          <w:rFonts w:ascii="Arial" w:hAnsi="Arial" w:cs="Arial"/>
        </w:rPr>
        <w:t xml:space="preserve"> </w:t>
      </w:r>
      <w:r w:rsidRPr="003F497E">
        <w:rPr>
          <w:rStyle w:val="markedcontent"/>
          <w:rFonts w:ascii="Arial" w:hAnsi="Arial" w:cs="Arial"/>
        </w:rPr>
        <w:t>dokumenta uređenja i</w:t>
      </w:r>
      <w:r>
        <w:rPr>
          <w:rStyle w:val="markedcontent"/>
          <w:rFonts w:ascii="Arial" w:hAnsi="Arial" w:cs="Arial"/>
        </w:rPr>
        <w:t xml:space="preserve"> </w:t>
      </w:r>
      <w:r w:rsidRPr="003F497E">
        <w:rPr>
          <w:rStyle w:val="markedcontent"/>
          <w:rFonts w:ascii="Arial" w:hAnsi="Arial" w:cs="Arial"/>
        </w:rPr>
        <w:t>prostornog planiranja</w:t>
      </w:r>
      <w:r>
        <w:rPr>
          <w:rStyle w:val="markedcontent"/>
          <w:rFonts w:ascii="Arial" w:hAnsi="Arial" w:cs="Arial"/>
        </w:rPr>
        <w:t xml:space="preserve">, omogućavanje gradnje na česticama koje ispunjavaju uvjete iz gradskih dokumenata </w:t>
      </w:r>
      <w:r w:rsidRPr="003F497E">
        <w:rPr>
          <w:rStyle w:val="markedcontent"/>
          <w:rFonts w:ascii="Arial" w:hAnsi="Arial" w:cs="Arial"/>
        </w:rPr>
        <w:t>uređenja i prostornog planiranja</w:t>
      </w:r>
      <w:r>
        <w:rPr>
          <w:rStyle w:val="markedcontent"/>
          <w:rFonts w:ascii="Arial" w:hAnsi="Arial" w:cs="Arial"/>
        </w:rPr>
        <w:t xml:space="preserve">, broj izdanih akata (građevinskih i lokacijskih dozvola te </w:t>
      </w:r>
      <w:r w:rsidRPr="003F497E">
        <w:rPr>
          <w:rStyle w:val="markedcontent"/>
          <w:rFonts w:ascii="Arial" w:hAnsi="Arial" w:cs="Arial"/>
        </w:rPr>
        <w:t>drugih akata</w:t>
      </w:r>
      <w:r>
        <w:rPr>
          <w:rStyle w:val="markedcontent"/>
          <w:rFonts w:ascii="Arial" w:hAnsi="Arial" w:cs="Arial"/>
        </w:rPr>
        <w:t xml:space="preserve"> </w:t>
      </w:r>
      <w:r w:rsidRPr="003F497E">
        <w:rPr>
          <w:rStyle w:val="markedcontent"/>
          <w:rFonts w:ascii="Arial" w:hAnsi="Arial" w:cs="Arial"/>
        </w:rPr>
        <w:t>vezanih</w:t>
      </w:r>
      <w:r>
        <w:rPr>
          <w:rStyle w:val="markedcontent"/>
          <w:rFonts w:ascii="Arial" w:hAnsi="Arial" w:cs="Arial"/>
        </w:rPr>
        <w:t xml:space="preserve"> </w:t>
      </w:r>
      <w:r w:rsidRPr="003F497E">
        <w:rPr>
          <w:rStyle w:val="markedcontent"/>
          <w:rFonts w:ascii="Arial" w:hAnsi="Arial" w:cs="Arial"/>
        </w:rPr>
        <w:t>za gradnju na području</w:t>
      </w:r>
      <w:r>
        <w:rPr>
          <w:rStyle w:val="markedcontent"/>
          <w:rFonts w:ascii="Arial" w:hAnsi="Arial" w:cs="Arial"/>
        </w:rPr>
        <w:t xml:space="preserve"> </w:t>
      </w:r>
      <w:r w:rsidRPr="003F497E">
        <w:rPr>
          <w:rStyle w:val="markedcontent"/>
          <w:rFonts w:ascii="Arial" w:hAnsi="Arial" w:cs="Arial"/>
        </w:rPr>
        <w:t>Gospića</w:t>
      </w:r>
      <w:r>
        <w:rPr>
          <w:rStyle w:val="markedcontent"/>
          <w:rFonts w:ascii="Arial" w:hAnsi="Arial" w:cs="Arial"/>
        </w:rPr>
        <w:t>).</w:t>
      </w:r>
    </w:p>
    <w:p w14:paraId="6765A91F" w14:textId="77777777" w:rsidR="0051627B" w:rsidRDefault="0051627B" w:rsidP="0051627B">
      <w:pPr>
        <w:jc w:val="both"/>
        <w:rPr>
          <w:rStyle w:val="markedcontent"/>
          <w:rFonts w:ascii="Arial" w:hAnsi="Arial" w:cs="Arial"/>
        </w:rPr>
      </w:pPr>
    </w:p>
    <w:p w14:paraId="61CB062B" w14:textId="77777777" w:rsidR="00BD7929" w:rsidRDefault="00BD7929" w:rsidP="0051627B">
      <w:pPr>
        <w:jc w:val="both"/>
        <w:rPr>
          <w:rStyle w:val="markedcontent"/>
          <w:rFonts w:ascii="Arial" w:hAnsi="Arial" w:cs="Arial"/>
        </w:rPr>
      </w:pPr>
    </w:p>
    <w:p w14:paraId="34A370CD" w14:textId="77777777" w:rsidR="0051627B" w:rsidRDefault="0051627B" w:rsidP="0051627B">
      <w:pPr>
        <w:jc w:val="both"/>
        <w:rPr>
          <w:rStyle w:val="markedcontent"/>
          <w:rFonts w:ascii="Arial" w:hAnsi="Arial" w:cs="Arial"/>
        </w:rPr>
      </w:pPr>
    </w:p>
    <w:p w14:paraId="7D2B477A" w14:textId="77777777" w:rsidR="0051627B" w:rsidRDefault="0051627B" w:rsidP="0051627B">
      <w:pPr>
        <w:jc w:val="both"/>
        <w:rPr>
          <w:rStyle w:val="markedcontent"/>
          <w:rFonts w:ascii="Arial" w:hAnsi="Arial" w:cs="Arial"/>
        </w:rPr>
      </w:pPr>
    </w:p>
    <w:p w14:paraId="4205AAF6" w14:textId="77777777" w:rsidR="00225C68" w:rsidRDefault="0027419C" w:rsidP="00225C68">
      <w:pPr>
        <w:shd w:val="clear" w:color="auto" w:fill="DEEAF6" w:themeFill="accent5" w:themeFillTint="33"/>
        <w:jc w:val="center"/>
        <w:rPr>
          <w:rStyle w:val="markedcontent"/>
          <w:rFonts w:ascii="Arial" w:hAnsi="Arial" w:cs="Arial"/>
          <w:b/>
          <w:bCs/>
          <w:sz w:val="26"/>
          <w:szCs w:val="26"/>
        </w:rPr>
      </w:pPr>
      <w:r w:rsidRPr="00225C68">
        <w:rPr>
          <w:rFonts w:ascii="Arial" w:hAnsi="Arial" w:cs="Arial"/>
          <w:b/>
          <w:bCs/>
          <w:sz w:val="26"/>
          <w:szCs w:val="26"/>
        </w:rPr>
        <w:t xml:space="preserve">Rashodi razdjela </w:t>
      </w:r>
      <w:r w:rsidRPr="00225C68">
        <w:rPr>
          <w:rStyle w:val="markedcontent"/>
          <w:rFonts w:ascii="Arial" w:hAnsi="Arial" w:cs="Arial"/>
          <w:b/>
          <w:bCs/>
          <w:sz w:val="26"/>
          <w:szCs w:val="26"/>
        </w:rPr>
        <w:t>007</w:t>
      </w:r>
      <w:r w:rsidR="00357211" w:rsidRPr="00225C68">
        <w:rPr>
          <w:rStyle w:val="markedcontent"/>
          <w:rFonts w:ascii="Arial" w:hAnsi="Arial" w:cs="Arial"/>
          <w:b/>
          <w:bCs/>
          <w:sz w:val="26"/>
          <w:szCs w:val="26"/>
        </w:rPr>
        <w:t xml:space="preserve"> </w:t>
      </w:r>
      <w:r w:rsidRPr="00225C68">
        <w:rPr>
          <w:rStyle w:val="markedcontent"/>
          <w:rFonts w:ascii="Arial" w:hAnsi="Arial" w:cs="Arial"/>
          <w:b/>
          <w:bCs/>
          <w:sz w:val="26"/>
          <w:szCs w:val="26"/>
        </w:rPr>
        <w:t>-</w:t>
      </w:r>
      <w:r w:rsidR="00357211" w:rsidRPr="00225C68">
        <w:rPr>
          <w:rStyle w:val="markedcontent"/>
          <w:rFonts w:ascii="Arial" w:hAnsi="Arial" w:cs="Arial"/>
          <w:b/>
          <w:bCs/>
          <w:sz w:val="26"/>
          <w:szCs w:val="26"/>
        </w:rPr>
        <w:t xml:space="preserve"> </w:t>
      </w:r>
      <w:r w:rsidRPr="00225C68">
        <w:rPr>
          <w:rStyle w:val="markedcontent"/>
          <w:rFonts w:ascii="Arial" w:hAnsi="Arial" w:cs="Arial"/>
          <w:b/>
          <w:bCs/>
          <w:sz w:val="26"/>
          <w:szCs w:val="26"/>
        </w:rPr>
        <w:t xml:space="preserve">GU odjel </w:t>
      </w:r>
      <w:r w:rsidR="00357211" w:rsidRPr="00225C68">
        <w:rPr>
          <w:rStyle w:val="markedcontent"/>
          <w:rFonts w:ascii="Arial" w:hAnsi="Arial" w:cs="Arial"/>
          <w:b/>
          <w:bCs/>
          <w:sz w:val="26"/>
          <w:szCs w:val="26"/>
        </w:rPr>
        <w:t xml:space="preserve">za poslove Gradonačelnika </w:t>
      </w:r>
    </w:p>
    <w:p w14:paraId="3AEC55BF" w14:textId="0B07B70A" w:rsidR="0027419C" w:rsidRPr="00225C68" w:rsidRDefault="00357211" w:rsidP="00225C68">
      <w:pPr>
        <w:shd w:val="clear" w:color="auto" w:fill="DEEAF6" w:themeFill="accent5" w:themeFillTint="33"/>
        <w:jc w:val="center"/>
        <w:rPr>
          <w:rStyle w:val="markedcontent"/>
          <w:rFonts w:ascii="Arial" w:hAnsi="Arial" w:cs="Arial"/>
          <w:b/>
          <w:bCs/>
          <w:sz w:val="26"/>
          <w:szCs w:val="26"/>
        </w:rPr>
      </w:pPr>
      <w:r w:rsidRPr="00225C68">
        <w:rPr>
          <w:rStyle w:val="markedcontent"/>
          <w:rFonts w:ascii="Arial" w:hAnsi="Arial" w:cs="Arial"/>
          <w:b/>
          <w:bCs/>
          <w:sz w:val="26"/>
          <w:szCs w:val="26"/>
        </w:rPr>
        <w:t xml:space="preserve">i Gradskog vijeća 168.762,00 </w:t>
      </w:r>
      <w:r w:rsidR="0027419C" w:rsidRPr="00225C68">
        <w:rPr>
          <w:rStyle w:val="markedcontent"/>
          <w:rFonts w:ascii="Arial" w:hAnsi="Arial" w:cs="Arial"/>
          <w:b/>
          <w:bCs/>
          <w:sz w:val="26"/>
          <w:szCs w:val="26"/>
        </w:rPr>
        <w:t>EUR</w:t>
      </w:r>
    </w:p>
    <w:p w14:paraId="00621FD1" w14:textId="77777777" w:rsidR="0051627B" w:rsidRDefault="0051627B" w:rsidP="0051627B">
      <w:pPr>
        <w:jc w:val="both"/>
        <w:rPr>
          <w:rStyle w:val="markedcontent"/>
          <w:rFonts w:ascii="Arial" w:hAnsi="Arial" w:cs="Arial"/>
        </w:rPr>
      </w:pPr>
    </w:p>
    <w:p w14:paraId="392B8D73" w14:textId="77777777" w:rsidR="00225C68" w:rsidRDefault="00225C68" w:rsidP="0051627B">
      <w:pPr>
        <w:jc w:val="both"/>
        <w:rPr>
          <w:rStyle w:val="markedcontent"/>
          <w:rFonts w:ascii="Arial" w:hAnsi="Arial" w:cs="Arial"/>
        </w:rPr>
      </w:pPr>
    </w:p>
    <w:tbl>
      <w:tblPr>
        <w:tblW w:w="9214" w:type="dxa"/>
        <w:tblLook w:val="04A0" w:firstRow="1" w:lastRow="0" w:firstColumn="1" w:lastColumn="0" w:noHBand="0" w:noVBand="1"/>
      </w:tblPr>
      <w:tblGrid>
        <w:gridCol w:w="5889"/>
        <w:gridCol w:w="411"/>
        <w:gridCol w:w="2914"/>
      </w:tblGrid>
      <w:tr w:rsidR="00973F19" w:rsidRPr="00EB0A54" w14:paraId="35F2F1E1" w14:textId="77777777" w:rsidTr="007304FC">
        <w:trPr>
          <w:trHeight w:val="526"/>
        </w:trPr>
        <w:tc>
          <w:tcPr>
            <w:tcW w:w="5889" w:type="dxa"/>
            <w:tcBorders>
              <w:top w:val="nil"/>
              <w:left w:val="nil"/>
              <w:bottom w:val="nil"/>
              <w:right w:val="nil"/>
            </w:tcBorders>
            <w:shd w:val="clear" w:color="000000" w:fill="000080"/>
            <w:noWrap/>
            <w:vAlign w:val="center"/>
          </w:tcPr>
          <w:p w14:paraId="38CDD2FB" w14:textId="77777777" w:rsidR="00973F19" w:rsidRPr="00EB0A54" w:rsidRDefault="00973F19" w:rsidP="006A3F17">
            <w:pPr>
              <w:jc w:val="center"/>
              <w:rPr>
                <w:rFonts w:ascii="Arial" w:hAnsi="Arial" w:cs="Arial"/>
                <w:b/>
                <w:bCs/>
                <w:color w:val="FFFFFF"/>
                <w:sz w:val="20"/>
                <w:szCs w:val="16"/>
              </w:rPr>
            </w:pPr>
            <w:r w:rsidRPr="00EB0A54">
              <w:rPr>
                <w:rFonts w:ascii="Arial" w:hAnsi="Arial" w:cs="Arial"/>
                <w:b/>
                <w:bCs/>
                <w:color w:val="FFFFFF"/>
                <w:sz w:val="20"/>
                <w:szCs w:val="16"/>
              </w:rPr>
              <w:t>Naziv programa/ aktivnosti</w:t>
            </w:r>
          </w:p>
        </w:tc>
        <w:tc>
          <w:tcPr>
            <w:tcW w:w="3325" w:type="dxa"/>
            <w:gridSpan w:val="2"/>
            <w:tcBorders>
              <w:top w:val="nil"/>
              <w:left w:val="nil"/>
              <w:bottom w:val="nil"/>
              <w:right w:val="nil"/>
            </w:tcBorders>
            <w:shd w:val="clear" w:color="000000" w:fill="000080"/>
            <w:noWrap/>
            <w:vAlign w:val="center"/>
          </w:tcPr>
          <w:p w14:paraId="4B23C2BF" w14:textId="77777777" w:rsidR="00973F19" w:rsidRPr="00EB0A54" w:rsidRDefault="00973F19" w:rsidP="006A3F17">
            <w:pPr>
              <w:ind w:left="459"/>
              <w:jc w:val="center"/>
              <w:rPr>
                <w:rFonts w:ascii="Arial" w:hAnsi="Arial" w:cs="Arial"/>
                <w:b/>
                <w:bCs/>
                <w:color w:val="FFFFFF"/>
                <w:sz w:val="20"/>
                <w:szCs w:val="16"/>
              </w:rPr>
            </w:pPr>
            <w:r>
              <w:rPr>
                <w:rFonts w:ascii="Arial" w:hAnsi="Arial" w:cs="Arial"/>
                <w:b/>
                <w:bCs/>
                <w:color w:val="FFFFFF"/>
                <w:sz w:val="20"/>
                <w:szCs w:val="16"/>
              </w:rPr>
              <w:t xml:space="preserve">     </w:t>
            </w:r>
            <w:r w:rsidRPr="00EB0A54">
              <w:rPr>
                <w:rFonts w:ascii="Arial" w:hAnsi="Arial" w:cs="Arial"/>
                <w:b/>
                <w:bCs/>
                <w:color w:val="FFFFFF"/>
                <w:sz w:val="20"/>
                <w:szCs w:val="16"/>
              </w:rPr>
              <w:t>Planirani rashodi 202</w:t>
            </w:r>
            <w:r>
              <w:rPr>
                <w:rFonts w:ascii="Arial" w:hAnsi="Arial" w:cs="Arial"/>
                <w:b/>
                <w:bCs/>
                <w:color w:val="FFFFFF"/>
                <w:sz w:val="20"/>
                <w:szCs w:val="16"/>
              </w:rPr>
              <w:t>4</w:t>
            </w:r>
            <w:r w:rsidRPr="00EB0A54">
              <w:rPr>
                <w:rFonts w:ascii="Arial" w:hAnsi="Arial" w:cs="Arial"/>
                <w:b/>
                <w:bCs/>
                <w:color w:val="FFFFFF"/>
                <w:sz w:val="20"/>
                <w:szCs w:val="16"/>
              </w:rPr>
              <w:t>.</w:t>
            </w:r>
          </w:p>
        </w:tc>
      </w:tr>
      <w:tr w:rsidR="00973F19" w14:paraId="2761A816" w14:textId="77777777" w:rsidTr="007304FC">
        <w:trPr>
          <w:trHeight w:val="312"/>
        </w:trPr>
        <w:tc>
          <w:tcPr>
            <w:tcW w:w="5889" w:type="dxa"/>
            <w:tcBorders>
              <w:top w:val="nil"/>
              <w:left w:val="nil"/>
              <w:bottom w:val="nil"/>
              <w:right w:val="nil"/>
            </w:tcBorders>
            <w:shd w:val="clear" w:color="000000" w:fill="000080"/>
            <w:noWrap/>
            <w:vAlign w:val="bottom"/>
            <w:hideMark/>
          </w:tcPr>
          <w:p w14:paraId="44360C12" w14:textId="418FC7D0" w:rsidR="00973F19" w:rsidRPr="009C7DA1" w:rsidRDefault="00973F19" w:rsidP="006A3F17">
            <w:pPr>
              <w:rPr>
                <w:rFonts w:ascii="Arial" w:hAnsi="Arial" w:cs="Arial"/>
                <w:b/>
                <w:bCs/>
                <w:color w:val="FFFFFF"/>
                <w:sz w:val="20"/>
                <w:szCs w:val="20"/>
              </w:rPr>
            </w:pPr>
            <w:r w:rsidRPr="009C7DA1">
              <w:rPr>
                <w:rFonts w:ascii="Arial" w:hAnsi="Arial" w:cs="Arial"/>
                <w:b/>
                <w:bCs/>
                <w:color w:val="FFFFFF"/>
                <w:sz w:val="20"/>
                <w:szCs w:val="20"/>
              </w:rPr>
              <w:t>Razdjel 00</w:t>
            </w:r>
            <w:r w:rsidR="00357211">
              <w:rPr>
                <w:rFonts w:ascii="Arial" w:hAnsi="Arial" w:cs="Arial"/>
                <w:b/>
                <w:bCs/>
                <w:color w:val="FFFFFF"/>
                <w:sz w:val="20"/>
                <w:szCs w:val="20"/>
              </w:rPr>
              <w:t>7</w:t>
            </w:r>
            <w:r w:rsidRPr="009C7DA1">
              <w:rPr>
                <w:rFonts w:ascii="Arial" w:hAnsi="Arial" w:cs="Arial"/>
                <w:b/>
                <w:bCs/>
                <w:color w:val="FFFFFF"/>
                <w:sz w:val="20"/>
                <w:szCs w:val="20"/>
              </w:rPr>
              <w:t xml:space="preserve"> </w:t>
            </w:r>
            <w:r w:rsidR="00357211">
              <w:rPr>
                <w:rFonts w:ascii="Arial" w:hAnsi="Arial" w:cs="Arial"/>
                <w:b/>
                <w:bCs/>
                <w:color w:val="FFFFFF"/>
                <w:sz w:val="20"/>
                <w:szCs w:val="20"/>
              </w:rPr>
              <w:t>GUO</w:t>
            </w:r>
            <w:r w:rsidR="00357211">
              <w:t xml:space="preserve"> </w:t>
            </w:r>
            <w:r w:rsidR="00357211" w:rsidRPr="00357211">
              <w:rPr>
                <w:rFonts w:ascii="Arial" w:hAnsi="Arial" w:cs="Arial"/>
                <w:b/>
                <w:bCs/>
                <w:color w:val="FFFFFF"/>
                <w:sz w:val="20"/>
                <w:szCs w:val="20"/>
              </w:rPr>
              <w:t>ZA POSLOVE GRADONAČELNIKA I GRADSKOG VIJEĆA</w:t>
            </w:r>
          </w:p>
        </w:tc>
        <w:tc>
          <w:tcPr>
            <w:tcW w:w="3325" w:type="dxa"/>
            <w:gridSpan w:val="2"/>
            <w:tcBorders>
              <w:top w:val="nil"/>
              <w:left w:val="nil"/>
              <w:bottom w:val="nil"/>
              <w:right w:val="nil"/>
            </w:tcBorders>
            <w:shd w:val="clear" w:color="000000" w:fill="000080"/>
            <w:noWrap/>
            <w:vAlign w:val="center"/>
            <w:hideMark/>
          </w:tcPr>
          <w:p w14:paraId="6879E561" w14:textId="0A15EBEE" w:rsidR="00973F19" w:rsidRPr="009C7DA1" w:rsidRDefault="00357211" w:rsidP="007304FC">
            <w:pPr>
              <w:jc w:val="right"/>
              <w:rPr>
                <w:rFonts w:ascii="Arial" w:hAnsi="Arial" w:cs="Arial"/>
                <w:b/>
                <w:bCs/>
                <w:color w:val="FFFFFF"/>
                <w:sz w:val="20"/>
                <w:szCs w:val="20"/>
              </w:rPr>
            </w:pPr>
            <w:r w:rsidRPr="00357211">
              <w:rPr>
                <w:rFonts w:ascii="Arial" w:hAnsi="Arial" w:cs="Arial"/>
                <w:b/>
                <w:bCs/>
                <w:color w:val="FFFFFF"/>
                <w:sz w:val="20"/>
                <w:szCs w:val="20"/>
              </w:rPr>
              <w:t>168.762</w:t>
            </w:r>
          </w:p>
        </w:tc>
      </w:tr>
      <w:tr w:rsidR="00973F19" w14:paraId="43D86621" w14:textId="77777777" w:rsidTr="007304FC">
        <w:trPr>
          <w:trHeight w:val="312"/>
        </w:trPr>
        <w:tc>
          <w:tcPr>
            <w:tcW w:w="5889" w:type="dxa"/>
            <w:tcBorders>
              <w:top w:val="nil"/>
              <w:left w:val="nil"/>
              <w:bottom w:val="nil"/>
              <w:right w:val="nil"/>
            </w:tcBorders>
            <w:shd w:val="clear" w:color="000000" w:fill="0000FF"/>
            <w:noWrap/>
            <w:vAlign w:val="bottom"/>
            <w:hideMark/>
          </w:tcPr>
          <w:p w14:paraId="687A1268" w14:textId="7ED2BA8F" w:rsidR="00973F19" w:rsidRPr="009C7DA1" w:rsidRDefault="00973F19" w:rsidP="006A3F17">
            <w:pPr>
              <w:rPr>
                <w:rFonts w:ascii="Arial" w:hAnsi="Arial" w:cs="Arial"/>
                <w:b/>
                <w:bCs/>
                <w:color w:val="FFFFFF"/>
                <w:sz w:val="20"/>
                <w:szCs w:val="20"/>
              </w:rPr>
            </w:pPr>
            <w:r w:rsidRPr="009C7DA1">
              <w:rPr>
                <w:rFonts w:ascii="Arial" w:hAnsi="Arial" w:cs="Arial"/>
                <w:b/>
                <w:bCs/>
                <w:color w:val="FFFFFF"/>
                <w:sz w:val="20"/>
                <w:szCs w:val="20"/>
              </w:rPr>
              <w:t>Glava 00</w:t>
            </w:r>
            <w:r w:rsidR="000D195A">
              <w:rPr>
                <w:rFonts w:ascii="Arial" w:hAnsi="Arial" w:cs="Arial"/>
                <w:b/>
                <w:bCs/>
                <w:color w:val="FFFFFF"/>
                <w:sz w:val="20"/>
                <w:szCs w:val="20"/>
              </w:rPr>
              <w:t>7</w:t>
            </w:r>
            <w:r w:rsidRPr="009C7DA1">
              <w:rPr>
                <w:rFonts w:ascii="Arial" w:hAnsi="Arial" w:cs="Arial"/>
                <w:b/>
                <w:bCs/>
                <w:color w:val="FFFFFF"/>
                <w:sz w:val="20"/>
                <w:szCs w:val="20"/>
              </w:rPr>
              <w:t>01 GRADSKO VIJEĆE</w:t>
            </w:r>
          </w:p>
        </w:tc>
        <w:tc>
          <w:tcPr>
            <w:tcW w:w="3325" w:type="dxa"/>
            <w:gridSpan w:val="2"/>
            <w:tcBorders>
              <w:top w:val="nil"/>
              <w:left w:val="nil"/>
              <w:bottom w:val="nil"/>
              <w:right w:val="nil"/>
            </w:tcBorders>
            <w:shd w:val="clear" w:color="000000" w:fill="0000FF"/>
            <w:noWrap/>
            <w:vAlign w:val="bottom"/>
            <w:hideMark/>
          </w:tcPr>
          <w:p w14:paraId="2E210563" w14:textId="454A0D45" w:rsidR="00973F19" w:rsidRPr="009C7DA1" w:rsidRDefault="00A47FA0" w:rsidP="006A3F17">
            <w:pPr>
              <w:jc w:val="right"/>
              <w:rPr>
                <w:rFonts w:ascii="Arial" w:hAnsi="Arial" w:cs="Arial"/>
                <w:b/>
                <w:bCs/>
                <w:color w:val="FFFFFF"/>
                <w:sz w:val="20"/>
                <w:szCs w:val="20"/>
              </w:rPr>
            </w:pPr>
            <w:r>
              <w:rPr>
                <w:rFonts w:ascii="Arial" w:hAnsi="Arial" w:cs="Arial"/>
                <w:b/>
                <w:bCs/>
                <w:color w:val="FFFFFF"/>
                <w:sz w:val="20"/>
                <w:szCs w:val="20"/>
              </w:rPr>
              <w:t>49.254</w:t>
            </w:r>
          </w:p>
        </w:tc>
      </w:tr>
      <w:tr w:rsidR="00973F19" w14:paraId="09B32771" w14:textId="77777777" w:rsidTr="007304FC">
        <w:trPr>
          <w:trHeight w:val="312"/>
        </w:trPr>
        <w:tc>
          <w:tcPr>
            <w:tcW w:w="5889" w:type="dxa"/>
            <w:tcBorders>
              <w:top w:val="nil"/>
              <w:left w:val="nil"/>
              <w:bottom w:val="nil"/>
              <w:right w:val="nil"/>
            </w:tcBorders>
            <w:shd w:val="clear" w:color="000000" w:fill="9999FF"/>
            <w:noWrap/>
            <w:vAlign w:val="bottom"/>
            <w:hideMark/>
          </w:tcPr>
          <w:p w14:paraId="5FD2DE8C" w14:textId="77777777" w:rsidR="00973F19" w:rsidRPr="009C7DA1" w:rsidRDefault="00973F19" w:rsidP="006A3F17">
            <w:pPr>
              <w:rPr>
                <w:rFonts w:ascii="Arial" w:hAnsi="Arial" w:cs="Arial"/>
                <w:b/>
                <w:bCs/>
                <w:color w:val="000000"/>
                <w:sz w:val="20"/>
                <w:szCs w:val="20"/>
              </w:rPr>
            </w:pPr>
            <w:r w:rsidRPr="009C7DA1">
              <w:rPr>
                <w:rFonts w:ascii="Arial" w:hAnsi="Arial" w:cs="Arial"/>
                <w:b/>
                <w:bCs/>
                <w:color w:val="000000"/>
                <w:sz w:val="20"/>
                <w:szCs w:val="20"/>
              </w:rPr>
              <w:t>Program 0100 Redovne aktivnosti Gradskog vijeća</w:t>
            </w:r>
          </w:p>
        </w:tc>
        <w:tc>
          <w:tcPr>
            <w:tcW w:w="3325" w:type="dxa"/>
            <w:gridSpan w:val="2"/>
            <w:tcBorders>
              <w:top w:val="nil"/>
              <w:left w:val="nil"/>
              <w:bottom w:val="nil"/>
              <w:right w:val="nil"/>
            </w:tcBorders>
            <w:shd w:val="clear" w:color="000000" w:fill="9999FF"/>
            <w:noWrap/>
            <w:vAlign w:val="bottom"/>
            <w:hideMark/>
          </w:tcPr>
          <w:p w14:paraId="37B0838A" w14:textId="2C2B7270" w:rsidR="00973F19" w:rsidRPr="009C7DA1" w:rsidRDefault="00A47FA0" w:rsidP="006A3F17">
            <w:pPr>
              <w:jc w:val="right"/>
              <w:rPr>
                <w:rFonts w:ascii="Arial" w:hAnsi="Arial" w:cs="Arial"/>
                <w:b/>
                <w:bCs/>
                <w:color w:val="000000"/>
                <w:sz w:val="20"/>
                <w:szCs w:val="20"/>
              </w:rPr>
            </w:pPr>
            <w:r>
              <w:rPr>
                <w:rFonts w:ascii="Arial" w:hAnsi="Arial" w:cs="Arial"/>
                <w:b/>
                <w:bCs/>
                <w:color w:val="000000"/>
                <w:sz w:val="20"/>
                <w:szCs w:val="20"/>
              </w:rPr>
              <w:t>49.254</w:t>
            </w:r>
          </w:p>
        </w:tc>
      </w:tr>
      <w:tr w:rsidR="00973F19" w14:paraId="1EC9C561" w14:textId="77777777" w:rsidTr="007304FC">
        <w:trPr>
          <w:trHeight w:val="312"/>
        </w:trPr>
        <w:tc>
          <w:tcPr>
            <w:tcW w:w="5889" w:type="dxa"/>
            <w:tcBorders>
              <w:top w:val="nil"/>
              <w:left w:val="nil"/>
              <w:bottom w:val="nil"/>
              <w:right w:val="nil"/>
            </w:tcBorders>
            <w:shd w:val="clear" w:color="000000" w:fill="CCCCFF"/>
            <w:noWrap/>
            <w:vAlign w:val="bottom"/>
            <w:hideMark/>
          </w:tcPr>
          <w:p w14:paraId="38FCD984" w14:textId="77777777" w:rsidR="00973F19" w:rsidRPr="009C7DA1" w:rsidRDefault="00973F19" w:rsidP="006A3F17">
            <w:pPr>
              <w:rPr>
                <w:rFonts w:ascii="Arial" w:hAnsi="Arial" w:cs="Arial"/>
                <w:b/>
                <w:bCs/>
                <w:color w:val="000000"/>
                <w:sz w:val="20"/>
                <w:szCs w:val="20"/>
              </w:rPr>
            </w:pPr>
            <w:r w:rsidRPr="009C7DA1">
              <w:rPr>
                <w:rFonts w:ascii="Arial" w:hAnsi="Arial" w:cs="Arial"/>
                <w:b/>
                <w:bCs/>
                <w:color w:val="000000"/>
                <w:sz w:val="20"/>
                <w:szCs w:val="20"/>
              </w:rPr>
              <w:t>Aktivnost A100001 Osnovne aktivnosti</w:t>
            </w:r>
          </w:p>
        </w:tc>
        <w:tc>
          <w:tcPr>
            <w:tcW w:w="3325" w:type="dxa"/>
            <w:gridSpan w:val="2"/>
            <w:tcBorders>
              <w:top w:val="nil"/>
              <w:left w:val="nil"/>
              <w:bottom w:val="nil"/>
              <w:right w:val="nil"/>
            </w:tcBorders>
            <w:shd w:val="clear" w:color="000000" w:fill="CCCCFF"/>
            <w:noWrap/>
            <w:vAlign w:val="bottom"/>
            <w:hideMark/>
          </w:tcPr>
          <w:p w14:paraId="57317106" w14:textId="13A7A04A" w:rsidR="00973F19" w:rsidRPr="009C7DA1" w:rsidRDefault="00A47FA0" w:rsidP="006A3F17">
            <w:pPr>
              <w:jc w:val="right"/>
              <w:rPr>
                <w:rFonts w:ascii="Arial" w:hAnsi="Arial" w:cs="Arial"/>
                <w:b/>
                <w:bCs/>
                <w:color w:val="000000"/>
                <w:sz w:val="20"/>
                <w:szCs w:val="20"/>
              </w:rPr>
            </w:pPr>
            <w:r>
              <w:rPr>
                <w:rFonts w:ascii="Arial" w:hAnsi="Arial" w:cs="Arial"/>
                <w:b/>
                <w:bCs/>
                <w:color w:val="000000"/>
                <w:sz w:val="20"/>
                <w:szCs w:val="20"/>
              </w:rPr>
              <w:t>32.000</w:t>
            </w:r>
          </w:p>
        </w:tc>
      </w:tr>
      <w:tr w:rsidR="00973F19" w14:paraId="7F013003" w14:textId="77777777" w:rsidTr="007304FC">
        <w:trPr>
          <w:trHeight w:val="312"/>
        </w:trPr>
        <w:tc>
          <w:tcPr>
            <w:tcW w:w="5889" w:type="dxa"/>
            <w:tcBorders>
              <w:top w:val="nil"/>
              <w:left w:val="nil"/>
              <w:bottom w:val="nil"/>
              <w:right w:val="nil"/>
            </w:tcBorders>
            <w:shd w:val="clear" w:color="000000" w:fill="CCCCFF"/>
            <w:noWrap/>
            <w:vAlign w:val="bottom"/>
            <w:hideMark/>
          </w:tcPr>
          <w:p w14:paraId="3DA5D7AE" w14:textId="77777777" w:rsidR="00973F19" w:rsidRPr="009C7DA1" w:rsidRDefault="00973F19" w:rsidP="006A3F17">
            <w:pPr>
              <w:rPr>
                <w:rFonts w:ascii="Arial" w:hAnsi="Arial" w:cs="Arial"/>
                <w:b/>
                <w:bCs/>
                <w:color w:val="000000"/>
                <w:sz w:val="20"/>
                <w:szCs w:val="20"/>
              </w:rPr>
            </w:pPr>
            <w:r w:rsidRPr="009C7DA1">
              <w:rPr>
                <w:rFonts w:ascii="Arial" w:hAnsi="Arial" w:cs="Arial"/>
                <w:b/>
                <w:bCs/>
                <w:color w:val="000000"/>
                <w:sz w:val="20"/>
                <w:szCs w:val="20"/>
              </w:rPr>
              <w:t>Aktivnost A100002 Osnovne aktivnosti stranaka</w:t>
            </w:r>
          </w:p>
        </w:tc>
        <w:tc>
          <w:tcPr>
            <w:tcW w:w="3325" w:type="dxa"/>
            <w:gridSpan w:val="2"/>
            <w:tcBorders>
              <w:top w:val="nil"/>
              <w:left w:val="nil"/>
              <w:bottom w:val="nil"/>
              <w:right w:val="nil"/>
            </w:tcBorders>
            <w:shd w:val="clear" w:color="000000" w:fill="CCCCFF"/>
            <w:noWrap/>
            <w:vAlign w:val="bottom"/>
            <w:hideMark/>
          </w:tcPr>
          <w:p w14:paraId="1E5005F4" w14:textId="46B49C8D" w:rsidR="00973F19" w:rsidRPr="009C7DA1" w:rsidRDefault="00A47FA0" w:rsidP="006A3F17">
            <w:pPr>
              <w:jc w:val="right"/>
              <w:rPr>
                <w:rFonts w:ascii="Arial" w:hAnsi="Arial" w:cs="Arial"/>
                <w:b/>
                <w:bCs/>
                <w:color w:val="000000"/>
                <w:sz w:val="20"/>
                <w:szCs w:val="20"/>
              </w:rPr>
            </w:pPr>
            <w:r>
              <w:rPr>
                <w:rFonts w:ascii="Arial" w:hAnsi="Arial" w:cs="Arial"/>
                <w:b/>
                <w:bCs/>
                <w:color w:val="000000"/>
                <w:sz w:val="20"/>
                <w:szCs w:val="20"/>
              </w:rPr>
              <w:t>17.254</w:t>
            </w:r>
          </w:p>
        </w:tc>
      </w:tr>
      <w:tr w:rsidR="00973F19" w14:paraId="19736DED" w14:textId="77777777" w:rsidTr="007304FC">
        <w:trPr>
          <w:trHeight w:val="312"/>
        </w:trPr>
        <w:tc>
          <w:tcPr>
            <w:tcW w:w="5889" w:type="dxa"/>
            <w:tcBorders>
              <w:top w:val="nil"/>
              <w:left w:val="nil"/>
              <w:bottom w:val="nil"/>
              <w:right w:val="nil"/>
            </w:tcBorders>
            <w:shd w:val="clear" w:color="000000" w:fill="0000FF"/>
            <w:noWrap/>
            <w:vAlign w:val="bottom"/>
            <w:hideMark/>
          </w:tcPr>
          <w:p w14:paraId="6B9BE324" w14:textId="7D1C679A" w:rsidR="00973F19" w:rsidRPr="009C7DA1" w:rsidRDefault="00973F19" w:rsidP="006A3F17">
            <w:pPr>
              <w:rPr>
                <w:rFonts w:ascii="Arial" w:hAnsi="Arial" w:cs="Arial"/>
                <w:b/>
                <w:bCs/>
                <w:color w:val="FFFFFF"/>
                <w:sz w:val="20"/>
                <w:szCs w:val="20"/>
              </w:rPr>
            </w:pPr>
            <w:r w:rsidRPr="009C7DA1">
              <w:rPr>
                <w:rFonts w:ascii="Arial" w:hAnsi="Arial" w:cs="Arial"/>
                <w:b/>
                <w:bCs/>
                <w:color w:val="FFFFFF"/>
                <w:sz w:val="20"/>
                <w:szCs w:val="20"/>
              </w:rPr>
              <w:t>Glava 00</w:t>
            </w:r>
            <w:r w:rsidR="000D195A">
              <w:rPr>
                <w:rFonts w:ascii="Arial" w:hAnsi="Arial" w:cs="Arial"/>
                <w:b/>
                <w:bCs/>
                <w:color w:val="FFFFFF"/>
                <w:sz w:val="20"/>
                <w:szCs w:val="20"/>
              </w:rPr>
              <w:t>7</w:t>
            </w:r>
            <w:r w:rsidRPr="009C7DA1">
              <w:rPr>
                <w:rFonts w:ascii="Arial" w:hAnsi="Arial" w:cs="Arial"/>
                <w:b/>
                <w:bCs/>
                <w:color w:val="FFFFFF"/>
                <w:sz w:val="20"/>
                <w:szCs w:val="20"/>
              </w:rPr>
              <w:t>02 GRADONAČELNIK</w:t>
            </w:r>
          </w:p>
        </w:tc>
        <w:tc>
          <w:tcPr>
            <w:tcW w:w="3325" w:type="dxa"/>
            <w:gridSpan w:val="2"/>
            <w:tcBorders>
              <w:top w:val="nil"/>
              <w:left w:val="nil"/>
              <w:bottom w:val="nil"/>
              <w:right w:val="nil"/>
            </w:tcBorders>
            <w:shd w:val="clear" w:color="000000" w:fill="0000FF"/>
            <w:noWrap/>
            <w:vAlign w:val="bottom"/>
            <w:hideMark/>
          </w:tcPr>
          <w:p w14:paraId="5665C640" w14:textId="5350AF83" w:rsidR="00973F19" w:rsidRPr="009C7DA1" w:rsidRDefault="00A47FA0" w:rsidP="006A3F17">
            <w:pPr>
              <w:jc w:val="right"/>
              <w:rPr>
                <w:rFonts w:ascii="Arial" w:hAnsi="Arial" w:cs="Arial"/>
                <w:b/>
                <w:bCs/>
                <w:color w:val="FFFFFF"/>
                <w:sz w:val="20"/>
                <w:szCs w:val="20"/>
              </w:rPr>
            </w:pPr>
            <w:r>
              <w:rPr>
                <w:rFonts w:ascii="Arial" w:hAnsi="Arial" w:cs="Arial"/>
                <w:b/>
                <w:bCs/>
                <w:color w:val="FFFFFF"/>
                <w:sz w:val="20"/>
                <w:szCs w:val="20"/>
              </w:rPr>
              <w:t>10.398</w:t>
            </w:r>
          </w:p>
        </w:tc>
      </w:tr>
      <w:tr w:rsidR="00973F19" w14:paraId="78B31745" w14:textId="77777777" w:rsidTr="007304FC">
        <w:trPr>
          <w:trHeight w:val="312"/>
        </w:trPr>
        <w:tc>
          <w:tcPr>
            <w:tcW w:w="5889" w:type="dxa"/>
            <w:tcBorders>
              <w:top w:val="nil"/>
              <w:left w:val="nil"/>
              <w:bottom w:val="nil"/>
              <w:right w:val="nil"/>
            </w:tcBorders>
            <w:shd w:val="clear" w:color="000000" w:fill="9999FF"/>
            <w:noWrap/>
            <w:vAlign w:val="bottom"/>
            <w:hideMark/>
          </w:tcPr>
          <w:p w14:paraId="7C4CED6B" w14:textId="77777777" w:rsidR="00973F19" w:rsidRPr="009C7DA1" w:rsidRDefault="00973F19" w:rsidP="006A3F17">
            <w:pPr>
              <w:rPr>
                <w:rFonts w:ascii="Arial" w:hAnsi="Arial" w:cs="Arial"/>
                <w:b/>
                <w:bCs/>
                <w:color w:val="000000"/>
                <w:sz w:val="20"/>
                <w:szCs w:val="20"/>
              </w:rPr>
            </w:pPr>
            <w:r w:rsidRPr="009C7DA1">
              <w:rPr>
                <w:rFonts w:ascii="Arial" w:hAnsi="Arial" w:cs="Arial"/>
                <w:b/>
                <w:bCs/>
                <w:color w:val="000000"/>
                <w:sz w:val="20"/>
                <w:szCs w:val="20"/>
              </w:rPr>
              <w:t>Program 0200 Redovne aktivnosti Ureda Gradonačelnika</w:t>
            </w:r>
          </w:p>
        </w:tc>
        <w:tc>
          <w:tcPr>
            <w:tcW w:w="3325" w:type="dxa"/>
            <w:gridSpan w:val="2"/>
            <w:tcBorders>
              <w:top w:val="nil"/>
              <w:left w:val="nil"/>
              <w:bottom w:val="nil"/>
              <w:right w:val="nil"/>
            </w:tcBorders>
            <w:shd w:val="clear" w:color="000000" w:fill="9999FF"/>
            <w:noWrap/>
            <w:vAlign w:val="bottom"/>
            <w:hideMark/>
          </w:tcPr>
          <w:p w14:paraId="2E3D1749" w14:textId="6243EFE1" w:rsidR="00973F19" w:rsidRPr="009C7DA1" w:rsidRDefault="00A47FA0" w:rsidP="006A3F17">
            <w:pPr>
              <w:jc w:val="right"/>
              <w:rPr>
                <w:rFonts w:ascii="Arial" w:hAnsi="Arial" w:cs="Arial"/>
                <w:b/>
                <w:bCs/>
                <w:color w:val="000000"/>
                <w:sz w:val="20"/>
                <w:szCs w:val="20"/>
              </w:rPr>
            </w:pPr>
            <w:r>
              <w:rPr>
                <w:rFonts w:ascii="Arial" w:hAnsi="Arial" w:cs="Arial"/>
                <w:b/>
                <w:bCs/>
                <w:color w:val="000000"/>
                <w:sz w:val="20"/>
                <w:szCs w:val="20"/>
              </w:rPr>
              <w:t>10.398</w:t>
            </w:r>
          </w:p>
        </w:tc>
      </w:tr>
      <w:tr w:rsidR="00973F19" w14:paraId="55ABB004" w14:textId="77777777" w:rsidTr="007304FC">
        <w:trPr>
          <w:trHeight w:val="312"/>
        </w:trPr>
        <w:tc>
          <w:tcPr>
            <w:tcW w:w="5889" w:type="dxa"/>
            <w:tcBorders>
              <w:top w:val="nil"/>
              <w:left w:val="nil"/>
              <w:bottom w:val="nil"/>
              <w:right w:val="nil"/>
            </w:tcBorders>
            <w:shd w:val="clear" w:color="000000" w:fill="CCCCFF"/>
            <w:noWrap/>
            <w:vAlign w:val="bottom"/>
            <w:hideMark/>
          </w:tcPr>
          <w:p w14:paraId="0990A469" w14:textId="77777777" w:rsidR="00973F19" w:rsidRPr="009C7DA1" w:rsidRDefault="00973F19" w:rsidP="006A3F17">
            <w:pPr>
              <w:rPr>
                <w:rFonts w:ascii="Arial" w:hAnsi="Arial" w:cs="Arial"/>
                <w:b/>
                <w:bCs/>
                <w:color w:val="000000"/>
                <w:sz w:val="20"/>
                <w:szCs w:val="20"/>
              </w:rPr>
            </w:pPr>
            <w:r w:rsidRPr="009C7DA1">
              <w:rPr>
                <w:rFonts w:ascii="Arial" w:hAnsi="Arial" w:cs="Arial"/>
                <w:b/>
                <w:bCs/>
                <w:color w:val="000000"/>
                <w:sz w:val="20"/>
                <w:szCs w:val="20"/>
              </w:rPr>
              <w:t>Aktivnost A100001 Osnovne aktivnosti Ureda Gradonačelnika</w:t>
            </w:r>
          </w:p>
        </w:tc>
        <w:tc>
          <w:tcPr>
            <w:tcW w:w="3325" w:type="dxa"/>
            <w:gridSpan w:val="2"/>
            <w:tcBorders>
              <w:top w:val="nil"/>
              <w:left w:val="nil"/>
              <w:bottom w:val="nil"/>
              <w:right w:val="nil"/>
            </w:tcBorders>
            <w:shd w:val="clear" w:color="000000" w:fill="CCCCFF"/>
            <w:noWrap/>
            <w:vAlign w:val="bottom"/>
            <w:hideMark/>
          </w:tcPr>
          <w:p w14:paraId="0D000AD1" w14:textId="08432930" w:rsidR="00973F19" w:rsidRPr="009C7DA1" w:rsidRDefault="00A47FA0" w:rsidP="006A3F17">
            <w:pPr>
              <w:jc w:val="right"/>
              <w:rPr>
                <w:rFonts w:ascii="Arial" w:hAnsi="Arial" w:cs="Arial"/>
                <w:b/>
                <w:bCs/>
                <w:color w:val="000000"/>
                <w:sz w:val="20"/>
                <w:szCs w:val="20"/>
              </w:rPr>
            </w:pPr>
            <w:r>
              <w:rPr>
                <w:rFonts w:ascii="Arial" w:hAnsi="Arial" w:cs="Arial"/>
                <w:b/>
                <w:bCs/>
                <w:color w:val="000000"/>
                <w:sz w:val="20"/>
                <w:szCs w:val="20"/>
              </w:rPr>
              <w:t>398</w:t>
            </w:r>
          </w:p>
        </w:tc>
      </w:tr>
      <w:tr w:rsidR="00973F19" w14:paraId="667CFFEE" w14:textId="77777777" w:rsidTr="007304FC">
        <w:trPr>
          <w:trHeight w:val="312"/>
        </w:trPr>
        <w:tc>
          <w:tcPr>
            <w:tcW w:w="5889" w:type="dxa"/>
            <w:tcBorders>
              <w:top w:val="nil"/>
              <w:left w:val="nil"/>
              <w:bottom w:val="nil"/>
              <w:right w:val="nil"/>
            </w:tcBorders>
            <w:shd w:val="clear" w:color="000000" w:fill="CCCCFF"/>
            <w:noWrap/>
            <w:vAlign w:val="bottom"/>
            <w:hideMark/>
          </w:tcPr>
          <w:p w14:paraId="368C7D38" w14:textId="77777777" w:rsidR="00973F19" w:rsidRPr="009C7DA1" w:rsidRDefault="00973F19" w:rsidP="006A3F17">
            <w:pPr>
              <w:rPr>
                <w:rFonts w:ascii="Arial" w:hAnsi="Arial" w:cs="Arial"/>
                <w:b/>
                <w:bCs/>
                <w:color w:val="000000"/>
                <w:sz w:val="20"/>
                <w:szCs w:val="20"/>
              </w:rPr>
            </w:pPr>
            <w:r w:rsidRPr="009C7DA1">
              <w:rPr>
                <w:rFonts w:ascii="Arial" w:hAnsi="Arial" w:cs="Arial"/>
                <w:b/>
                <w:bCs/>
                <w:color w:val="000000"/>
                <w:sz w:val="20"/>
                <w:szCs w:val="20"/>
              </w:rPr>
              <w:t>Aktivnost A100002 Proračunska zaliha</w:t>
            </w:r>
          </w:p>
        </w:tc>
        <w:tc>
          <w:tcPr>
            <w:tcW w:w="3325" w:type="dxa"/>
            <w:gridSpan w:val="2"/>
            <w:tcBorders>
              <w:top w:val="nil"/>
              <w:left w:val="nil"/>
              <w:bottom w:val="nil"/>
              <w:right w:val="nil"/>
            </w:tcBorders>
            <w:shd w:val="clear" w:color="000000" w:fill="CCCCFF"/>
            <w:noWrap/>
            <w:vAlign w:val="bottom"/>
            <w:hideMark/>
          </w:tcPr>
          <w:p w14:paraId="46AC992C" w14:textId="2E0980BE" w:rsidR="00973F19" w:rsidRPr="009C7DA1" w:rsidRDefault="00A47FA0" w:rsidP="006A3F17">
            <w:pPr>
              <w:jc w:val="right"/>
              <w:rPr>
                <w:rFonts w:ascii="Arial" w:hAnsi="Arial" w:cs="Arial"/>
                <w:b/>
                <w:bCs/>
                <w:color w:val="000000"/>
                <w:sz w:val="20"/>
                <w:szCs w:val="20"/>
              </w:rPr>
            </w:pPr>
            <w:r>
              <w:rPr>
                <w:rFonts w:ascii="Arial" w:hAnsi="Arial" w:cs="Arial"/>
                <w:b/>
                <w:bCs/>
                <w:color w:val="000000"/>
                <w:sz w:val="20"/>
                <w:szCs w:val="20"/>
              </w:rPr>
              <w:t>10.000</w:t>
            </w:r>
          </w:p>
        </w:tc>
      </w:tr>
      <w:tr w:rsidR="007304FC" w14:paraId="697C74EB" w14:textId="77777777" w:rsidTr="007304FC">
        <w:trPr>
          <w:trHeight w:val="301"/>
        </w:trPr>
        <w:tc>
          <w:tcPr>
            <w:tcW w:w="6300" w:type="dxa"/>
            <w:gridSpan w:val="2"/>
            <w:tcBorders>
              <w:top w:val="nil"/>
              <w:left w:val="nil"/>
              <w:bottom w:val="nil"/>
              <w:right w:val="nil"/>
            </w:tcBorders>
            <w:shd w:val="clear" w:color="000000" w:fill="0000FF"/>
            <w:noWrap/>
            <w:vAlign w:val="bottom"/>
            <w:hideMark/>
          </w:tcPr>
          <w:p w14:paraId="4F9BE4EF" w14:textId="1EE030DD" w:rsidR="007304FC" w:rsidRPr="009C7DA1" w:rsidRDefault="007304FC" w:rsidP="006A3F17">
            <w:pPr>
              <w:rPr>
                <w:rFonts w:ascii="Arial" w:hAnsi="Arial" w:cs="Arial"/>
                <w:b/>
                <w:bCs/>
                <w:color w:val="FFFFFF"/>
                <w:sz w:val="20"/>
                <w:szCs w:val="16"/>
              </w:rPr>
            </w:pPr>
            <w:r w:rsidRPr="009C7DA1">
              <w:rPr>
                <w:rFonts w:ascii="Arial" w:hAnsi="Arial" w:cs="Arial"/>
                <w:b/>
                <w:bCs/>
                <w:color w:val="FFFFFF"/>
                <w:sz w:val="20"/>
                <w:szCs w:val="16"/>
              </w:rPr>
              <w:t>Glava 00</w:t>
            </w:r>
            <w:r w:rsidR="00BD32D1">
              <w:rPr>
                <w:rFonts w:ascii="Arial" w:hAnsi="Arial" w:cs="Arial"/>
                <w:b/>
                <w:bCs/>
                <w:color w:val="FFFFFF"/>
                <w:sz w:val="20"/>
                <w:szCs w:val="16"/>
              </w:rPr>
              <w:t>7</w:t>
            </w:r>
            <w:r w:rsidRPr="009C7DA1">
              <w:rPr>
                <w:rFonts w:ascii="Arial" w:hAnsi="Arial" w:cs="Arial"/>
                <w:b/>
                <w:bCs/>
                <w:color w:val="FFFFFF"/>
                <w:sz w:val="20"/>
                <w:szCs w:val="16"/>
              </w:rPr>
              <w:t>0</w:t>
            </w:r>
            <w:r w:rsidR="00BD32D1">
              <w:rPr>
                <w:rFonts w:ascii="Arial" w:hAnsi="Arial" w:cs="Arial"/>
                <w:b/>
                <w:bCs/>
                <w:color w:val="FFFFFF"/>
                <w:sz w:val="20"/>
                <w:szCs w:val="16"/>
              </w:rPr>
              <w:t>3</w:t>
            </w:r>
            <w:r w:rsidRPr="009C7DA1">
              <w:rPr>
                <w:rFonts w:ascii="Arial" w:hAnsi="Arial" w:cs="Arial"/>
                <w:b/>
                <w:bCs/>
                <w:color w:val="FFFFFF"/>
                <w:sz w:val="20"/>
                <w:szCs w:val="16"/>
              </w:rPr>
              <w:t xml:space="preserve"> TAJNIŠTVO</w:t>
            </w:r>
          </w:p>
        </w:tc>
        <w:tc>
          <w:tcPr>
            <w:tcW w:w="2914" w:type="dxa"/>
            <w:tcBorders>
              <w:top w:val="nil"/>
              <w:left w:val="nil"/>
              <w:bottom w:val="nil"/>
              <w:right w:val="nil"/>
            </w:tcBorders>
            <w:shd w:val="clear" w:color="000000" w:fill="0000FF"/>
            <w:noWrap/>
            <w:vAlign w:val="bottom"/>
            <w:hideMark/>
          </w:tcPr>
          <w:p w14:paraId="2AAA7CA4" w14:textId="55C31EE9" w:rsidR="007304FC" w:rsidRPr="009C7DA1" w:rsidRDefault="00A47FA0" w:rsidP="006A3F17">
            <w:pPr>
              <w:jc w:val="right"/>
              <w:rPr>
                <w:rFonts w:ascii="Arial" w:hAnsi="Arial" w:cs="Arial"/>
                <w:b/>
                <w:bCs/>
                <w:color w:val="FFFFFF"/>
                <w:sz w:val="20"/>
                <w:szCs w:val="16"/>
              </w:rPr>
            </w:pPr>
            <w:r>
              <w:rPr>
                <w:rFonts w:ascii="Arial" w:hAnsi="Arial" w:cs="Arial"/>
                <w:b/>
                <w:bCs/>
                <w:color w:val="FFFFFF"/>
                <w:sz w:val="20"/>
                <w:szCs w:val="16"/>
              </w:rPr>
              <w:t>109.110</w:t>
            </w:r>
          </w:p>
        </w:tc>
      </w:tr>
      <w:tr w:rsidR="007304FC" w14:paraId="75C56685" w14:textId="77777777" w:rsidTr="007304FC">
        <w:trPr>
          <w:trHeight w:val="301"/>
        </w:trPr>
        <w:tc>
          <w:tcPr>
            <w:tcW w:w="6300" w:type="dxa"/>
            <w:gridSpan w:val="2"/>
            <w:tcBorders>
              <w:top w:val="nil"/>
              <w:left w:val="nil"/>
              <w:bottom w:val="nil"/>
              <w:right w:val="nil"/>
            </w:tcBorders>
            <w:shd w:val="clear" w:color="000000" w:fill="9999FF"/>
            <w:noWrap/>
            <w:vAlign w:val="bottom"/>
            <w:hideMark/>
          </w:tcPr>
          <w:p w14:paraId="669E574D" w14:textId="77777777" w:rsidR="007304FC" w:rsidRPr="009C7DA1" w:rsidRDefault="007304FC" w:rsidP="006A3F17">
            <w:pPr>
              <w:rPr>
                <w:rFonts w:ascii="Arial" w:hAnsi="Arial" w:cs="Arial"/>
                <w:b/>
                <w:bCs/>
                <w:color w:val="000000"/>
                <w:sz w:val="20"/>
                <w:szCs w:val="16"/>
              </w:rPr>
            </w:pPr>
            <w:r w:rsidRPr="009C7DA1">
              <w:rPr>
                <w:rFonts w:ascii="Arial" w:hAnsi="Arial" w:cs="Arial"/>
                <w:b/>
                <w:bCs/>
                <w:color w:val="000000"/>
                <w:sz w:val="20"/>
                <w:szCs w:val="16"/>
              </w:rPr>
              <w:t>Program 1001 Poslovi Tajništva i mjesne samouprave</w:t>
            </w:r>
          </w:p>
        </w:tc>
        <w:tc>
          <w:tcPr>
            <w:tcW w:w="2914" w:type="dxa"/>
            <w:tcBorders>
              <w:top w:val="nil"/>
              <w:left w:val="nil"/>
              <w:bottom w:val="nil"/>
              <w:right w:val="nil"/>
            </w:tcBorders>
            <w:shd w:val="clear" w:color="000000" w:fill="9999FF"/>
            <w:noWrap/>
            <w:vAlign w:val="bottom"/>
            <w:hideMark/>
          </w:tcPr>
          <w:p w14:paraId="63880F72" w14:textId="519F9230" w:rsidR="007304FC" w:rsidRPr="009C7DA1" w:rsidRDefault="00A47FA0" w:rsidP="006A3F17">
            <w:pPr>
              <w:jc w:val="right"/>
              <w:rPr>
                <w:rFonts w:ascii="Arial" w:hAnsi="Arial" w:cs="Arial"/>
                <w:b/>
                <w:bCs/>
                <w:color w:val="000000"/>
                <w:sz w:val="20"/>
                <w:szCs w:val="16"/>
              </w:rPr>
            </w:pPr>
            <w:r>
              <w:rPr>
                <w:rFonts w:ascii="Arial" w:hAnsi="Arial" w:cs="Arial"/>
                <w:b/>
                <w:bCs/>
                <w:color w:val="000000"/>
                <w:sz w:val="20"/>
                <w:szCs w:val="16"/>
              </w:rPr>
              <w:t>15.623</w:t>
            </w:r>
          </w:p>
        </w:tc>
      </w:tr>
      <w:tr w:rsidR="007304FC" w14:paraId="1B5EAA4D" w14:textId="77777777" w:rsidTr="007304FC">
        <w:trPr>
          <w:trHeight w:val="301"/>
        </w:trPr>
        <w:tc>
          <w:tcPr>
            <w:tcW w:w="6300" w:type="dxa"/>
            <w:gridSpan w:val="2"/>
            <w:tcBorders>
              <w:top w:val="nil"/>
              <w:left w:val="nil"/>
              <w:bottom w:val="nil"/>
              <w:right w:val="nil"/>
            </w:tcBorders>
            <w:shd w:val="clear" w:color="000000" w:fill="CCCCFF"/>
            <w:noWrap/>
            <w:vAlign w:val="bottom"/>
            <w:hideMark/>
          </w:tcPr>
          <w:p w14:paraId="30FB01EA" w14:textId="77777777" w:rsidR="007304FC" w:rsidRPr="009C7DA1" w:rsidRDefault="007304FC" w:rsidP="006A3F17">
            <w:pPr>
              <w:rPr>
                <w:rFonts w:ascii="Arial" w:hAnsi="Arial" w:cs="Arial"/>
                <w:b/>
                <w:bCs/>
                <w:color w:val="000000"/>
                <w:sz w:val="20"/>
                <w:szCs w:val="16"/>
              </w:rPr>
            </w:pPr>
            <w:r w:rsidRPr="009C7DA1">
              <w:rPr>
                <w:rFonts w:ascii="Arial" w:hAnsi="Arial" w:cs="Arial"/>
                <w:b/>
                <w:bCs/>
                <w:color w:val="000000"/>
                <w:sz w:val="20"/>
                <w:szCs w:val="16"/>
              </w:rPr>
              <w:t>Aktivnost A100001 Redovna djelatnost odjela</w:t>
            </w:r>
          </w:p>
        </w:tc>
        <w:tc>
          <w:tcPr>
            <w:tcW w:w="2914" w:type="dxa"/>
            <w:tcBorders>
              <w:top w:val="nil"/>
              <w:left w:val="nil"/>
              <w:bottom w:val="nil"/>
              <w:right w:val="nil"/>
            </w:tcBorders>
            <w:shd w:val="clear" w:color="000000" w:fill="CCCCFF"/>
            <w:noWrap/>
            <w:vAlign w:val="bottom"/>
            <w:hideMark/>
          </w:tcPr>
          <w:p w14:paraId="288542C1" w14:textId="27CC5524" w:rsidR="007304FC" w:rsidRPr="009C7DA1" w:rsidRDefault="00A47FA0" w:rsidP="006A3F17">
            <w:pPr>
              <w:jc w:val="right"/>
              <w:rPr>
                <w:rFonts w:ascii="Arial" w:hAnsi="Arial" w:cs="Arial"/>
                <w:b/>
                <w:bCs/>
                <w:color w:val="000000"/>
                <w:sz w:val="20"/>
                <w:szCs w:val="16"/>
              </w:rPr>
            </w:pPr>
            <w:r>
              <w:rPr>
                <w:rFonts w:ascii="Arial" w:hAnsi="Arial" w:cs="Arial"/>
                <w:b/>
                <w:bCs/>
                <w:color w:val="000000"/>
                <w:sz w:val="20"/>
                <w:szCs w:val="16"/>
              </w:rPr>
              <w:t>15.623</w:t>
            </w:r>
          </w:p>
        </w:tc>
      </w:tr>
      <w:tr w:rsidR="007304FC" w14:paraId="51F310C4" w14:textId="77777777" w:rsidTr="007304FC">
        <w:trPr>
          <w:trHeight w:val="301"/>
        </w:trPr>
        <w:tc>
          <w:tcPr>
            <w:tcW w:w="6300" w:type="dxa"/>
            <w:gridSpan w:val="2"/>
            <w:tcBorders>
              <w:top w:val="nil"/>
              <w:left w:val="nil"/>
              <w:bottom w:val="nil"/>
              <w:right w:val="nil"/>
            </w:tcBorders>
            <w:shd w:val="clear" w:color="000000" w:fill="9999FF"/>
            <w:noWrap/>
            <w:vAlign w:val="bottom"/>
            <w:hideMark/>
          </w:tcPr>
          <w:p w14:paraId="19B80AB1" w14:textId="77777777" w:rsidR="007304FC" w:rsidRPr="009C7DA1" w:rsidRDefault="007304FC" w:rsidP="006A3F17">
            <w:pPr>
              <w:rPr>
                <w:rFonts w:ascii="Arial" w:hAnsi="Arial" w:cs="Arial"/>
                <w:b/>
                <w:bCs/>
                <w:color w:val="000000"/>
                <w:sz w:val="20"/>
                <w:szCs w:val="16"/>
              </w:rPr>
            </w:pPr>
            <w:r w:rsidRPr="009C7DA1">
              <w:rPr>
                <w:rFonts w:ascii="Arial" w:hAnsi="Arial" w:cs="Arial"/>
                <w:b/>
                <w:bCs/>
                <w:color w:val="000000"/>
                <w:sz w:val="20"/>
                <w:szCs w:val="16"/>
              </w:rPr>
              <w:t>Program 1002 Protokol, promidžba i odnosi s javnošću</w:t>
            </w:r>
          </w:p>
        </w:tc>
        <w:tc>
          <w:tcPr>
            <w:tcW w:w="2914" w:type="dxa"/>
            <w:tcBorders>
              <w:top w:val="nil"/>
              <w:left w:val="nil"/>
              <w:bottom w:val="nil"/>
              <w:right w:val="nil"/>
            </w:tcBorders>
            <w:shd w:val="clear" w:color="000000" w:fill="9999FF"/>
            <w:noWrap/>
            <w:vAlign w:val="bottom"/>
            <w:hideMark/>
          </w:tcPr>
          <w:p w14:paraId="447EDD0D" w14:textId="46D6C332" w:rsidR="007304FC" w:rsidRPr="009C7DA1" w:rsidRDefault="00A47FA0" w:rsidP="006A3F17">
            <w:pPr>
              <w:jc w:val="right"/>
              <w:rPr>
                <w:rFonts w:ascii="Arial" w:hAnsi="Arial" w:cs="Arial"/>
                <w:b/>
                <w:bCs/>
                <w:color w:val="000000"/>
                <w:sz w:val="20"/>
                <w:szCs w:val="16"/>
              </w:rPr>
            </w:pPr>
            <w:r>
              <w:rPr>
                <w:rFonts w:ascii="Arial" w:hAnsi="Arial" w:cs="Arial"/>
                <w:b/>
                <w:bCs/>
                <w:color w:val="000000"/>
                <w:sz w:val="20"/>
                <w:szCs w:val="16"/>
              </w:rPr>
              <w:t>76.269</w:t>
            </w:r>
          </w:p>
        </w:tc>
      </w:tr>
      <w:tr w:rsidR="007304FC" w14:paraId="0B611A84" w14:textId="77777777" w:rsidTr="007304FC">
        <w:trPr>
          <w:trHeight w:val="301"/>
        </w:trPr>
        <w:tc>
          <w:tcPr>
            <w:tcW w:w="6300" w:type="dxa"/>
            <w:gridSpan w:val="2"/>
            <w:tcBorders>
              <w:top w:val="nil"/>
              <w:left w:val="nil"/>
              <w:bottom w:val="nil"/>
              <w:right w:val="nil"/>
            </w:tcBorders>
            <w:shd w:val="clear" w:color="000000" w:fill="CCCCFF"/>
            <w:noWrap/>
            <w:vAlign w:val="bottom"/>
            <w:hideMark/>
          </w:tcPr>
          <w:p w14:paraId="74D70F42" w14:textId="77777777" w:rsidR="007304FC" w:rsidRPr="009C7DA1" w:rsidRDefault="007304FC" w:rsidP="006A3F17">
            <w:pPr>
              <w:rPr>
                <w:rFonts w:ascii="Arial" w:hAnsi="Arial" w:cs="Arial"/>
                <w:b/>
                <w:bCs/>
                <w:color w:val="000000"/>
                <w:sz w:val="20"/>
                <w:szCs w:val="16"/>
              </w:rPr>
            </w:pPr>
            <w:r w:rsidRPr="009C7DA1">
              <w:rPr>
                <w:rFonts w:ascii="Arial" w:hAnsi="Arial" w:cs="Arial"/>
                <w:b/>
                <w:bCs/>
                <w:color w:val="000000"/>
                <w:sz w:val="20"/>
                <w:szCs w:val="16"/>
              </w:rPr>
              <w:t>Aktivnost A100001 Protokol predstavničkog i izvršnog tijela</w:t>
            </w:r>
          </w:p>
        </w:tc>
        <w:tc>
          <w:tcPr>
            <w:tcW w:w="2914" w:type="dxa"/>
            <w:tcBorders>
              <w:top w:val="nil"/>
              <w:left w:val="nil"/>
              <w:bottom w:val="nil"/>
              <w:right w:val="nil"/>
            </w:tcBorders>
            <w:shd w:val="clear" w:color="000000" w:fill="CCCCFF"/>
            <w:noWrap/>
            <w:vAlign w:val="bottom"/>
            <w:hideMark/>
          </w:tcPr>
          <w:p w14:paraId="797151EE" w14:textId="324EDC26" w:rsidR="007304FC" w:rsidRPr="009C7DA1" w:rsidRDefault="00A47FA0" w:rsidP="006A3F17">
            <w:pPr>
              <w:jc w:val="right"/>
              <w:rPr>
                <w:rFonts w:ascii="Arial" w:hAnsi="Arial" w:cs="Arial"/>
                <w:b/>
                <w:bCs/>
                <w:color w:val="000000"/>
                <w:sz w:val="20"/>
                <w:szCs w:val="16"/>
              </w:rPr>
            </w:pPr>
            <w:r>
              <w:rPr>
                <w:rFonts w:ascii="Arial" w:hAnsi="Arial" w:cs="Arial"/>
                <w:b/>
                <w:bCs/>
                <w:color w:val="000000"/>
                <w:sz w:val="20"/>
                <w:szCs w:val="16"/>
              </w:rPr>
              <w:t>27.360</w:t>
            </w:r>
          </w:p>
        </w:tc>
      </w:tr>
      <w:tr w:rsidR="007304FC" w14:paraId="4E47D384" w14:textId="77777777" w:rsidTr="007304FC">
        <w:trPr>
          <w:trHeight w:val="301"/>
        </w:trPr>
        <w:tc>
          <w:tcPr>
            <w:tcW w:w="6300" w:type="dxa"/>
            <w:gridSpan w:val="2"/>
            <w:tcBorders>
              <w:top w:val="nil"/>
              <w:left w:val="nil"/>
              <w:bottom w:val="nil"/>
              <w:right w:val="nil"/>
            </w:tcBorders>
            <w:shd w:val="clear" w:color="000000" w:fill="CCCCFF"/>
            <w:noWrap/>
            <w:vAlign w:val="bottom"/>
            <w:hideMark/>
          </w:tcPr>
          <w:p w14:paraId="2742E198" w14:textId="77777777" w:rsidR="007304FC" w:rsidRPr="009C7DA1" w:rsidRDefault="007304FC" w:rsidP="006A3F17">
            <w:pPr>
              <w:rPr>
                <w:rFonts w:ascii="Arial" w:hAnsi="Arial" w:cs="Arial"/>
                <w:b/>
                <w:bCs/>
                <w:color w:val="000000"/>
                <w:sz w:val="20"/>
                <w:szCs w:val="16"/>
              </w:rPr>
            </w:pPr>
            <w:r w:rsidRPr="009C7DA1">
              <w:rPr>
                <w:rFonts w:ascii="Arial" w:hAnsi="Arial" w:cs="Arial"/>
                <w:b/>
                <w:bCs/>
                <w:color w:val="000000"/>
                <w:sz w:val="20"/>
                <w:szCs w:val="16"/>
              </w:rPr>
              <w:t>Aktivnost A100002 Promidžba, informiranje i odnosi s javnošću</w:t>
            </w:r>
          </w:p>
        </w:tc>
        <w:tc>
          <w:tcPr>
            <w:tcW w:w="2914" w:type="dxa"/>
            <w:tcBorders>
              <w:top w:val="nil"/>
              <w:left w:val="nil"/>
              <w:bottom w:val="nil"/>
              <w:right w:val="nil"/>
            </w:tcBorders>
            <w:shd w:val="clear" w:color="000000" w:fill="CCCCFF"/>
            <w:noWrap/>
            <w:vAlign w:val="bottom"/>
            <w:hideMark/>
          </w:tcPr>
          <w:p w14:paraId="4BD53B11" w14:textId="079021FC" w:rsidR="007304FC" w:rsidRPr="009C7DA1" w:rsidRDefault="00A47FA0" w:rsidP="006A3F17">
            <w:pPr>
              <w:jc w:val="right"/>
              <w:rPr>
                <w:rFonts w:ascii="Arial" w:hAnsi="Arial" w:cs="Arial"/>
                <w:b/>
                <w:bCs/>
                <w:color w:val="000000"/>
                <w:sz w:val="20"/>
                <w:szCs w:val="16"/>
              </w:rPr>
            </w:pPr>
            <w:r>
              <w:rPr>
                <w:rFonts w:ascii="Arial" w:hAnsi="Arial" w:cs="Arial"/>
                <w:b/>
                <w:bCs/>
                <w:color w:val="000000"/>
                <w:sz w:val="20"/>
                <w:szCs w:val="16"/>
              </w:rPr>
              <w:t>34.000</w:t>
            </w:r>
          </w:p>
        </w:tc>
      </w:tr>
      <w:tr w:rsidR="007304FC" w14:paraId="7C55409F" w14:textId="77777777" w:rsidTr="007304FC">
        <w:trPr>
          <w:trHeight w:val="301"/>
        </w:trPr>
        <w:tc>
          <w:tcPr>
            <w:tcW w:w="6300" w:type="dxa"/>
            <w:gridSpan w:val="2"/>
            <w:tcBorders>
              <w:top w:val="nil"/>
              <w:left w:val="nil"/>
              <w:bottom w:val="nil"/>
              <w:right w:val="nil"/>
            </w:tcBorders>
            <w:shd w:val="clear" w:color="000000" w:fill="CCCCFF"/>
            <w:noWrap/>
            <w:vAlign w:val="bottom"/>
            <w:hideMark/>
          </w:tcPr>
          <w:p w14:paraId="348A4EB6" w14:textId="77777777" w:rsidR="007304FC" w:rsidRPr="009C7DA1" w:rsidRDefault="007304FC" w:rsidP="006A3F17">
            <w:pPr>
              <w:rPr>
                <w:rFonts w:ascii="Arial" w:hAnsi="Arial" w:cs="Arial"/>
                <w:b/>
                <w:bCs/>
                <w:color w:val="000000"/>
                <w:sz w:val="20"/>
                <w:szCs w:val="16"/>
              </w:rPr>
            </w:pPr>
            <w:r w:rsidRPr="009C7DA1">
              <w:rPr>
                <w:rFonts w:ascii="Arial" w:hAnsi="Arial" w:cs="Arial"/>
                <w:b/>
                <w:bCs/>
                <w:color w:val="000000"/>
                <w:sz w:val="20"/>
                <w:szCs w:val="16"/>
              </w:rPr>
              <w:t>Aktivnost A100003 Održavanje voznog parka i ureda</w:t>
            </w:r>
          </w:p>
        </w:tc>
        <w:tc>
          <w:tcPr>
            <w:tcW w:w="2914" w:type="dxa"/>
            <w:tcBorders>
              <w:top w:val="nil"/>
              <w:left w:val="nil"/>
              <w:bottom w:val="nil"/>
              <w:right w:val="nil"/>
            </w:tcBorders>
            <w:shd w:val="clear" w:color="000000" w:fill="CCCCFF"/>
            <w:noWrap/>
            <w:vAlign w:val="bottom"/>
            <w:hideMark/>
          </w:tcPr>
          <w:p w14:paraId="38FA7B34" w14:textId="2DE877BD" w:rsidR="007304FC" w:rsidRPr="009C7DA1" w:rsidRDefault="00A47FA0" w:rsidP="006A3F17">
            <w:pPr>
              <w:jc w:val="right"/>
              <w:rPr>
                <w:rFonts w:ascii="Arial" w:hAnsi="Arial" w:cs="Arial"/>
                <w:b/>
                <w:bCs/>
                <w:color w:val="000000"/>
                <w:sz w:val="20"/>
                <w:szCs w:val="16"/>
              </w:rPr>
            </w:pPr>
            <w:r>
              <w:rPr>
                <w:rFonts w:ascii="Arial" w:hAnsi="Arial" w:cs="Arial"/>
                <w:b/>
                <w:bCs/>
                <w:color w:val="000000"/>
                <w:sz w:val="20"/>
                <w:szCs w:val="16"/>
              </w:rPr>
              <w:t>13.581</w:t>
            </w:r>
          </w:p>
        </w:tc>
      </w:tr>
      <w:tr w:rsidR="007304FC" w14:paraId="6B61F27E" w14:textId="77777777" w:rsidTr="007304FC">
        <w:trPr>
          <w:trHeight w:val="301"/>
        </w:trPr>
        <w:tc>
          <w:tcPr>
            <w:tcW w:w="6300" w:type="dxa"/>
            <w:gridSpan w:val="2"/>
            <w:tcBorders>
              <w:top w:val="nil"/>
              <w:left w:val="nil"/>
              <w:bottom w:val="nil"/>
              <w:right w:val="nil"/>
            </w:tcBorders>
            <w:shd w:val="clear" w:color="000000" w:fill="CCCCFF"/>
            <w:noWrap/>
            <w:vAlign w:val="bottom"/>
            <w:hideMark/>
          </w:tcPr>
          <w:p w14:paraId="6D9CFF95" w14:textId="77777777" w:rsidR="007304FC" w:rsidRPr="009C7DA1" w:rsidRDefault="007304FC" w:rsidP="006A3F17">
            <w:pPr>
              <w:rPr>
                <w:rFonts w:ascii="Arial" w:hAnsi="Arial" w:cs="Arial"/>
                <w:b/>
                <w:bCs/>
                <w:color w:val="000000"/>
                <w:sz w:val="20"/>
                <w:szCs w:val="16"/>
              </w:rPr>
            </w:pPr>
            <w:r w:rsidRPr="009C7DA1">
              <w:rPr>
                <w:rFonts w:ascii="Arial" w:hAnsi="Arial" w:cs="Arial"/>
                <w:b/>
                <w:bCs/>
                <w:color w:val="000000"/>
                <w:sz w:val="20"/>
                <w:szCs w:val="16"/>
              </w:rPr>
              <w:t xml:space="preserve">Aktivnost A100004 Nagrada Grada Gospića </w:t>
            </w:r>
          </w:p>
        </w:tc>
        <w:tc>
          <w:tcPr>
            <w:tcW w:w="2914" w:type="dxa"/>
            <w:tcBorders>
              <w:top w:val="nil"/>
              <w:left w:val="nil"/>
              <w:bottom w:val="nil"/>
              <w:right w:val="nil"/>
            </w:tcBorders>
            <w:shd w:val="clear" w:color="000000" w:fill="CCCCFF"/>
            <w:noWrap/>
            <w:vAlign w:val="bottom"/>
            <w:hideMark/>
          </w:tcPr>
          <w:p w14:paraId="3B05DFA8" w14:textId="55413E50" w:rsidR="007304FC" w:rsidRPr="009C7DA1" w:rsidRDefault="00A47FA0" w:rsidP="006A3F17">
            <w:pPr>
              <w:jc w:val="right"/>
              <w:rPr>
                <w:rFonts w:ascii="Arial" w:hAnsi="Arial" w:cs="Arial"/>
                <w:b/>
                <w:bCs/>
                <w:color w:val="000000"/>
                <w:sz w:val="20"/>
                <w:szCs w:val="16"/>
              </w:rPr>
            </w:pPr>
            <w:r>
              <w:rPr>
                <w:rFonts w:ascii="Arial" w:hAnsi="Arial" w:cs="Arial"/>
                <w:b/>
                <w:bCs/>
                <w:color w:val="000000"/>
                <w:sz w:val="20"/>
                <w:szCs w:val="16"/>
              </w:rPr>
              <w:t>1.328</w:t>
            </w:r>
          </w:p>
        </w:tc>
      </w:tr>
      <w:tr w:rsidR="007304FC" w14:paraId="189EA570" w14:textId="77777777" w:rsidTr="007304FC">
        <w:trPr>
          <w:trHeight w:val="301"/>
        </w:trPr>
        <w:tc>
          <w:tcPr>
            <w:tcW w:w="6300" w:type="dxa"/>
            <w:gridSpan w:val="2"/>
            <w:tcBorders>
              <w:top w:val="nil"/>
              <w:left w:val="nil"/>
              <w:bottom w:val="nil"/>
              <w:right w:val="nil"/>
            </w:tcBorders>
            <w:shd w:val="clear" w:color="000000" w:fill="0000FF"/>
            <w:noWrap/>
            <w:vAlign w:val="bottom"/>
            <w:hideMark/>
          </w:tcPr>
          <w:p w14:paraId="27A0AA09" w14:textId="53296702" w:rsidR="007304FC" w:rsidRPr="009C7DA1" w:rsidRDefault="007304FC" w:rsidP="006A3F17">
            <w:pPr>
              <w:rPr>
                <w:rFonts w:ascii="Arial" w:hAnsi="Arial" w:cs="Arial"/>
                <w:b/>
                <w:bCs/>
                <w:color w:val="FFFFFF"/>
                <w:sz w:val="20"/>
                <w:szCs w:val="16"/>
              </w:rPr>
            </w:pPr>
            <w:r w:rsidRPr="009C7DA1">
              <w:rPr>
                <w:rFonts w:ascii="Arial" w:hAnsi="Arial" w:cs="Arial"/>
                <w:b/>
                <w:bCs/>
                <w:color w:val="FFFFFF"/>
                <w:sz w:val="20"/>
                <w:szCs w:val="16"/>
              </w:rPr>
              <w:t>Glava 00</w:t>
            </w:r>
            <w:r w:rsidR="00BD32D1">
              <w:rPr>
                <w:rFonts w:ascii="Arial" w:hAnsi="Arial" w:cs="Arial"/>
                <w:b/>
                <w:bCs/>
                <w:color w:val="FFFFFF"/>
                <w:sz w:val="20"/>
                <w:szCs w:val="16"/>
              </w:rPr>
              <w:t>7</w:t>
            </w:r>
            <w:r w:rsidRPr="009C7DA1">
              <w:rPr>
                <w:rFonts w:ascii="Arial" w:hAnsi="Arial" w:cs="Arial"/>
                <w:b/>
                <w:bCs/>
                <w:color w:val="FFFFFF"/>
                <w:sz w:val="20"/>
                <w:szCs w:val="16"/>
              </w:rPr>
              <w:t>0</w:t>
            </w:r>
            <w:r w:rsidR="00BD32D1">
              <w:rPr>
                <w:rFonts w:ascii="Arial" w:hAnsi="Arial" w:cs="Arial"/>
                <w:b/>
                <w:bCs/>
                <w:color w:val="FFFFFF"/>
                <w:sz w:val="20"/>
                <w:szCs w:val="16"/>
              </w:rPr>
              <w:t>4</w:t>
            </w:r>
            <w:r w:rsidRPr="009C7DA1">
              <w:rPr>
                <w:rFonts w:ascii="Arial" w:hAnsi="Arial" w:cs="Arial"/>
                <w:b/>
                <w:bCs/>
                <w:color w:val="FFFFFF"/>
                <w:sz w:val="20"/>
                <w:szCs w:val="16"/>
              </w:rPr>
              <w:t xml:space="preserve"> MJESNA SAMOUPRAVA</w:t>
            </w:r>
          </w:p>
        </w:tc>
        <w:tc>
          <w:tcPr>
            <w:tcW w:w="2914" w:type="dxa"/>
            <w:tcBorders>
              <w:top w:val="nil"/>
              <w:left w:val="nil"/>
              <w:bottom w:val="nil"/>
              <w:right w:val="nil"/>
            </w:tcBorders>
            <w:shd w:val="clear" w:color="000000" w:fill="0000FF"/>
            <w:noWrap/>
            <w:vAlign w:val="bottom"/>
            <w:hideMark/>
          </w:tcPr>
          <w:p w14:paraId="59A7E23A" w14:textId="0D7B35F5" w:rsidR="007304FC" w:rsidRPr="009C7DA1" w:rsidRDefault="00A47FA0" w:rsidP="006A3F17">
            <w:pPr>
              <w:jc w:val="right"/>
              <w:rPr>
                <w:rFonts w:ascii="Arial" w:hAnsi="Arial" w:cs="Arial"/>
                <w:b/>
                <w:bCs/>
                <w:color w:val="FFFFFF"/>
                <w:sz w:val="20"/>
                <w:szCs w:val="16"/>
              </w:rPr>
            </w:pPr>
            <w:r>
              <w:rPr>
                <w:rFonts w:ascii="Arial" w:hAnsi="Arial" w:cs="Arial"/>
                <w:b/>
                <w:bCs/>
                <w:color w:val="FFFFFF"/>
                <w:sz w:val="20"/>
                <w:szCs w:val="16"/>
              </w:rPr>
              <w:t>17.218</w:t>
            </w:r>
          </w:p>
        </w:tc>
      </w:tr>
      <w:tr w:rsidR="007304FC" w14:paraId="313DAD92" w14:textId="77777777" w:rsidTr="007304FC">
        <w:trPr>
          <w:trHeight w:val="301"/>
        </w:trPr>
        <w:tc>
          <w:tcPr>
            <w:tcW w:w="6300" w:type="dxa"/>
            <w:gridSpan w:val="2"/>
            <w:tcBorders>
              <w:top w:val="nil"/>
              <w:left w:val="nil"/>
              <w:bottom w:val="nil"/>
              <w:right w:val="nil"/>
            </w:tcBorders>
            <w:shd w:val="clear" w:color="000000" w:fill="9999FF"/>
            <w:noWrap/>
            <w:vAlign w:val="bottom"/>
            <w:hideMark/>
          </w:tcPr>
          <w:p w14:paraId="193D6F6A" w14:textId="77777777" w:rsidR="007304FC" w:rsidRPr="009C7DA1" w:rsidRDefault="007304FC" w:rsidP="006A3F17">
            <w:pPr>
              <w:rPr>
                <w:rFonts w:ascii="Arial" w:hAnsi="Arial" w:cs="Arial"/>
                <w:b/>
                <w:bCs/>
                <w:color w:val="000000"/>
                <w:sz w:val="20"/>
                <w:szCs w:val="16"/>
              </w:rPr>
            </w:pPr>
            <w:r w:rsidRPr="009C7DA1">
              <w:rPr>
                <w:rFonts w:ascii="Arial" w:hAnsi="Arial" w:cs="Arial"/>
                <w:b/>
                <w:bCs/>
                <w:color w:val="000000"/>
                <w:sz w:val="20"/>
                <w:szCs w:val="16"/>
              </w:rPr>
              <w:t>Program 1001 Poslovi Tajništva i mjesne samouprave</w:t>
            </w:r>
          </w:p>
        </w:tc>
        <w:tc>
          <w:tcPr>
            <w:tcW w:w="2914" w:type="dxa"/>
            <w:tcBorders>
              <w:top w:val="nil"/>
              <w:left w:val="nil"/>
              <w:bottom w:val="nil"/>
              <w:right w:val="nil"/>
            </w:tcBorders>
            <w:shd w:val="clear" w:color="000000" w:fill="9999FF"/>
            <w:noWrap/>
            <w:vAlign w:val="bottom"/>
            <w:hideMark/>
          </w:tcPr>
          <w:p w14:paraId="64E7F20C" w14:textId="7F2DF2C6" w:rsidR="007304FC" w:rsidRPr="009C7DA1" w:rsidRDefault="00A47FA0" w:rsidP="006A3F17">
            <w:pPr>
              <w:jc w:val="right"/>
              <w:rPr>
                <w:rFonts w:ascii="Arial" w:hAnsi="Arial" w:cs="Arial"/>
                <w:b/>
                <w:bCs/>
                <w:color w:val="000000"/>
                <w:sz w:val="20"/>
                <w:szCs w:val="16"/>
              </w:rPr>
            </w:pPr>
            <w:r>
              <w:rPr>
                <w:rFonts w:ascii="Arial" w:hAnsi="Arial" w:cs="Arial"/>
                <w:b/>
                <w:bCs/>
                <w:color w:val="000000"/>
                <w:sz w:val="20"/>
                <w:szCs w:val="16"/>
              </w:rPr>
              <w:t>17.218</w:t>
            </w:r>
          </w:p>
        </w:tc>
      </w:tr>
      <w:tr w:rsidR="007304FC" w14:paraId="2FECB415" w14:textId="77777777" w:rsidTr="007304FC">
        <w:trPr>
          <w:trHeight w:val="301"/>
        </w:trPr>
        <w:tc>
          <w:tcPr>
            <w:tcW w:w="6300" w:type="dxa"/>
            <w:gridSpan w:val="2"/>
            <w:tcBorders>
              <w:top w:val="nil"/>
              <w:left w:val="nil"/>
              <w:bottom w:val="nil"/>
              <w:right w:val="nil"/>
            </w:tcBorders>
            <w:shd w:val="clear" w:color="000000" w:fill="CCCCFF"/>
            <w:noWrap/>
            <w:vAlign w:val="bottom"/>
            <w:hideMark/>
          </w:tcPr>
          <w:p w14:paraId="26389381" w14:textId="77777777" w:rsidR="007304FC" w:rsidRPr="009C7DA1" w:rsidRDefault="007304FC" w:rsidP="006A3F17">
            <w:pPr>
              <w:rPr>
                <w:rFonts w:ascii="Arial" w:hAnsi="Arial" w:cs="Arial"/>
                <w:b/>
                <w:bCs/>
                <w:color w:val="000000"/>
                <w:sz w:val="20"/>
                <w:szCs w:val="16"/>
              </w:rPr>
            </w:pPr>
            <w:r w:rsidRPr="009C7DA1">
              <w:rPr>
                <w:rFonts w:ascii="Arial" w:hAnsi="Arial" w:cs="Arial"/>
                <w:b/>
                <w:bCs/>
                <w:color w:val="000000"/>
                <w:sz w:val="20"/>
                <w:szCs w:val="16"/>
              </w:rPr>
              <w:t>Aktivnost A100002 Mjesna samouprava</w:t>
            </w:r>
          </w:p>
        </w:tc>
        <w:tc>
          <w:tcPr>
            <w:tcW w:w="2914" w:type="dxa"/>
            <w:tcBorders>
              <w:top w:val="nil"/>
              <w:left w:val="nil"/>
              <w:bottom w:val="nil"/>
              <w:right w:val="nil"/>
            </w:tcBorders>
            <w:shd w:val="clear" w:color="000000" w:fill="CCCCFF"/>
            <w:noWrap/>
            <w:vAlign w:val="bottom"/>
            <w:hideMark/>
          </w:tcPr>
          <w:p w14:paraId="637F910E" w14:textId="5F46D89E" w:rsidR="007304FC" w:rsidRPr="009C7DA1" w:rsidRDefault="00A47FA0" w:rsidP="006A3F17">
            <w:pPr>
              <w:jc w:val="right"/>
              <w:rPr>
                <w:rFonts w:ascii="Arial" w:hAnsi="Arial" w:cs="Arial"/>
                <w:b/>
                <w:bCs/>
                <w:color w:val="000000"/>
                <w:sz w:val="20"/>
                <w:szCs w:val="16"/>
              </w:rPr>
            </w:pPr>
            <w:r>
              <w:rPr>
                <w:rFonts w:ascii="Arial" w:hAnsi="Arial" w:cs="Arial"/>
                <w:b/>
                <w:bCs/>
                <w:color w:val="000000"/>
                <w:sz w:val="20"/>
                <w:szCs w:val="16"/>
              </w:rPr>
              <w:t>6.768</w:t>
            </w:r>
          </w:p>
        </w:tc>
      </w:tr>
      <w:tr w:rsidR="007304FC" w14:paraId="0644C9C7" w14:textId="77777777" w:rsidTr="007304FC">
        <w:trPr>
          <w:trHeight w:val="301"/>
        </w:trPr>
        <w:tc>
          <w:tcPr>
            <w:tcW w:w="6300" w:type="dxa"/>
            <w:gridSpan w:val="2"/>
            <w:tcBorders>
              <w:top w:val="nil"/>
              <w:left w:val="nil"/>
              <w:bottom w:val="nil"/>
              <w:right w:val="nil"/>
            </w:tcBorders>
            <w:shd w:val="clear" w:color="000000" w:fill="CCCCFF"/>
            <w:noWrap/>
            <w:vAlign w:val="bottom"/>
            <w:hideMark/>
          </w:tcPr>
          <w:p w14:paraId="26C555FC" w14:textId="77777777" w:rsidR="007304FC" w:rsidRPr="009C7DA1" w:rsidRDefault="007304FC" w:rsidP="006A3F17">
            <w:pPr>
              <w:rPr>
                <w:rFonts w:ascii="Arial" w:hAnsi="Arial" w:cs="Arial"/>
                <w:b/>
                <w:bCs/>
                <w:color w:val="000000"/>
                <w:sz w:val="20"/>
                <w:szCs w:val="16"/>
              </w:rPr>
            </w:pPr>
            <w:r w:rsidRPr="009C7DA1">
              <w:rPr>
                <w:rFonts w:ascii="Arial" w:hAnsi="Arial" w:cs="Arial"/>
                <w:b/>
                <w:bCs/>
                <w:color w:val="000000"/>
                <w:sz w:val="20"/>
                <w:szCs w:val="16"/>
              </w:rPr>
              <w:t>Kapitalni projekt K100001 Uređenje objekata Mjesnih odbora</w:t>
            </w:r>
          </w:p>
        </w:tc>
        <w:tc>
          <w:tcPr>
            <w:tcW w:w="2914" w:type="dxa"/>
            <w:tcBorders>
              <w:top w:val="nil"/>
              <w:left w:val="nil"/>
              <w:bottom w:val="nil"/>
              <w:right w:val="nil"/>
            </w:tcBorders>
            <w:shd w:val="clear" w:color="000000" w:fill="CCCCFF"/>
            <w:noWrap/>
            <w:vAlign w:val="bottom"/>
            <w:hideMark/>
          </w:tcPr>
          <w:p w14:paraId="7B805B8A" w14:textId="5CE439CD" w:rsidR="007304FC" w:rsidRPr="009C7DA1" w:rsidRDefault="00A47FA0" w:rsidP="006A3F17">
            <w:pPr>
              <w:jc w:val="right"/>
              <w:rPr>
                <w:rFonts w:ascii="Arial" w:hAnsi="Arial" w:cs="Arial"/>
                <w:b/>
                <w:bCs/>
                <w:color w:val="000000"/>
                <w:sz w:val="20"/>
                <w:szCs w:val="16"/>
              </w:rPr>
            </w:pPr>
            <w:r>
              <w:rPr>
                <w:rFonts w:ascii="Arial" w:hAnsi="Arial" w:cs="Arial"/>
                <w:b/>
                <w:bCs/>
                <w:color w:val="000000"/>
                <w:sz w:val="20"/>
                <w:szCs w:val="16"/>
              </w:rPr>
              <w:t>10.450</w:t>
            </w:r>
          </w:p>
        </w:tc>
      </w:tr>
    </w:tbl>
    <w:p w14:paraId="2B2441EF" w14:textId="77777777" w:rsidR="00225C68" w:rsidRDefault="00225C68" w:rsidP="00973F19">
      <w:pPr>
        <w:jc w:val="both"/>
        <w:rPr>
          <w:rFonts w:ascii="Arial" w:hAnsi="Arial" w:cs="Arial"/>
        </w:rPr>
      </w:pPr>
    </w:p>
    <w:p w14:paraId="524892B2" w14:textId="77777777" w:rsidR="00225C68" w:rsidRDefault="00225C68" w:rsidP="00973F19">
      <w:pPr>
        <w:jc w:val="both"/>
        <w:rPr>
          <w:rFonts w:ascii="Arial" w:hAnsi="Arial" w:cs="Arial"/>
        </w:rPr>
      </w:pPr>
    </w:p>
    <w:p w14:paraId="58D99DDA" w14:textId="290224C0" w:rsidR="00973F19" w:rsidRPr="00F3528F" w:rsidRDefault="00973F19" w:rsidP="00225C68">
      <w:pPr>
        <w:spacing w:line="276" w:lineRule="auto"/>
        <w:jc w:val="both"/>
        <w:rPr>
          <w:rFonts w:ascii="Arial" w:hAnsi="Arial" w:cs="Arial"/>
        </w:rPr>
      </w:pPr>
      <w:r w:rsidRPr="00F3528F">
        <w:rPr>
          <w:rFonts w:ascii="Arial" w:hAnsi="Arial" w:cs="Arial"/>
        </w:rPr>
        <w:lastRenderedPageBreak/>
        <w:t xml:space="preserve">Gradsko vijeće Grada Gospića na sjednici održanoj dana 19. listopada 2023. godine, donijelo je Odluku o V. izmjenama  Odluke o ustrojstvu i djelokrugu rada upravnih tijela Grada Gospića (Službeni vjesnik Grada Gospića br. 07/23) kojom se promijenio naziv upravnog tijela Tajništvo (u Proračunu razdjel 002) tako da se postojeći naziv „Tajništvo“ zamijenio nazivom „Gradski upravni odjel za poslove Gradonačelnika i Gradskog vijeća“. </w:t>
      </w:r>
      <w:r w:rsidR="00357211" w:rsidRPr="00F3528F">
        <w:rPr>
          <w:rFonts w:ascii="Arial" w:hAnsi="Arial" w:cs="Arial"/>
        </w:rPr>
        <w:t>S</w:t>
      </w:r>
      <w:r w:rsidRPr="00F3528F">
        <w:rPr>
          <w:rFonts w:ascii="Arial" w:hAnsi="Arial" w:cs="Arial"/>
        </w:rPr>
        <w:t xml:space="preserve">vi poslovi koji su se obavljali u Tajništvu nastavljaju </w:t>
      </w:r>
      <w:r w:rsidR="00357211" w:rsidRPr="00F3528F">
        <w:rPr>
          <w:rFonts w:ascii="Arial" w:hAnsi="Arial" w:cs="Arial"/>
        </w:rPr>
        <w:t xml:space="preserve">se </w:t>
      </w:r>
      <w:r w:rsidRPr="00F3528F">
        <w:rPr>
          <w:rFonts w:ascii="Arial" w:hAnsi="Arial" w:cs="Arial"/>
        </w:rPr>
        <w:t>obavljati u Gradskom upravnom odjelu za poslove Gradonačelnika i Gradskog vijeća. Zbog toga se u Proračunu prikazuju rashodi novog razdjela, razdjel 007 - GUO za poslove gradonačelnika i Gradskog vijeća koji se sastoje od rashoda prijašnjih razdjela: 001 – Predstavničko i izvršno tijelo te 002 – Tajništvo.</w:t>
      </w:r>
    </w:p>
    <w:p w14:paraId="4C42D39F" w14:textId="77777777" w:rsidR="00973F19" w:rsidRPr="00F3528F" w:rsidRDefault="00973F19" w:rsidP="00225C68">
      <w:pPr>
        <w:spacing w:line="276" w:lineRule="auto"/>
        <w:jc w:val="both"/>
        <w:rPr>
          <w:rFonts w:ascii="Arial" w:hAnsi="Arial" w:cs="Arial"/>
        </w:rPr>
      </w:pPr>
    </w:p>
    <w:p w14:paraId="7B710AB7" w14:textId="77777777" w:rsidR="00A349DF" w:rsidRPr="00F3528F" w:rsidRDefault="00A349DF" w:rsidP="00225C68">
      <w:pPr>
        <w:spacing w:line="276" w:lineRule="auto"/>
        <w:jc w:val="both"/>
        <w:rPr>
          <w:rFonts w:ascii="Arial" w:hAnsi="Arial" w:cs="Arial"/>
        </w:rPr>
      </w:pPr>
      <w:r w:rsidRPr="00F3528F">
        <w:rPr>
          <w:rFonts w:ascii="Arial" w:hAnsi="Arial" w:cs="Arial"/>
        </w:rPr>
        <w:t xml:space="preserve">U Gradskom upravnom odjelu za poslove Gradonačelnika i Gradskog vijeća obavljaju se pravni, protokolarni, savjetodavni, stručni i administrativni poslovi u svezi s djelokrugom rada Gradskog vijeća, gradonačelnika, kao i njihovih radnih tijela te mjesnih odbora. </w:t>
      </w:r>
    </w:p>
    <w:p w14:paraId="3012B7EC" w14:textId="60420342" w:rsidR="00860560" w:rsidRPr="00F3528F" w:rsidRDefault="00860560" w:rsidP="00225C68">
      <w:pPr>
        <w:spacing w:line="276" w:lineRule="auto"/>
        <w:jc w:val="both"/>
        <w:rPr>
          <w:rFonts w:ascii="Arial" w:eastAsia="Calibri" w:hAnsi="Arial" w:cs="Arial"/>
        </w:rPr>
      </w:pPr>
      <w:r w:rsidRPr="00F3528F">
        <w:rPr>
          <w:rFonts w:ascii="Arial" w:eastAsia="Calibri" w:hAnsi="Arial" w:cs="Arial"/>
        </w:rPr>
        <w:t>Cilj je osigurati nesmetani rad i efikasnost rada, a samim time poboljšati kvalitetu usluga uprave i učinkovitost iste te pravovremeno, cjelovito i točno informiranje javnosti o radu gradonačelnika i gradske uprave preko sredstava javnog priopćavanja, gradske web stranice i društvenih mreža u svrhu povećanja transparentnosti, kvalitete i djelotvornosti gradske uprave.</w:t>
      </w:r>
    </w:p>
    <w:p w14:paraId="73DAE867" w14:textId="77777777" w:rsidR="00860560" w:rsidRPr="00F3528F" w:rsidRDefault="00860560" w:rsidP="00A349DF">
      <w:pPr>
        <w:jc w:val="both"/>
        <w:rPr>
          <w:rFonts w:ascii="Arial" w:hAnsi="Arial" w:cs="Arial"/>
        </w:rPr>
      </w:pPr>
    </w:p>
    <w:p w14:paraId="26858F18" w14:textId="65DD9A06" w:rsidR="0051627B" w:rsidRDefault="0051627B" w:rsidP="0051627B">
      <w:pPr>
        <w:jc w:val="both"/>
        <w:rPr>
          <w:rStyle w:val="markedcontent"/>
          <w:rFonts w:ascii="Arial" w:hAnsi="Arial" w:cs="Arial"/>
        </w:rPr>
      </w:pPr>
    </w:p>
    <w:p w14:paraId="613EDD89" w14:textId="18B2927F" w:rsidR="00A349DF" w:rsidRPr="00EB0D82" w:rsidRDefault="00A349DF" w:rsidP="00225C68">
      <w:pPr>
        <w:spacing w:line="276" w:lineRule="auto"/>
        <w:jc w:val="both"/>
        <w:rPr>
          <w:rFonts w:ascii="Arial" w:hAnsi="Arial" w:cs="Arial"/>
          <w:b/>
        </w:rPr>
      </w:pPr>
      <w:r w:rsidRPr="00EB0D82">
        <w:rPr>
          <w:rFonts w:ascii="Arial" w:hAnsi="Arial" w:cs="Arial"/>
          <w:b/>
        </w:rPr>
        <w:t xml:space="preserve">Glava </w:t>
      </w:r>
      <w:r w:rsidRPr="00A349DF">
        <w:rPr>
          <w:rFonts w:ascii="Arial" w:hAnsi="Arial" w:cs="Arial"/>
          <w:b/>
        </w:rPr>
        <w:t>00</w:t>
      </w:r>
      <w:r w:rsidR="00BD32D1">
        <w:rPr>
          <w:rFonts w:ascii="Arial" w:hAnsi="Arial" w:cs="Arial"/>
          <w:b/>
        </w:rPr>
        <w:t>7</w:t>
      </w:r>
      <w:r w:rsidRPr="00A349DF">
        <w:rPr>
          <w:rFonts w:ascii="Arial" w:hAnsi="Arial" w:cs="Arial"/>
          <w:b/>
        </w:rPr>
        <w:t xml:space="preserve">01 GRADSKO VIJEĆE </w:t>
      </w:r>
      <w:r>
        <w:rPr>
          <w:rFonts w:ascii="Arial" w:hAnsi="Arial" w:cs="Arial"/>
          <w:b/>
        </w:rPr>
        <w:t>– 49.254,00 EUR</w:t>
      </w:r>
    </w:p>
    <w:p w14:paraId="43C5AB48" w14:textId="77777777" w:rsidR="00A349DF" w:rsidRDefault="00A349DF" w:rsidP="00225C68">
      <w:pPr>
        <w:spacing w:line="276" w:lineRule="auto"/>
        <w:jc w:val="both"/>
        <w:rPr>
          <w:rFonts w:ascii="Arial" w:hAnsi="Arial" w:cs="Arial"/>
          <w:b/>
        </w:rPr>
      </w:pPr>
    </w:p>
    <w:p w14:paraId="3054D89D" w14:textId="3B9A87EA" w:rsidR="00A349DF" w:rsidRDefault="00A349DF">
      <w:pPr>
        <w:pStyle w:val="Odlomakpopisa"/>
        <w:numPr>
          <w:ilvl w:val="0"/>
          <w:numId w:val="1"/>
        </w:numPr>
        <w:spacing w:line="276" w:lineRule="auto"/>
        <w:jc w:val="both"/>
        <w:rPr>
          <w:rFonts w:ascii="Arial" w:hAnsi="Arial" w:cs="Arial"/>
        </w:rPr>
      </w:pPr>
      <w:r w:rsidRPr="008C2923">
        <w:rPr>
          <w:rFonts w:ascii="Arial" w:hAnsi="Arial" w:cs="Arial"/>
        </w:rPr>
        <w:t xml:space="preserve">Programom </w:t>
      </w:r>
      <w:r w:rsidRPr="00A349DF">
        <w:rPr>
          <w:rFonts w:ascii="Arial" w:hAnsi="Arial" w:cs="Arial"/>
          <w:b/>
        </w:rPr>
        <w:t xml:space="preserve">0100 Redovne aktivnosti Gradskog vijeća </w:t>
      </w:r>
      <w:r>
        <w:rPr>
          <w:rFonts w:ascii="Arial" w:hAnsi="Arial" w:cs="Arial"/>
        </w:rPr>
        <w:t xml:space="preserve">osigurana su sredstva za: </w:t>
      </w:r>
    </w:p>
    <w:p w14:paraId="6091DF93" w14:textId="77777777" w:rsidR="00225C68" w:rsidRDefault="00225C68" w:rsidP="00225C68">
      <w:pPr>
        <w:pStyle w:val="Odlomakpopisa"/>
        <w:spacing w:line="276" w:lineRule="auto"/>
        <w:jc w:val="both"/>
        <w:rPr>
          <w:rFonts w:ascii="Arial" w:hAnsi="Arial" w:cs="Arial"/>
        </w:rPr>
      </w:pPr>
    </w:p>
    <w:p w14:paraId="6CCF5393" w14:textId="2BD9CBD3" w:rsidR="0051627B" w:rsidRDefault="00A349DF">
      <w:pPr>
        <w:pStyle w:val="Odlomakpopisa"/>
        <w:numPr>
          <w:ilvl w:val="0"/>
          <w:numId w:val="15"/>
        </w:numPr>
        <w:spacing w:line="276" w:lineRule="auto"/>
        <w:jc w:val="both"/>
        <w:rPr>
          <w:rFonts w:ascii="Arial" w:hAnsi="Arial" w:cs="Arial"/>
        </w:rPr>
      </w:pPr>
      <w:r w:rsidRPr="00A349DF">
        <w:rPr>
          <w:rFonts w:ascii="Arial" w:hAnsi="Arial" w:cs="Arial"/>
        </w:rPr>
        <w:t>Aktivnost A100001 Osnovne aktivnosti</w:t>
      </w:r>
      <w:r w:rsidR="00514D92">
        <w:rPr>
          <w:rFonts w:ascii="Arial" w:hAnsi="Arial" w:cs="Arial"/>
        </w:rPr>
        <w:t xml:space="preserve">: planirana sredstva za </w:t>
      </w:r>
      <w:r w:rsidR="00514D92" w:rsidRPr="00514D92">
        <w:rPr>
          <w:rFonts w:ascii="Arial" w:hAnsi="Arial" w:cs="Arial"/>
        </w:rPr>
        <w:t>ispunjenje organizacijskih, tehničkih i drugih uvjeta za održavanje redovnih sjednica Gradskog vijeća</w:t>
      </w:r>
      <w:r w:rsidR="001B636D">
        <w:rPr>
          <w:rFonts w:ascii="Arial" w:hAnsi="Arial" w:cs="Arial"/>
        </w:rPr>
        <w:t xml:space="preserve">, odnosno </w:t>
      </w:r>
      <w:r w:rsidR="00514D92" w:rsidRPr="00514D92">
        <w:rPr>
          <w:rFonts w:ascii="Arial" w:hAnsi="Arial" w:cs="Arial"/>
        </w:rPr>
        <w:t>naknade članovima Gradskog vijeća i radnih tijela Gradskog vijeća</w:t>
      </w:r>
      <w:r w:rsidR="001B636D">
        <w:rPr>
          <w:rFonts w:ascii="Arial" w:hAnsi="Arial" w:cs="Arial"/>
        </w:rPr>
        <w:t>.</w:t>
      </w:r>
    </w:p>
    <w:p w14:paraId="3D33E548" w14:textId="5180CC74" w:rsidR="001B636D" w:rsidRDefault="001B636D">
      <w:pPr>
        <w:pStyle w:val="Odlomakpopisa"/>
        <w:numPr>
          <w:ilvl w:val="0"/>
          <w:numId w:val="15"/>
        </w:numPr>
        <w:spacing w:line="276" w:lineRule="auto"/>
        <w:jc w:val="both"/>
        <w:rPr>
          <w:rStyle w:val="markedcontent"/>
          <w:rFonts w:ascii="Arial" w:hAnsi="Arial" w:cs="Arial"/>
        </w:rPr>
      </w:pPr>
      <w:r w:rsidRPr="001B636D">
        <w:rPr>
          <w:rStyle w:val="markedcontent"/>
          <w:rFonts w:ascii="Arial" w:hAnsi="Arial" w:cs="Arial"/>
        </w:rPr>
        <w:t>Aktivnost A100002 Osnovne aktivnosti stranaka</w:t>
      </w:r>
      <w:r>
        <w:rPr>
          <w:rStyle w:val="markedcontent"/>
          <w:rFonts w:ascii="Arial" w:hAnsi="Arial" w:cs="Arial"/>
        </w:rPr>
        <w:t xml:space="preserve">: planirana sredstva za </w:t>
      </w:r>
      <w:r w:rsidRPr="001B636D">
        <w:rPr>
          <w:rStyle w:val="markedcontent"/>
          <w:rFonts w:ascii="Arial" w:hAnsi="Arial" w:cs="Arial"/>
        </w:rPr>
        <w:t>financiranje političkih stranaka na području Grada koje participiraju u sastavu Gradskog vijeća Grada Gospića. Sredstva su planirana sukladno važećim aktima, a na osnovi Zakona o lokalnoj i područnoj (regionalnoj) samoupravi, Zakona o financiranju jedinica lokalne i područne (regionalne) samouprave</w:t>
      </w:r>
      <w:r>
        <w:rPr>
          <w:rStyle w:val="markedcontent"/>
          <w:rFonts w:ascii="Arial" w:hAnsi="Arial" w:cs="Arial"/>
        </w:rPr>
        <w:t xml:space="preserve">, </w:t>
      </w:r>
      <w:r w:rsidRPr="001B636D">
        <w:rPr>
          <w:rStyle w:val="markedcontent"/>
          <w:rFonts w:ascii="Arial" w:hAnsi="Arial" w:cs="Arial"/>
        </w:rPr>
        <w:t xml:space="preserve">Zakona o proračunu </w:t>
      </w:r>
      <w:r>
        <w:rPr>
          <w:rStyle w:val="markedcontent"/>
          <w:rFonts w:ascii="Arial" w:hAnsi="Arial" w:cs="Arial"/>
        </w:rPr>
        <w:t xml:space="preserve">i </w:t>
      </w:r>
      <w:r w:rsidRPr="001B636D">
        <w:rPr>
          <w:rStyle w:val="markedcontent"/>
          <w:rFonts w:ascii="Arial" w:hAnsi="Arial" w:cs="Arial"/>
        </w:rPr>
        <w:t>Statuta Grada Gospića</w:t>
      </w:r>
      <w:r>
        <w:rPr>
          <w:rStyle w:val="markedcontent"/>
          <w:rFonts w:ascii="Arial" w:hAnsi="Arial" w:cs="Arial"/>
        </w:rPr>
        <w:t>.</w:t>
      </w:r>
    </w:p>
    <w:p w14:paraId="3A2B4DAB" w14:textId="77777777" w:rsidR="001B636D" w:rsidRDefault="001B636D" w:rsidP="00225C68">
      <w:pPr>
        <w:spacing w:line="276" w:lineRule="auto"/>
        <w:jc w:val="both"/>
        <w:rPr>
          <w:rStyle w:val="markedcontent"/>
          <w:rFonts w:ascii="Arial" w:hAnsi="Arial" w:cs="Arial"/>
        </w:rPr>
      </w:pPr>
    </w:p>
    <w:p w14:paraId="60909BB3" w14:textId="2FC6402C" w:rsidR="00860560" w:rsidRDefault="00860560" w:rsidP="00225C68">
      <w:pPr>
        <w:spacing w:line="276" w:lineRule="auto"/>
        <w:jc w:val="both"/>
        <w:rPr>
          <w:rStyle w:val="markedcontent"/>
          <w:rFonts w:ascii="Arial" w:hAnsi="Arial" w:cs="Arial"/>
        </w:rPr>
      </w:pPr>
      <w:r>
        <w:rPr>
          <w:rStyle w:val="markedcontent"/>
          <w:rFonts w:ascii="Arial" w:hAnsi="Arial" w:cs="Arial"/>
        </w:rPr>
        <w:t xml:space="preserve">Specifični cilj: </w:t>
      </w:r>
      <w:r w:rsidRPr="00860560">
        <w:rPr>
          <w:rStyle w:val="markedcontent"/>
          <w:rFonts w:ascii="Arial" w:hAnsi="Arial" w:cs="Arial"/>
        </w:rPr>
        <w:t>osigurati funkcioniranje Gradskog vijeća i političkih stranaka na području Grada Gospića.</w:t>
      </w:r>
    </w:p>
    <w:p w14:paraId="3B9D7EFE" w14:textId="5F83DBB5" w:rsidR="001B636D" w:rsidRPr="001B636D" w:rsidRDefault="001B636D" w:rsidP="00225C68">
      <w:pPr>
        <w:spacing w:line="276" w:lineRule="auto"/>
        <w:jc w:val="both"/>
        <w:rPr>
          <w:rStyle w:val="markedcontent"/>
          <w:rFonts w:ascii="Arial" w:hAnsi="Arial" w:cs="Arial"/>
        </w:rPr>
      </w:pPr>
      <w:r w:rsidRPr="001B636D">
        <w:rPr>
          <w:rStyle w:val="markedcontent"/>
          <w:rFonts w:ascii="Arial" w:hAnsi="Arial" w:cs="Arial"/>
        </w:rPr>
        <w:t xml:space="preserve">Pokazatelj uspješnosti: </w:t>
      </w:r>
      <w:r>
        <w:rPr>
          <w:rStyle w:val="markedcontent"/>
          <w:rFonts w:ascii="Arial" w:hAnsi="Arial" w:cs="Arial"/>
        </w:rPr>
        <w:t>t</w:t>
      </w:r>
      <w:r w:rsidRPr="001B636D">
        <w:rPr>
          <w:rStyle w:val="markedcontent"/>
          <w:rFonts w:ascii="Arial" w:hAnsi="Arial" w:cs="Arial"/>
        </w:rPr>
        <w:t xml:space="preserve">ransparentan rad Gradskog vijeća, pravovremeno donošenje općih akata te usklađivanje istih s novim zakonima, kao i nesmetano provođenje istih, </w:t>
      </w:r>
      <w:r w:rsidRPr="001B636D">
        <w:rPr>
          <w:rStyle w:val="markedcontent"/>
          <w:rFonts w:ascii="Arial" w:hAnsi="Arial" w:cs="Arial"/>
        </w:rPr>
        <w:lastRenderedPageBreak/>
        <w:t xml:space="preserve">kako bi se omogućilo Gradskoj upravi da nesmetano obavlja poslove iz svojeg samoupravnog djelokruga. </w:t>
      </w:r>
    </w:p>
    <w:p w14:paraId="68C60FA8" w14:textId="77777777" w:rsidR="0051627B" w:rsidRDefault="0051627B" w:rsidP="0051627B">
      <w:pPr>
        <w:jc w:val="both"/>
        <w:rPr>
          <w:rStyle w:val="markedcontent"/>
          <w:rFonts w:ascii="Arial" w:hAnsi="Arial" w:cs="Arial"/>
        </w:rPr>
      </w:pPr>
    </w:p>
    <w:p w14:paraId="09AEEC0F" w14:textId="77777777" w:rsidR="00225C68" w:rsidRDefault="00225C68" w:rsidP="0051627B">
      <w:pPr>
        <w:jc w:val="both"/>
        <w:rPr>
          <w:rStyle w:val="markedcontent"/>
          <w:rFonts w:ascii="Arial" w:hAnsi="Arial" w:cs="Arial"/>
        </w:rPr>
      </w:pPr>
    </w:p>
    <w:p w14:paraId="1153978C" w14:textId="5520D60C" w:rsidR="0051627B" w:rsidRDefault="001B636D" w:rsidP="00225C68">
      <w:pPr>
        <w:spacing w:line="276" w:lineRule="auto"/>
        <w:jc w:val="both"/>
        <w:rPr>
          <w:rFonts w:ascii="Arial" w:hAnsi="Arial" w:cs="Arial"/>
          <w:b/>
          <w:bCs/>
        </w:rPr>
      </w:pPr>
      <w:r w:rsidRPr="001B636D">
        <w:rPr>
          <w:rFonts w:ascii="Arial" w:hAnsi="Arial" w:cs="Arial"/>
          <w:b/>
          <w:bCs/>
        </w:rPr>
        <w:t>Glava 00</w:t>
      </w:r>
      <w:r w:rsidR="00BD32D1">
        <w:rPr>
          <w:rFonts w:ascii="Arial" w:hAnsi="Arial" w:cs="Arial"/>
          <w:b/>
          <w:bCs/>
        </w:rPr>
        <w:t>7</w:t>
      </w:r>
      <w:r w:rsidRPr="001B636D">
        <w:rPr>
          <w:rFonts w:ascii="Arial" w:hAnsi="Arial" w:cs="Arial"/>
          <w:b/>
          <w:bCs/>
        </w:rPr>
        <w:t>02 GRADONAČELNIK</w:t>
      </w:r>
      <w:r>
        <w:rPr>
          <w:rFonts w:ascii="Arial" w:hAnsi="Arial" w:cs="Arial"/>
          <w:b/>
          <w:bCs/>
        </w:rPr>
        <w:t xml:space="preserve"> – 10.398,00 EUR</w:t>
      </w:r>
    </w:p>
    <w:p w14:paraId="4A0EA657" w14:textId="77777777" w:rsidR="001B636D" w:rsidRPr="001B636D" w:rsidRDefault="001B636D" w:rsidP="00225C68">
      <w:pPr>
        <w:spacing w:line="276" w:lineRule="auto"/>
        <w:jc w:val="both"/>
        <w:rPr>
          <w:rFonts w:ascii="Arial" w:hAnsi="Arial" w:cs="Arial"/>
          <w:b/>
          <w:bCs/>
        </w:rPr>
      </w:pPr>
    </w:p>
    <w:p w14:paraId="1B16593B" w14:textId="77777777" w:rsidR="00860560" w:rsidRDefault="00860560">
      <w:pPr>
        <w:pStyle w:val="Odlomakpopisa"/>
        <w:numPr>
          <w:ilvl w:val="0"/>
          <w:numId w:val="1"/>
        </w:numPr>
        <w:spacing w:line="276" w:lineRule="auto"/>
        <w:jc w:val="both"/>
        <w:rPr>
          <w:rFonts w:ascii="Arial" w:hAnsi="Arial" w:cs="Arial"/>
        </w:rPr>
      </w:pPr>
      <w:r w:rsidRPr="008C2923">
        <w:rPr>
          <w:rFonts w:ascii="Arial" w:hAnsi="Arial" w:cs="Arial"/>
        </w:rPr>
        <w:t xml:space="preserve">Programom </w:t>
      </w:r>
      <w:r w:rsidRPr="00A349DF">
        <w:rPr>
          <w:rFonts w:ascii="Arial" w:hAnsi="Arial" w:cs="Arial"/>
          <w:b/>
        </w:rPr>
        <w:t>0</w:t>
      </w:r>
      <w:r>
        <w:rPr>
          <w:rFonts w:ascii="Arial" w:hAnsi="Arial" w:cs="Arial"/>
          <w:b/>
        </w:rPr>
        <w:t>2</w:t>
      </w:r>
      <w:r w:rsidRPr="00A349DF">
        <w:rPr>
          <w:rFonts w:ascii="Arial" w:hAnsi="Arial" w:cs="Arial"/>
          <w:b/>
        </w:rPr>
        <w:t xml:space="preserve">00 Redovne aktivnosti </w:t>
      </w:r>
      <w:r w:rsidRPr="00860560">
        <w:rPr>
          <w:rFonts w:ascii="Arial" w:hAnsi="Arial" w:cs="Arial"/>
          <w:b/>
        </w:rPr>
        <w:t xml:space="preserve">Ureda Gradonačelnika </w:t>
      </w:r>
      <w:r>
        <w:rPr>
          <w:rFonts w:ascii="Arial" w:hAnsi="Arial" w:cs="Arial"/>
        </w:rPr>
        <w:t xml:space="preserve">osigurana su sredstva za: </w:t>
      </w:r>
    </w:p>
    <w:p w14:paraId="7D48274C" w14:textId="77777777" w:rsidR="00225C68" w:rsidRDefault="00225C68" w:rsidP="00225C68">
      <w:pPr>
        <w:pStyle w:val="Odlomakpopisa"/>
        <w:spacing w:line="276" w:lineRule="auto"/>
        <w:jc w:val="both"/>
        <w:rPr>
          <w:rFonts w:ascii="Arial" w:hAnsi="Arial" w:cs="Arial"/>
        </w:rPr>
      </w:pPr>
    </w:p>
    <w:p w14:paraId="42432A2F" w14:textId="0D21ABB5" w:rsidR="00EA6F46" w:rsidRDefault="00860560">
      <w:pPr>
        <w:pStyle w:val="Odlomakpopisa"/>
        <w:numPr>
          <w:ilvl w:val="0"/>
          <w:numId w:val="16"/>
        </w:numPr>
        <w:spacing w:line="276" w:lineRule="auto"/>
        <w:jc w:val="both"/>
        <w:rPr>
          <w:rFonts w:ascii="Arial" w:hAnsi="Arial" w:cs="Arial"/>
        </w:rPr>
      </w:pPr>
      <w:r w:rsidRPr="00860560">
        <w:rPr>
          <w:rFonts w:ascii="Arial" w:hAnsi="Arial" w:cs="Arial"/>
        </w:rPr>
        <w:t xml:space="preserve">Aktivnost A100001 Osnovne aktivnosti Ureda Gradonačelnika: planirana sredstva za </w:t>
      </w:r>
      <w:r>
        <w:rPr>
          <w:rFonts w:ascii="Arial" w:hAnsi="Arial" w:cs="Arial"/>
        </w:rPr>
        <w:t>službena putovanja gradonačelnika.</w:t>
      </w:r>
    </w:p>
    <w:p w14:paraId="2BBB562B" w14:textId="193CF939" w:rsidR="00860560" w:rsidRDefault="00860560">
      <w:pPr>
        <w:pStyle w:val="Odlomakpopisa"/>
        <w:numPr>
          <w:ilvl w:val="0"/>
          <w:numId w:val="16"/>
        </w:numPr>
        <w:spacing w:line="276" w:lineRule="auto"/>
        <w:jc w:val="both"/>
        <w:rPr>
          <w:rFonts w:ascii="Arial" w:hAnsi="Arial" w:cs="Arial"/>
        </w:rPr>
      </w:pPr>
      <w:r w:rsidRPr="00860560">
        <w:rPr>
          <w:rFonts w:ascii="Arial" w:hAnsi="Arial" w:cs="Arial"/>
        </w:rPr>
        <w:t>Aktivnost A100002 Proračunska zaliha</w:t>
      </w:r>
      <w:r>
        <w:rPr>
          <w:rFonts w:ascii="Arial" w:hAnsi="Arial" w:cs="Arial"/>
        </w:rPr>
        <w:t xml:space="preserve">: planirana sredstva za </w:t>
      </w:r>
      <w:r w:rsidRPr="00860560">
        <w:rPr>
          <w:rFonts w:ascii="Arial" w:hAnsi="Arial" w:cs="Arial"/>
        </w:rPr>
        <w:t>nepredviđene namjene za koje u proračunu nisu osigurana sredstva ili nisu utvrđena dovoljna sredstva jer ih pri planiranju proračuna nije bilo moguće predvidjeti, odnosno za proračunsku zalihu</w:t>
      </w:r>
      <w:r>
        <w:rPr>
          <w:rFonts w:ascii="Arial" w:hAnsi="Arial" w:cs="Arial"/>
        </w:rPr>
        <w:t>.</w:t>
      </w:r>
    </w:p>
    <w:p w14:paraId="48A700DE" w14:textId="77777777" w:rsidR="00860560" w:rsidRDefault="00860560" w:rsidP="00225C68">
      <w:pPr>
        <w:spacing w:line="276" w:lineRule="auto"/>
        <w:jc w:val="both"/>
        <w:rPr>
          <w:rFonts w:ascii="Arial" w:hAnsi="Arial" w:cs="Arial"/>
        </w:rPr>
      </w:pPr>
    </w:p>
    <w:p w14:paraId="3665F038" w14:textId="1314CECD" w:rsidR="00860560" w:rsidRDefault="00860560" w:rsidP="00225C68">
      <w:pPr>
        <w:spacing w:line="276" w:lineRule="auto"/>
        <w:jc w:val="both"/>
        <w:rPr>
          <w:rFonts w:ascii="Arial" w:hAnsi="Arial" w:cs="Arial"/>
        </w:rPr>
      </w:pPr>
      <w:r w:rsidRPr="00860560">
        <w:rPr>
          <w:rFonts w:ascii="Arial" w:hAnsi="Arial" w:cs="Arial"/>
        </w:rPr>
        <w:t xml:space="preserve">Pokazatelj uspješnosti: </w:t>
      </w:r>
      <w:r>
        <w:rPr>
          <w:rFonts w:ascii="Arial" w:hAnsi="Arial" w:cs="Arial"/>
        </w:rPr>
        <w:t>t</w:t>
      </w:r>
      <w:r w:rsidRPr="00860560">
        <w:rPr>
          <w:rFonts w:ascii="Arial" w:hAnsi="Arial" w:cs="Arial"/>
        </w:rPr>
        <w:t>ransparent</w:t>
      </w:r>
      <w:r>
        <w:rPr>
          <w:rFonts w:ascii="Arial" w:hAnsi="Arial" w:cs="Arial"/>
        </w:rPr>
        <w:t xml:space="preserve">na </w:t>
      </w:r>
      <w:r w:rsidRPr="00860560">
        <w:rPr>
          <w:rFonts w:ascii="Arial" w:hAnsi="Arial" w:cs="Arial"/>
        </w:rPr>
        <w:t>dodjela sredstava proračunske zalihe</w:t>
      </w:r>
      <w:r w:rsidR="006D424C">
        <w:rPr>
          <w:rFonts w:ascii="Arial" w:hAnsi="Arial" w:cs="Arial"/>
        </w:rPr>
        <w:t>.</w:t>
      </w:r>
    </w:p>
    <w:p w14:paraId="73CF29C2" w14:textId="77777777" w:rsidR="006D424C" w:rsidRDefault="006D424C" w:rsidP="00860560">
      <w:pPr>
        <w:jc w:val="both"/>
        <w:rPr>
          <w:rFonts w:ascii="Arial" w:hAnsi="Arial" w:cs="Arial"/>
        </w:rPr>
      </w:pPr>
    </w:p>
    <w:p w14:paraId="1E3D03FD" w14:textId="77777777" w:rsidR="00225C68" w:rsidRDefault="00225C68" w:rsidP="00860560">
      <w:pPr>
        <w:jc w:val="both"/>
        <w:rPr>
          <w:rFonts w:ascii="Arial" w:hAnsi="Arial" w:cs="Arial"/>
        </w:rPr>
      </w:pPr>
    </w:p>
    <w:p w14:paraId="12F25DF6" w14:textId="0001ED23" w:rsidR="00293242" w:rsidRDefault="00293242" w:rsidP="00225C68">
      <w:pPr>
        <w:spacing w:line="276" w:lineRule="auto"/>
        <w:jc w:val="both"/>
        <w:rPr>
          <w:rFonts w:ascii="Arial" w:hAnsi="Arial" w:cs="Arial"/>
          <w:b/>
          <w:bCs/>
        </w:rPr>
      </w:pPr>
      <w:r w:rsidRPr="001B636D">
        <w:rPr>
          <w:rFonts w:ascii="Arial" w:hAnsi="Arial" w:cs="Arial"/>
          <w:b/>
          <w:bCs/>
        </w:rPr>
        <w:t>Glava 00</w:t>
      </w:r>
      <w:r w:rsidR="00BD32D1">
        <w:rPr>
          <w:rFonts w:ascii="Arial" w:hAnsi="Arial" w:cs="Arial"/>
          <w:b/>
          <w:bCs/>
        </w:rPr>
        <w:t>7</w:t>
      </w:r>
      <w:r w:rsidRPr="001B636D">
        <w:rPr>
          <w:rFonts w:ascii="Arial" w:hAnsi="Arial" w:cs="Arial"/>
          <w:b/>
          <w:bCs/>
        </w:rPr>
        <w:t>0</w:t>
      </w:r>
      <w:r w:rsidR="00BD32D1">
        <w:rPr>
          <w:rFonts w:ascii="Arial" w:hAnsi="Arial" w:cs="Arial"/>
          <w:b/>
          <w:bCs/>
        </w:rPr>
        <w:t>3</w:t>
      </w:r>
      <w:r w:rsidRPr="001B636D">
        <w:rPr>
          <w:rFonts w:ascii="Arial" w:hAnsi="Arial" w:cs="Arial"/>
          <w:b/>
          <w:bCs/>
        </w:rPr>
        <w:t xml:space="preserve"> </w:t>
      </w:r>
      <w:r>
        <w:rPr>
          <w:rFonts w:ascii="Arial" w:hAnsi="Arial" w:cs="Arial"/>
          <w:b/>
          <w:bCs/>
        </w:rPr>
        <w:t>TAJNIŠTVO – 109.110,00 EUR</w:t>
      </w:r>
    </w:p>
    <w:p w14:paraId="770B5B6A" w14:textId="77777777" w:rsidR="00293242" w:rsidRPr="001B636D" w:rsidRDefault="00293242" w:rsidP="00225C68">
      <w:pPr>
        <w:spacing w:line="276" w:lineRule="auto"/>
        <w:jc w:val="both"/>
        <w:rPr>
          <w:rFonts w:ascii="Arial" w:hAnsi="Arial" w:cs="Arial"/>
          <w:b/>
          <w:bCs/>
        </w:rPr>
      </w:pPr>
    </w:p>
    <w:p w14:paraId="09BEE26E" w14:textId="1B0910D2" w:rsidR="00293242" w:rsidRDefault="00293242">
      <w:pPr>
        <w:pStyle w:val="Odlomakpopisa"/>
        <w:numPr>
          <w:ilvl w:val="0"/>
          <w:numId w:val="1"/>
        </w:numPr>
        <w:spacing w:line="276" w:lineRule="auto"/>
        <w:jc w:val="both"/>
        <w:rPr>
          <w:rFonts w:ascii="Arial" w:hAnsi="Arial" w:cs="Arial"/>
        </w:rPr>
      </w:pPr>
      <w:r w:rsidRPr="008C2923">
        <w:rPr>
          <w:rFonts w:ascii="Arial" w:hAnsi="Arial" w:cs="Arial"/>
        </w:rPr>
        <w:t>Programom</w:t>
      </w:r>
      <w:r w:rsidRPr="00293242">
        <w:rPr>
          <w:rFonts w:ascii="Arial" w:hAnsi="Arial" w:cs="Arial"/>
          <w:b/>
        </w:rPr>
        <w:t xml:space="preserve"> 1001 Poslovi Tajništva i mjesne samouprave</w:t>
      </w:r>
      <w:r>
        <w:rPr>
          <w:rFonts w:ascii="Arial" w:hAnsi="Arial" w:cs="Arial"/>
          <w:b/>
        </w:rPr>
        <w:t xml:space="preserve"> </w:t>
      </w:r>
      <w:r>
        <w:rPr>
          <w:rFonts w:ascii="Arial" w:hAnsi="Arial" w:cs="Arial"/>
        </w:rPr>
        <w:t xml:space="preserve">osigurana su sredstva za: </w:t>
      </w:r>
    </w:p>
    <w:p w14:paraId="0E8D226C" w14:textId="77777777" w:rsidR="00293242" w:rsidRDefault="00293242" w:rsidP="00225C68">
      <w:pPr>
        <w:pStyle w:val="Odlomakpopisa"/>
        <w:spacing w:line="276" w:lineRule="auto"/>
        <w:jc w:val="both"/>
        <w:rPr>
          <w:rFonts w:ascii="Arial" w:hAnsi="Arial" w:cs="Arial"/>
        </w:rPr>
      </w:pPr>
    </w:p>
    <w:p w14:paraId="3D4C6FD8" w14:textId="50F76DBA" w:rsidR="00293242" w:rsidRPr="00293242" w:rsidRDefault="00293242">
      <w:pPr>
        <w:pStyle w:val="Odlomakpopisa"/>
        <w:numPr>
          <w:ilvl w:val="0"/>
          <w:numId w:val="17"/>
        </w:numPr>
        <w:spacing w:line="276" w:lineRule="auto"/>
        <w:jc w:val="both"/>
        <w:rPr>
          <w:rFonts w:ascii="Arial" w:hAnsi="Arial" w:cs="Arial"/>
        </w:rPr>
      </w:pPr>
      <w:r w:rsidRPr="00293242">
        <w:rPr>
          <w:rFonts w:ascii="Arial" w:hAnsi="Arial" w:cs="Arial"/>
        </w:rPr>
        <w:t xml:space="preserve">Aktivnost A100001 Redovna djelatnost odjela. Planirana sredstva za: dnevnice i putne troškove, stručno usavršavanje, literaturu, usluge telefona, interneta i poštarine, usluge tiskanja i objavljivanja službenog glasila te nabavu uredskog i higijenskog materijala. </w:t>
      </w:r>
    </w:p>
    <w:p w14:paraId="13D9664E" w14:textId="77777777" w:rsidR="00293242" w:rsidRDefault="00293242" w:rsidP="00293242">
      <w:pPr>
        <w:jc w:val="both"/>
        <w:rPr>
          <w:rFonts w:ascii="Arial" w:hAnsi="Arial" w:cs="Arial"/>
        </w:rPr>
      </w:pPr>
    </w:p>
    <w:p w14:paraId="437F86F9" w14:textId="77777777" w:rsidR="00293242" w:rsidRPr="00293242" w:rsidRDefault="00293242" w:rsidP="00225C68">
      <w:pPr>
        <w:spacing w:line="276" w:lineRule="auto"/>
        <w:jc w:val="both"/>
        <w:rPr>
          <w:rFonts w:ascii="Arial" w:hAnsi="Arial" w:cs="Arial"/>
        </w:rPr>
      </w:pPr>
    </w:p>
    <w:p w14:paraId="03E5FF6F" w14:textId="77777777" w:rsidR="00293242" w:rsidRDefault="00293242">
      <w:pPr>
        <w:pStyle w:val="Odlomakpopisa"/>
        <w:numPr>
          <w:ilvl w:val="0"/>
          <w:numId w:val="1"/>
        </w:numPr>
        <w:spacing w:line="276" w:lineRule="auto"/>
        <w:jc w:val="both"/>
        <w:rPr>
          <w:rFonts w:ascii="Arial" w:hAnsi="Arial" w:cs="Arial"/>
        </w:rPr>
      </w:pPr>
      <w:r w:rsidRPr="008C2923">
        <w:rPr>
          <w:rFonts w:ascii="Arial" w:hAnsi="Arial" w:cs="Arial"/>
        </w:rPr>
        <w:t xml:space="preserve">Programom </w:t>
      </w:r>
      <w:r w:rsidRPr="00293242">
        <w:rPr>
          <w:rFonts w:ascii="Arial" w:hAnsi="Arial" w:cs="Arial"/>
          <w:b/>
        </w:rPr>
        <w:t xml:space="preserve">1002 Protokol, promidžba i odnosi s javnošću </w:t>
      </w:r>
      <w:r>
        <w:rPr>
          <w:rFonts w:ascii="Arial" w:hAnsi="Arial" w:cs="Arial"/>
        </w:rPr>
        <w:t xml:space="preserve">osigurana su sredstva za: </w:t>
      </w:r>
    </w:p>
    <w:p w14:paraId="07945CE4" w14:textId="77777777" w:rsidR="00293242" w:rsidRDefault="00293242" w:rsidP="00225C68">
      <w:pPr>
        <w:pStyle w:val="Odlomakpopisa"/>
        <w:spacing w:line="276" w:lineRule="auto"/>
        <w:jc w:val="both"/>
        <w:rPr>
          <w:rFonts w:ascii="Arial" w:hAnsi="Arial" w:cs="Arial"/>
        </w:rPr>
      </w:pPr>
    </w:p>
    <w:p w14:paraId="6EC2C6E4" w14:textId="291844EC" w:rsidR="006D424C" w:rsidRDefault="00293242">
      <w:pPr>
        <w:pStyle w:val="Odlomakpopisa"/>
        <w:numPr>
          <w:ilvl w:val="0"/>
          <w:numId w:val="17"/>
        </w:numPr>
        <w:spacing w:line="276" w:lineRule="auto"/>
        <w:jc w:val="both"/>
        <w:rPr>
          <w:rFonts w:ascii="Arial" w:hAnsi="Arial" w:cs="Arial"/>
        </w:rPr>
      </w:pPr>
      <w:r w:rsidRPr="00293242">
        <w:rPr>
          <w:rFonts w:ascii="Arial" w:hAnsi="Arial" w:cs="Arial"/>
        </w:rPr>
        <w:t>Aktivnost A100001 Protokol predstavničkog i izvršnog tijela. Planirana sredstva za: rashode protokola (vijenci, cvijeće, svijeće i slično), organizaciju obilježavanja značajnih datuma, reprezentaciju, uredski materijal, sitni inventar, usluge čišćenja i čuvanja imovine, materijale za protokolarne aktivnosti; članarine (Udruzi gradova u RH).</w:t>
      </w:r>
    </w:p>
    <w:p w14:paraId="4B4D68AD" w14:textId="05E55123" w:rsidR="00293242" w:rsidRPr="00293242" w:rsidRDefault="00293242">
      <w:pPr>
        <w:pStyle w:val="Odlomakpopisa"/>
        <w:numPr>
          <w:ilvl w:val="0"/>
          <w:numId w:val="17"/>
        </w:numPr>
        <w:spacing w:line="276" w:lineRule="auto"/>
        <w:jc w:val="both"/>
        <w:rPr>
          <w:rFonts w:ascii="Arial" w:hAnsi="Arial" w:cs="Arial"/>
        </w:rPr>
      </w:pPr>
      <w:r w:rsidRPr="00293242">
        <w:rPr>
          <w:rFonts w:ascii="Arial" w:hAnsi="Arial" w:cs="Arial"/>
        </w:rPr>
        <w:t xml:space="preserve">Aktivnost A100002 Promidžba, informiranje i odnosi s javnošću. Planirana sredstva za: usluge promidžbe i informiranja,  usluge tiskanja i objavljivanja u tiskanom mediju i na lokalnim portalima, računalne usluge, održavanje i hosting gradske web stranice, promocija projekata gradskih upravnih tijela i to u formatu videa, plakata, prezentacija, letaka, </w:t>
      </w:r>
      <w:r w:rsidRPr="00293242">
        <w:rPr>
          <w:rFonts w:ascii="Arial" w:hAnsi="Arial" w:cs="Arial"/>
        </w:rPr>
        <w:lastRenderedPageBreak/>
        <w:t xml:space="preserve">zahvalnica i </w:t>
      </w:r>
      <w:proofErr w:type="spellStart"/>
      <w:r w:rsidRPr="00293242">
        <w:rPr>
          <w:rFonts w:ascii="Arial" w:hAnsi="Arial" w:cs="Arial"/>
        </w:rPr>
        <w:t>vizuala</w:t>
      </w:r>
      <w:proofErr w:type="spellEnd"/>
      <w:r w:rsidRPr="00293242">
        <w:rPr>
          <w:rFonts w:ascii="Arial" w:hAnsi="Arial" w:cs="Arial"/>
        </w:rPr>
        <w:t xml:space="preserve"> prilagođenih web objavama i objavama na društvenim mrežama - vijesti, postovi i </w:t>
      </w:r>
      <w:proofErr w:type="spellStart"/>
      <w:r w:rsidRPr="00293242">
        <w:rPr>
          <w:rFonts w:ascii="Arial" w:hAnsi="Arial" w:cs="Arial"/>
        </w:rPr>
        <w:t>baneri</w:t>
      </w:r>
      <w:proofErr w:type="spellEnd"/>
      <w:r w:rsidRPr="00293242">
        <w:rPr>
          <w:rFonts w:ascii="Arial" w:hAnsi="Arial" w:cs="Arial"/>
        </w:rPr>
        <w:t>.</w:t>
      </w:r>
    </w:p>
    <w:p w14:paraId="08AE7628" w14:textId="73B58A57" w:rsidR="00293242" w:rsidRDefault="00293242" w:rsidP="00225C68">
      <w:pPr>
        <w:pStyle w:val="Odlomakpopisa"/>
        <w:spacing w:line="276" w:lineRule="auto"/>
        <w:ind w:left="1440"/>
        <w:jc w:val="both"/>
        <w:rPr>
          <w:rFonts w:ascii="Arial" w:hAnsi="Arial" w:cs="Arial"/>
        </w:rPr>
      </w:pPr>
      <w:r w:rsidRPr="00293242">
        <w:rPr>
          <w:rFonts w:ascii="Arial" w:hAnsi="Arial" w:cs="Arial"/>
        </w:rPr>
        <w:t>Dostupnost informacija, svim građanima omogućena je putem gradske mrežne stranice www.gospic.hr, gdje su redovito objavljivane sve novosti vezane uz rad gradonačelnika i gradskih službi. Osim mrežne stranice, informiranje građana ostvaruje se i putem Službenog vjesnika Grada Gospića, radija te ostalih medija, kao i Facebook profila.</w:t>
      </w:r>
    </w:p>
    <w:p w14:paraId="1DE39A1A" w14:textId="6BD419F7" w:rsidR="00293242" w:rsidRPr="00293242" w:rsidRDefault="00293242">
      <w:pPr>
        <w:pStyle w:val="Odlomakpopisa"/>
        <w:numPr>
          <w:ilvl w:val="0"/>
          <w:numId w:val="17"/>
        </w:numPr>
        <w:spacing w:line="276" w:lineRule="auto"/>
        <w:jc w:val="both"/>
        <w:rPr>
          <w:rFonts w:ascii="Arial" w:hAnsi="Arial" w:cs="Arial"/>
        </w:rPr>
      </w:pPr>
      <w:r w:rsidRPr="00293242">
        <w:rPr>
          <w:rFonts w:ascii="Arial" w:hAnsi="Arial" w:cs="Arial"/>
        </w:rPr>
        <w:t xml:space="preserve">Aktivnost A100003 Održavanje voznog parka i ureda: osiguranje rashoda za materijal i energiju, sitni inventar, komunalne usluge, tekuće održavanje i sitni popravci građevinskih objekata, </w:t>
      </w:r>
      <w:proofErr w:type="spellStart"/>
      <w:r w:rsidRPr="00293242">
        <w:rPr>
          <w:rFonts w:ascii="Arial" w:hAnsi="Arial" w:cs="Arial"/>
        </w:rPr>
        <w:t>autodijelove</w:t>
      </w:r>
      <w:proofErr w:type="spellEnd"/>
      <w:r w:rsidRPr="00293242">
        <w:rPr>
          <w:rFonts w:ascii="Arial" w:hAnsi="Arial" w:cs="Arial"/>
        </w:rPr>
        <w:t>, održavanje prijevoznih sredstava, gorivo i troškovi registracije.</w:t>
      </w:r>
      <w:r w:rsidRPr="00293242">
        <w:rPr>
          <w:rFonts w:ascii="Arial" w:hAnsi="Arial" w:cs="Arial"/>
        </w:rPr>
        <w:tab/>
      </w:r>
    </w:p>
    <w:p w14:paraId="750307A1" w14:textId="36CFB334" w:rsidR="00293242" w:rsidRDefault="00293242">
      <w:pPr>
        <w:pStyle w:val="Odlomakpopisa"/>
        <w:numPr>
          <w:ilvl w:val="0"/>
          <w:numId w:val="17"/>
        </w:numPr>
        <w:spacing w:line="276" w:lineRule="auto"/>
        <w:jc w:val="both"/>
        <w:rPr>
          <w:rFonts w:ascii="Arial" w:hAnsi="Arial" w:cs="Arial"/>
        </w:rPr>
      </w:pPr>
      <w:r w:rsidRPr="00293242">
        <w:rPr>
          <w:rFonts w:ascii="Arial" w:hAnsi="Arial" w:cs="Arial"/>
        </w:rPr>
        <w:t>Aktivnost A100004 Nagrada Grada Gospića. Osiguravaju se sredstva za nagradu Grada Gospića u skladu sa posebnom odlukom, koja se uručuje na svečanoj sjednici Gradskog vijeća povodom Dana grada</w:t>
      </w:r>
      <w:r>
        <w:rPr>
          <w:rFonts w:ascii="Arial" w:hAnsi="Arial" w:cs="Arial"/>
        </w:rPr>
        <w:t>.</w:t>
      </w:r>
    </w:p>
    <w:p w14:paraId="4994AF7C" w14:textId="77777777" w:rsidR="00293242" w:rsidRDefault="00293242" w:rsidP="00225C68">
      <w:pPr>
        <w:spacing w:line="276" w:lineRule="auto"/>
        <w:jc w:val="both"/>
        <w:rPr>
          <w:rFonts w:ascii="Arial" w:hAnsi="Arial" w:cs="Arial"/>
        </w:rPr>
      </w:pPr>
    </w:p>
    <w:p w14:paraId="6EB95ABB" w14:textId="6BC68AD1" w:rsidR="00293242" w:rsidRDefault="00293242" w:rsidP="00225C68">
      <w:pPr>
        <w:spacing w:line="276" w:lineRule="auto"/>
        <w:jc w:val="both"/>
        <w:rPr>
          <w:rFonts w:ascii="Arial" w:hAnsi="Arial" w:cs="Arial"/>
        </w:rPr>
      </w:pPr>
      <w:r w:rsidRPr="00293242">
        <w:rPr>
          <w:rFonts w:ascii="Arial" w:hAnsi="Arial" w:cs="Arial"/>
        </w:rPr>
        <w:t xml:space="preserve">Pokazatelj uspješnosti: </w:t>
      </w:r>
      <w:r>
        <w:rPr>
          <w:rFonts w:ascii="Arial" w:hAnsi="Arial" w:cs="Arial"/>
        </w:rPr>
        <w:t>t</w:t>
      </w:r>
      <w:r w:rsidRPr="00293242">
        <w:rPr>
          <w:rFonts w:ascii="Arial" w:hAnsi="Arial" w:cs="Arial"/>
        </w:rPr>
        <w:t>ransparentan rad gradske uprave i pravovremeno osiguravanje dostupnost svih informacija i izvješća upravnim odjelima Gradske uprave, Gradskom vijeću i gradonačelniku, kao i svim njihovim odborima i radnim tijelima te građanima</w:t>
      </w:r>
      <w:r>
        <w:rPr>
          <w:rFonts w:ascii="Arial" w:hAnsi="Arial" w:cs="Arial"/>
        </w:rPr>
        <w:t>, p</w:t>
      </w:r>
      <w:r w:rsidRPr="00293242">
        <w:rPr>
          <w:rFonts w:ascii="Arial" w:hAnsi="Arial" w:cs="Arial"/>
        </w:rPr>
        <w:t>romocija Grada i obilježavanje značajnih datuma te izvršenje protokolarnih obaveza. Postojanje uvjeta za kvalitetan rad djelatnika i poboljšanje pružanja usluga, pravovremeno donošenje općih akata te usklađivanje istih sa zakonima RH.</w:t>
      </w:r>
    </w:p>
    <w:p w14:paraId="34F40091" w14:textId="77777777" w:rsidR="00293242" w:rsidRDefault="00293242" w:rsidP="00293242">
      <w:pPr>
        <w:jc w:val="both"/>
        <w:rPr>
          <w:rFonts w:ascii="Arial" w:hAnsi="Arial" w:cs="Arial"/>
        </w:rPr>
      </w:pPr>
    </w:p>
    <w:p w14:paraId="6E1B2589" w14:textId="77777777" w:rsidR="00BD32D1" w:rsidRDefault="00BD32D1" w:rsidP="00293242">
      <w:pPr>
        <w:jc w:val="both"/>
        <w:rPr>
          <w:rFonts w:ascii="Arial" w:hAnsi="Arial" w:cs="Arial"/>
        </w:rPr>
      </w:pPr>
    </w:p>
    <w:p w14:paraId="1C5877C8" w14:textId="5C3515AC" w:rsidR="00BD32D1" w:rsidRPr="00BD32D1" w:rsidRDefault="00BD32D1" w:rsidP="00293242">
      <w:pPr>
        <w:jc w:val="both"/>
        <w:rPr>
          <w:rFonts w:ascii="Arial" w:hAnsi="Arial" w:cs="Arial"/>
          <w:b/>
          <w:bCs/>
        </w:rPr>
      </w:pPr>
      <w:r w:rsidRPr="00BD32D1">
        <w:rPr>
          <w:rFonts w:ascii="Arial" w:hAnsi="Arial" w:cs="Arial"/>
          <w:b/>
          <w:bCs/>
        </w:rPr>
        <w:t>Glava 00704 MJESNA SAMOUPRAVA</w:t>
      </w:r>
      <w:r>
        <w:rPr>
          <w:rFonts w:ascii="Arial" w:hAnsi="Arial" w:cs="Arial"/>
          <w:b/>
          <w:bCs/>
        </w:rPr>
        <w:t xml:space="preserve"> </w:t>
      </w:r>
      <w:r w:rsidRPr="00BD32D1">
        <w:rPr>
          <w:rFonts w:ascii="Arial" w:hAnsi="Arial" w:cs="Arial"/>
          <w:b/>
          <w:bCs/>
        </w:rPr>
        <w:t>- 17.218,00 EUR</w:t>
      </w:r>
    </w:p>
    <w:p w14:paraId="0DA8220A" w14:textId="77777777" w:rsidR="00293242" w:rsidRDefault="00293242" w:rsidP="00293242">
      <w:pPr>
        <w:jc w:val="both"/>
        <w:rPr>
          <w:rFonts w:ascii="Arial" w:hAnsi="Arial" w:cs="Arial"/>
        </w:rPr>
      </w:pPr>
    </w:p>
    <w:p w14:paraId="07E60766" w14:textId="77777777" w:rsidR="00BD32D1" w:rsidRPr="00293242" w:rsidRDefault="00BD32D1" w:rsidP="00293242">
      <w:pPr>
        <w:jc w:val="both"/>
        <w:rPr>
          <w:rFonts w:ascii="Arial" w:hAnsi="Arial" w:cs="Arial"/>
        </w:rPr>
      </w:pPr>
    </w:p>
    <w:p w14:paraId="18085890" w14:textId="258774B5" w:rsidR="00293242" w:rsidRDefault="00293242">
      <w:pPr>
        <w:pStyle w:val="Odlomakpopisa"/>
        <w:numPr>
          <w:ilvl w:val="0"/>
          <w:numId w:val="1"/>
        </w:numPr>
        <w:spacing w:line="276" w:lineRule="auto"/>
        <w:jc w:val="both"/>
        <w:rPr>
          <w:rFonts w:ascii="Arial" w:hAnsi="Arial" w:cs="Arial"/>
        </w:rPr>
      </w:pPr>
      <w:r w:rsidRPr="008C2923">
        <w:rPr>
          <w:rFonts w:ascii="Arial" w:hAnsi="Arial" w:cs="Arial"/>
        </w:rPr>
        <w:t xml:space="preserve">Programom </w:t>
      </w:r>
      <w:r w:rsidRPr="00293242">
        <w:rPr>
          <w:rFonts w:ascii="Arial" w:hAnsi="Arial" w:cs="Arial"/>
          <w:b/>
        </w:rPr>
        <w:t xml:space="preserve">1002 </w:t>
      </w:r>
      <w:r w:rsidR="00FC2969" w:rsidRPr="00FC2969">
        <w:rPr>
          <w:rFonts w:ascii="Arial" w:hAnsi="Arial" w:cs="Arial"/>
          <w:b/>
        </w:rPr>
        <w:t>Poslovi Tajništva i mjesne samouprave</w:t>
      </w:r>
      <w:r w:rsidR="00FC2969">
        <w:rPr>
          <w:rFonts w:ascii="Arial" w:hAnsi="Arial" w:cs="Arial"/>
          <w:b/>
        </w:rPr>
        <w:t xml:space="preserve"> </w:t>
      </w:r>
      <w:r>
        <w:rPr>
          <w:rFonts w:ascii="Arial" w:hAnsi="Arial" w:cs="Arial"/>
        </w:rPr>
        <w:t xml:space="preserve">osigurana su sredstva za: </w:t>
      </w:r>
    </w:p>
    <w:p w14:paraId="0F370ED2" w14:textId="77777777" w:rsidR="00293242" w:rsidRDefault="00293242" w:rsidP="00225C68">
      <w:pPr>
        <w:pStyle w:val="Odlomakpopisa"/>
        <w:spacing w:line="276" w:lineRule="auto"/>
        <w:jc w:val="both"/>
        <w:rPr>
          <w:rFonts w:ascii="Arial" w:hAnsi="Arial" w:cs="Arial"/>
        </w:rPr>
      </w:pPr>
    </w:p>
    <w:p w14:paraId="4F0E8B34" w14:textId="036BD0E5" w:rsidR="00293242" w:rsidRDefault="00293242">
      <w:pPr>
        <w:pStyle w:val="Odlomakpopisa"/>
        <w:numPr>
          <w:ilvl w:val="0"/>
          <w:numId w:val="18"/>
        </w:numPr>
        <w:spacing w:line="276" w:lineRule="auto"/>
        <w:jc w:val="both"/>
        <w:rPr>
          <w:rFonts w:ascii="Arial" w:hAnsi="Arial" w:cs="Arial"/>
        </w:rPr>
      </w:pPr>
      <w:r w:rsidRPr="00293242">
        <w:rPr>
          <w:rFonts w:ascii="Arial" w:hAnsi="Arial" w:cs="Arial"/>
        </w:rPr>
        <w:t xml:space="preserve">Aktivnost A100001 </w:t>
      </w:r>
      <w:r w:rsidR="00FC2969" w:rsidRPr="00FC2969">
        <w:rPr>
          <w:rFonts w:ascii="Arial" w:hAnsi="Arial" w:cs="Arial"/>
        </w:rPr>
        <w:t>Mjesna samouprava</w:t>
      </w:r>
      <w:r w:rsidR="00FC2969">
        <w:rPr>
          <w:rFonts w:ascii="Arial" w:hAnsi="Arial" w:cs="Arial"/>
        </w:rPr>
        <w:t xml:space="preserve">. </w:t>
      </w:r>
      <w:r w:rsidRPr="00293242">
        <w:rPr>
          <w:rFonts w:ascii="Arial" w:hAnsi="Arial" w:cs="Arial"/>
        </w:rPr>
        <w:t xml:space="preserve">Planirana sredstva za: </w:t>
      </w:r>
      <w:r w:rsidR="00FC2969" w:rsidRPr="00FC2969">
        <w:rPr>
          <w:rFonts w:ascii="Arial" w:hAnsi="Arial" w:cs="Arial"/>
        </w:rPr>
        <w:t>rashode za materijal i energiju, sitni inventar, komunalne usluge, tekuće održavanje građevinskih objekata, opskrbu vodom, reprezentaciju za obilježavanje svetaca zaštitnika mjesnih odbora, odnosno naselja na kojem mjesni odbor djeluje.</w:t>
      </w:r>
    </w:p>
    <w:p w14:paraId="5AE03784" w14:textId="41B6657E" w:rsidR="00293242" w:rsidRDefault="00FC2969">
      <w:pPr>
        <w:pStyle w:val="Odlomakpopisa"/>
        <w:numPr>
          <w:ilvl w:val="0"/>
          <w:numId w:val="18"/>
        </w:numPr>
        <w:spacing w:line="276" w:lineRule="auto"/>
        <w:jc w:val="both"/>
        <w:rPr>
          <w:rFonts w:ascii="Arial" w:hAnsi="Arial" w:cs="Arial"/>
        </w:rPr>
      </w:pPr>
      <w:r w:rsidRPr="00FC2969">
        <w:rPr>
          <w:rFonts w:ascii="Arial" w:hAnsi="Arial" w:cs="Arial"/>
        </w:rPr>
        <w:t xml:space="preserve">Kapitalni projekt K100001 Uređenje objekata Mjesnih odbora. </w:t>
      </w:r>
      <w:r>
        <w:rPr>
          <w:rFonts w:ascii="Arial" w:hAnsi="Arial" w:cs="Arial"/>
        </w:rPr>
        <w:t>P</w:t>
      </w:r>
      <w:r w:rsidRPr="00FC2969">
        <w:rPr>
          <w:rFonts w:ascii="Arial" w:hAnsi="Arial" w:cs="Arial"/>
        </w:rPr>
        <w:t>lanirana su sredstva za izvođenje građevinskih radova na objektima sukladno iskazanim potrebama mjesnih odbora.</w:t>
      </w:r>
    </w:p>
    <w:p w14:paraId="2A43E7EC" w14:textId="77777777" w:rsidR="00FC2969" w:rsidRDefault="00FC2969" w:rsidP="00225C68">
      <w:pPr>
        <w:spacing w:line="276" w:lineRule="auto"/>
        <w:jc w:val="both"/>
        <w:rPr>
          <w:rFonts w:ascii="Arial" w:hAnsi="Arial" w:cs="Arial"/>
        </w:rPr>
      </w:pPr>
    </w:p>
    <w:p w14:paraId="45BDE585" w14:textId="0A250967" w:rsidR="00FC2969" w:rsidRDefault="00FC2969" w:rsidP="00225C68">
      <w:pPr>
        <w:spacing w:line="276" w:lineRule="auto"/>
        <w:jc w:val="both"/>
        <w:rPr>
          <w:rFonts w:ascii="Arial" w:hAnsi="Arial" w:cs="Arial"/>
        </w:rPr>
      </w:pPr>
      <w:r w:rsidRPr="00FC2969">
        <w:rPr>
          <w:rFonts w:ascii="Arial" w:hAnsi="Arial" w:cs="Arial"/>
        </w:rPr>
        <w:t>Pokazatelj uspješnosti: Sudjelovanje građana u radu mjesnih odbora, kao i podizanje svijesti o mogućnosti utjecaja građana na direktno rješavanje problema u njihovoj sredini preko mjesnog odbora.</w:t>
      </w:r>
    </w:p>
    <w:p w14:paraId="25C53E08" w14:textId="77777777" w:rsidR="00FC2969" w:rsidRDefault="00FC2969" w:rsidP="00225C68">
      <w:pPr>
        <w:spacing w:line="276" w:lineRule="auto"/>
        <w:jc w:val="both"/>
        <w:rPr>
          <w:rFonts w:ascii="Arial" w:hAnsi="Arial" w:cs="Arial"/>
        </w:rPr>
      </w:pPr>
    </w:p>
    <w:p w14:paraId="0A5401BB" w14:textId="77777777" w:rsidR="00FC2969" w:rsidRPr="00FC2969" w:rsidRDefault="00FC2969" w:rsidP="00FC2969">
      <w:pPr>
        <w:jc w:val="both"/>
        <w:rPr>
          <w:rFonts w:ascii="Arial" w:hAnsi="Arial" w:cs="Arial"/>
        </w:rPr>
      </w:pPr>
    </w:p>
    <w:sectPr w:rsidR="00FC2969" w:rsidRPr="00FC2969" w:rsidSect="0094327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97BC" w14:textId="77777777" w:rsidR="00D001F7" w:rsidRDefault="00D001F7">
      <w:r>
        <w:separator/>
      </w:r>
    </w:p>
  </w:endnote>
  <w:endnote w:type="continuationSeparator" w:id="0">
    <w:p w14:paraId="026B9875" w14:textId="77777777" w:rsidR="00D001F7" w:rsidRDefault="00D0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mo-Bold">
    <w:altName w:val="Times New Roman"/>
    <w:panose1 w:val="00000000000000000000"/>
    <w:charset w:val="00"/>
    <w:family w:val="roman"/>
    <w:notTrueType/>
    <w:pitch w:val="default"/>
  </w:font>
  <w:font w:name="Arim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574207"/>
      <w:docPartObj>
        <w:docPartGallery w:val="Page Numbers (Bottom of Page)"/>
        <w:docPartUnique/>
      </w:docPartObj>
    </w:sdtPr>
    <w:sdtContent>
      <w:p w14:paraId="64DDE540" w14:textId="77777777" w:rsidR="008D49C7" w:rsidRDefault="00000000">
        <w:pPr>
          <w:pStyle w:val="Podnoje"/>
        </w:pPr>
        <w:r>
          <w:rPr>
            <w:noProof/>
          </w:rPr>
          <mc:AlternateContent>
            <mc:Choice Requires="wps">
              <w:drawing>
                <wp:anchor distT="0" distB="0" distL="114300" distR="114300" simplePos="0" relativeHeight="251659264" behindDoc="0" locked="0" layoutInCell="1" allowOverlap="1" wp14:anchorId="27E50B68" wp14:editId="18F35C31">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EE97E78" w14:textId="77777777" w:rsidR="008D49C7" w:rsidRPr="00244DF0" w:rsidRDefault="00000000">
                              <w:pPr>
                                <w:pBdr>
                                  <w:top w:val="single" w:sz="4" w:space="1" w:color="7F7F7F" w:themeColor="background1" w:themeShade="7F"/>
                                </w:pBdr>
                                <w:jc w:val="center"/>
                              </w:pPr>
                              <w:r w:rsidRPr="00244DF0">
                                <w:fldChar w:fldCharType="begin"/>
                              </w:r>
                              <w:r w:rsidRPr="00244DF0">
                                <w:instrText>PAGE   \* MERGEFORMAT</w:instrText>
                              </w:r>
                              <w:r w:rsidRPr="00244DF0">
                                <w:fldChar w:fldCharType="separate"/>
                              </w:r>
                              <w:r w:rsidRPr="00244DF0">
                                <w:t>2</w:t>
                              </w:r>
                              <w:r w:rsidRPr="00244DF0">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7E50B68"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EE97E78" w14:textId="77777777" w:rsidR="008D49C7" w:rsidRPr="00244DF0" w:rsidRDefault="00000000">
                        <w:pPr>
                          <w:pBdr>
                            <w:top w:val="single" w:sz="4" w:space="1" w:color="7F7F7F" w:themeColor="background1" w:themeShade="7F"/>
                          </w:pBdr>
                          <w:jc w:val="center"/>
                        </w:pPr>
                        <w:r w:rsidRPr="00244DF0">
                          <w:fldChar w:fldCharType="begin"/>
                        </w:r>
                        <w:r w:rsidRPr="00244DF0">
                          <w:instrText>PAGE   \* MERGEFORMAT</w:instrText>
                        </w:r>
                        <w:r w:rsidRPr="00244DF0">
                          <w:fldChar w:fldCharType="separate"/>
                        </w:r>
                        <w:r w:rsidRPr="00244DF0">
                          <w:t>2</w:t>
                        </w:r>
                        <w:r w:rsidRPr="00244DF0">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EFA9" w14:textId="77777777" w:rsidR="00D001F7" w:rsidRDefault="00D001F7">
      <w:r>
        <w:separator/>
      </w:r>
    </w:p>
  </w:footnote>
  <w:footnote w:type="continuationSeparator" w:id="0">
    <w:p w14:paraId="0A2D95C7" w14:textId="77777777" w:rsidR="00D001F7" w:rsidRDefault="00D00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35E"/>
    <w:multiLevelType w:val="hybridMultilevel"/>
    <w:tmpl w:val="25963EB6"/>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3E56BA5"/>
    <w:multiLevelType w:val="hybridMultilevel"/>
    <w:tmpl w:val="AA46BB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1942D3"/>
    <w:multiLevelType w:val="hybridMultilevel"/>
    <w:tmpl w:val="B10CAA26"/>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C04A17"/>
    <w:multiLevelType w:val="hybridMultilevel"/>
    <w:tmpl w:val="9042CDD2"/>
    <w:lvl w:ilvl="0" w:tplc="BCF6DF3C">
      <w:numFmt w:val="bullet"/>
      <w:lvlText w:val="-"/>
      <w:lvlJc w:val="left"/>
      <w:pPr>
        <w:tabs>
          <w:tab w:val="num" w:pos="480"/>
        </w:tabs>
        <w:ind w:left="4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16445C8D"/>
    <w:multiLevelType w:val="hybridMultilevel"/>
    <w:tmpl w:val="8B4454C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E02FFF"/>
    <w:multiLevelType w:val="hybridMultilevel"/>
    <w:tmpl w:val="D1DA1040"/>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010751"/>
    <w:multiLevelType w:val="hybridMultilevel"/>
    <w:tmpl w:val="ADD2EE8A"/>
    <w:lvl w:ilvl="0" w:tplc="ECC8322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CA2E8C"/>
    <w:multiLevelType w:val="hybridMultilevel"/>
    <w:tmpl w:val="484C0CDE"/>
    <w:lvl w:ilvl="0" w:tplc="041A000B">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97A01F2"/>
    <w:multiLevelType w:val="hybridMultilevel"/>
    <w:tmpl w:val="284443F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9A80361"/>
    <w:multiLevelType w:val="hybridMultilevel"/>
    <w:tmpl w:val="BC4C29B6"/>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A2825E2"/>
    <w:multiLevelType w:val="hybridMultilevel"/>
    <w:tmpl w:val="751E634A"/>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1D631F2B"/>
    <w:multiLevelType w:val="hybridMultilevel"/>
    <w:tmpl w:val="1E9235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520801"/>
    <w:multiLevelType w:val="hybridMultilevel"/>
    <w:tmpl w:val="C69E1E9A"/>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560068A"/>
    <w:multiLevelType w:val="hybridMultilevel"/>
    <w:tmpl w:val="33DCCAB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E15A8D"/>
    <w:multiLevelType w:val="hybridMultilevel"/>
    <w:tmpl w:val="35986D1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285870EF"/>
    <w:multiLevelType w:val="hybridMultilevel"/>
    <w:tmpl w:val="2962E296"/>
    <w:lvl w:ilvl="0" w:tplc="041A000D">
      <w:start w:val="1"/>
      <w:numFmt w:val="bullet"/>
      <w:lvlText w:val=""/>
      <w:lvlJc w:val="left"/>
      <w:pPr>
        <w:ind w:left="795" w:hanging="360"/>
      </w:pPr>
      <w:rPr>
        <w:rFonts w:ascii="Wingdings" w:hAnsi="Wingdings"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16" w15:restartNumberingAfterBreak="0">
    <w:nsid w:val="2C062FFC"/>
    <w:multiLevelType w:val="hybridMultilevel"/>
    <w:tmpl w:val="49886F40"/>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2F0503AD"/>
    <w:multiLevelType w:val="multilevel"/>
    <w:tmpl w:val="84B82FA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B0133D"/>
    <w:multiLevelType w:val="hybridMultilevel"/>
    <w:tmpl w:val="9414591A"/>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95A030C"/>
    <w:multiLevelType w:val="hybridMultilevel"/>
    <w:tmpl w:val="006A4656"/>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F073217"/>
    <w:multiLevelType w:val="hybridMultilevel"/>
    <w:tmpl w:val="CEAACC46"/>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3F486DF6"/>
    <w:multiLevelType w:val="hybridMultilevel"/>
    <w:tmpl w:val="9BB879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12904F3"/>
    <w:multiLevelType w:val="hybridMultilevel"/>
    <w:tmpl w:val="1D244BB6"/>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39458F5"/>
    <w:multiLevelType w:val="hybridMultilevel"/>
    <w:tmpl w:val="FACAC44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4CC85623"/>
    <w:multiLevelType w:val="hybridMultilevel"/>
    <w:tmpl w:val="9BC09A64"/>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0093DFD"/>
    <w:multiLevelType w:val="hybridMultilevel"/>
    <w:tmpl w:val="9018604A"/>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508710B0"/>
    <w:multiLevelType w:val="hybridMultilevel"/>
    <w:tmpl w:val="A872CC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6A30519"/>
    <w:multiLevelType w:val="hybridMultilevel"/>
    <w:tmpl w:val="DC0C54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1030E17"/>
    <w:multiLevelType w:val="hybridMultilevel"/>
    <w:tmpl w:val="6BC249F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094286A"/>
    <w:multiLevelType w:val="hybridMultilevel"/>
    <w:tmpl w:val="63A6334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85B1DF4"/>
    <w:multiLevelType w:val="hybridMultilevel"/>
    <w:tmpl w:val="058626F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998772202">
    <w:abstractNumId w:val="5"/>
  </w:num>
  <w:num w:numId="2" w16cid:durableId="1875926743">
    <w:abstractNumId w:val="4"/>
  </w:num>
  <w:num w:numId="3" w16cid:durableId="2122069898">
    <w:abstractNumId w:val="2"/>
  </w:num>
  <w:num w:numId="4" w16cid:durableId="835147895">
    <w:abstractNumId w:val="8"/>
  </w:num>
  <w:num w:numId="5" w16cid:durableId="17862698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5473201">
    <w:abstractNumId w:val="17"/>
  </w:num>
  <w:num w:numId="7" w16cid:durableId="724914904">
    <w:abstractNumId w:val="26"/>
  </w:num>
  <w:num w:numId="8" w16cid:durableId="1633632135">
    <w:abstractNumId w:val="15"/>
  </w:num>
  <w:num w:numId="9" w16cid:durableId="1891574493">
    <w:abstractNumId w:val="7"/>
  </w:num>
  <w:num w:numId="10" w16cid:durableId="156269433">
    <w:abstractNumId w:val="9"/>
  </w:num>
  <w:num w:numId="11" w16cid:durableId="363214330">
    <w:abstractNumId w:val="30"/>
  </w:num>
  <w:num w:numId="12" w16cid:durableId="1648507634">
    <w:abstractNumId w:val="12"/>
  </w:num>
  <w:num w:numId="13" w16cid:durableId="1204711494">
    <w:abstractNumId w:val="0"/>
  </w:num>
  <w:num w:numId="14" w16cid:durableId="883952316">
    <w:abstractNumId w:val="29"/>
  </w:num>
  <w:num w:numId="15" w16cid:durableId="1348869325">
    <w:abstractNumId w:val="13"/>
  </w:num>
  <w:num w:numId="16" w16cid:durableId="249048121">
    <w:abstractNumId w:val="18"/>
  </w:num>
  <w:num w:numId="17" w16cid:durableId="1111777925">
    <w:abstractNumId w:val="22"/>
  </w:num>
  <w:num w:numId="18" w16cid:durableId="2020349954">
    <w:abstractNumId w:val="16"/>
  </w:num>
  <w:num w:numId="19" w16cid:durableId="147524145">
    <w:abstractNumId w:val="11"/>
  </w:num>
  <w:num w:numId="20" w16cid:durableId="396785348">
    <w:abstractNumId w:val="27"/>
  </w:num>
  <w:num w:numId="21" w16cid:durableId="101070285">
    <w:abstractNumId w:val="28"/>
  </w:num>
  <w:num w:numId="22" w16cid:durableId="1742756937">
    <w:abstractNumId w:val="6"/>
  </w:num>
  <w:num w:numId="23" w16cid:durableId="2141456825">
    <w:abstractNumId w:val="21"/>
  </w:num>
  <w:num w:numId="24" w16cid:durableId="1187911341">
    <w:abstractNumId w:val="1"/>
  </w:num>
  <w:num w:numId="25" w16cid:durableId="398479577">
    <w:abstractNumId w:val="25"/>
  </w:num>
  <w:num w:numId="26" w16cid:durableId="1709333778">
    <w:abstractNumId w:val="23"/>
  </w:num>
  <w:num w:numId="27" w16cid:durableId="880871519">
    <w:abstractNumId w:val="24"/>
  </w:num>
  <w:num w:numId="28" w16cid:durableId="1790781053">
    <w:abstractNumId w:val="19"/>
  </w:num>
  <w:num w:numId="29" w16cid:durableId="1088697938">
    <w:abstractNumId w:val="14"/>
  </w:num>
  <w:num w:numId="30" w16cid:durableId="1965505343">
    <w:abstractNumId w:val="10"/>
  </w:num>
  <w:num w:numId="31" w16cid:durableId="40411433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7B"/>
    <w:rsid w:val="00014CEF"/>
    <w:rsid w:val="000213ED"/>
    <w:rsid w:val="00026827"/>
    <w:rsid w:val="000565C9"/>
    <w:rsid w:val="00064020"/>
    <w:rsid w:val="00073D14"/>
    <w:rsid w:val="000847B4"/>
    <w:rsid w:val="00094DFA"/>
    <w:rsid w:val="0009759E"/>
    <w:rsid w:val="000D195A"/>
    <w:rsid w:val="000E3DB1"/>
    <w:rsid w:val="001204B5"/>
    <w:rsid w:val="00122A00"/>
    <w:rsid w:val="00133D6C"/>
    <w:rsid w:val="001663C3"/>
    <w:rsid w:val="001766A3"/>
    <w:rsid w:val="001820A4"/>
    <w:rsid w:val="00192AAB"/>
    <w:rsid w:val="001B636D"/>
    <w:rsid w:val="001E5839"/>
    <w:rsid w:val="001F0FED"/>
    <w:rsid w:val="00206C6F"/>
    <w:rsid w:val="00210568"/>
    <w:rsid w:val="00225C68"/>
    <w:rsid w:val="00253A45"/>
    <w:rsid w:val="0027419C"/>
    <w:rsid w:val="00293242"/>
    <w:rsid w:val="002B74EA"/>
    <w:rsid w:val="002C724C"/>
    <w:rsid w:val="00323079"/>
    <w:rsid w:val="00324836"/>
    <w:rsid w:val="00357211"/>
    <w:rsid w:val="00364B84"/>
    <w:rsid w:val="00374C81"/>
    <w:rsid w:val="00381E43"/>
    <w:rsid w:val="003837B6"/>
    <w:rsid w:val="003D4298"/>
    <w:rsid w:val="003D7488"/>
    <w:rsid w:val="00407FDC"/>
    <w:rsid w:val="00417FB4"/>
    <w:rsid w:val="004428A8"/>
    <w:rsid w:val="004461F9"/>
    <w:rsid w:val="00477891"/>
    <w:rsid w:val="0048747D"/>
    <w:rsid w:val="004A1F19"/>
    <w:rsid w:val="004C283D"/>
    <w:rsid w:val="004C4EB7"/>
    <w:rsid w:val="004D5C16"/>
    <w:rsid w:val="00514D92"/>
    <w:rsid w:val="0051627B"/>
    <w:rsid w:val="0054491A"/>
    <w:rsid w:val="00546257"/>
    <w:rsid w:val="00577A69"/>
    <w:rsid w:val="00593DDC"/>
    <w:rsid w:val="005A3AB5"/>
    <w:rsid w:val="005B2948"/>
    <w:rsid w:val="005F5E9D"/>
    <w:rsid w:val="006510D4"/>
    <w:rsid w:val="00660821"/>
    <w:rsid w:val="00661A5D"/>
    <w:rsid w:val="006D0564"/>
    <w:rsid w:val="006D424C"/>
    <w:rsid w:val="007304FC"/>
    <w:rsid w:val="00731F37"/>
    <w:rsid w:val="00746DDD"/>
    <w:rsid w:val="007B29F5"/>
    <w:rsid w:val="007C4D2B"/>
    <w:rsid w:val="007E2145"/>
    <w:rsid w:val="0082758A"/>
    <w:rsid w:val="00840D64"/>
    <w:rsid w:val="00842FC3"/>
    <w:rsid w:val="008564B2"/>
    <w:rsid w:val="00860560"/>
    <w:rsid w:val="008D49C7"/>
    <w:rsid w:val="00917C8E"/>
    <w:rsid w:val="00941A3B"/>
    <w:rsid w:val="00973F19"/>
    <w:rsid w:val="00984574"/>
    <w:rsid w:val="00997695"/>
    <w:rsid w:val="009D4D62"/>
    <w:rsid w:val="00A06166"/>
    <w:rsid w:val="00A07EE5"/>
    <w:rsid w:val="00A1282F"/>
    <w:rsid w:val="00A27543"/>
    <w:rsid w:val="00A349DF"/>
    <w:rsid w:val="00A47FA0"/>
    <w:rsid w:val="00AA25BA"/>
    <w:rsid w:val="00AA6EF2"/>
    <w:rsid w:val="00AE2C9F"/>
    <w:rsid w:val="00AE71F0"/>
    <w:rsid w:val="00AF2B1B"/>
    <w:rsid w:val="00B043EB"/>
    <w:rsid w:val="00B36E5B"/>
    <w:rsid w:val="00B47FE5"/>
    <w:rsid w:val="00B6781B"/>
    <w:rsid w:val="00BC021D"/>
    <w:rsid w:val="00BD32D1"/>
    <w:rsid w:val="00BD6D31"/>
    <w:rsid w:val="00BD7929"/>
    <w:rsid w:val="00BE39F2"/>
    <w:rsid w:val="00BE4B86"/>
    <w:rsid w:val="00BF7E9B"/>
    <w:rsid w:val="00C1435E"/>
    <w:rsid w:val="00C22607"/>
    <w:rsid w:val="00C2421C"/>
    <w:rsid w:val="00C32141"/>
    <w:rsid w:val="00C322A0"/>
    <w:rsid w:val="00C6408A"/>
    <w:rsid w:val="00C75345"/>
    <w:rsid w:val="00C766AA"/>
    <w:rsid w:val="00C96C62"/>
    <w:rsid w:val="00CD3DCC"/>
    <w:rsid w:val="00D001F7"/>
    <w:rsid w:val="00D15779"/>
    <w:rsid w:val="00D573E1"/>
    <w:rsid w:val="00D82CAB"/>
    <w:rsid w:val="00D9552F"/>
    <w:rsid w:val="00D978CD"/>
    <w:rsid w:val="00DA6977"/>
    <w:rsid w:val="00DD000E"/>
    <w:rsid w:val="00DF4024"/>
    <w:rsid w:val="00E101F2"/>
    <w:rsid w:val="00E660C1"/>
    <w:rsid w:val="00E85F57"/>
    <w:rsid w:val="00E91DE2"/>
    <w:rsid w:val="00EA6F46"/>
    <w:rsid w:val="00F222A6"/>
    <w:rsid w:val="00F3528F"/>
    <w:rsid w:val="00F35CA2"/>
    <w:rsid w:val="00F372A1"/>
    <w:rsid w:val="00F415FE"/>
    <w:rsid w:val="00F41CBD"/>
    <w:rsid w:val="00FB20BC"/>
    <w:rsid w:val="00FC2969"/>
    <w:rsid w:val="00FD26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C676"/>
  <w15:chartTrackingRefBased/>
  <w15:docId w15:val="{B6E17190-E82D-408F-B301-F23A3F52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27B"/>
    <w:pPr>
      <w:spacing w:after="0" w:line="240" w:lineRule="auto"/>
    </w:pPr>
    <w:rPr>
      <w:rFonts w:ascii="Times New Roman" w:eastAsia="Times New Roman" w:hAnsi="Times New Roman" w:cs="Times New Roman"/>
      <w:lang w:eastAsia="hr-HR"/>
    </w:rPr>
  </w:style>
  <w:style w:type="paragraph" w:styleId="Naslov9">
    <w:name w:val="heading 9"/>
    <w:basedOn w:val="Normal"/>
    <w:next w:val="Normal"/>
    <w:link w:val="Naslov9Char"/>
    <w:uiPriority w:val="9"/>
    <w:unhideWhenUsed/>
    <w:qFormat/>
    <w:rsid w:val="0051627B"/>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9Char">
    <w:name w:val="Naslov 9 Char"/>
    <w:basedOn w:val="Zadanifontodlomka"/>
    <w:link w:val="Naslov9"/>
    <w:uiPriority w:val="9"/>
    <w:rsid w:val="0051627B"/>
    <w:rPr>
      <w:rFonts w:ascii="Cambria" w:eastAsia="Times New Roman" w:hAnsi="Cambria" w:cs="Times New Roman"/>
      <w:sz w:val="22"/>
      <w:szCs w:val="22"/>
      <w:lang w:eastAsia="hr-HR"/>
    </w:rPr>
  </w:style>
  <w:style w:type="paragraph" w:styleId="Tijeloteksta">
    <w:name w:val="Body Text"/>
    <w:basedOn w:val="Normal"/>
    <w:link w:val="TijelotekstaChar"/>
    <w:rsid w:val="0051627B"/>
    <w:pPr>
      <w:jc w:val="both"/>
    </w:pPr>
  </w:style>
  <w:style w:type="character" w:customStyle="1" w:styleId="TijelotekstaChar">
    <w:name w:val="Tijelo teksta Char"/>
    <w:basedOn w:val="Zadanifontodlomka"/>
    <w:link w:val="Tijeloteksta"/>
    <w:rsid w:val="0051627B"/>
    <w:rPr>
      <w:rFonts w:ascii="Times New Roman" w:eastAsia="Times New Roman" w:hAnsi="Times New Roman" w:cs="Times New Roman"/>
      <w:lang w:eastAsia="hr-HR"/>
    </w:rPr>
  </w:style>
  <w:style w:type="paragraph" w:styleId="Tekstbalonia">
    <w:name w:val="Balloon Text"/>
    <w:basedOn w:val="Normal"/>
    <w:link w:val="TekstbaloniaChar"/>
    <w:semiHidden/>
    <w:rsid w:val="0051627B"/>
    <w:rPr>
      <w:rFonts w:ascii="Tahoma" w:hAnsi="Tahoma" w:cs="Tahoma"/>
      <w:sz w:val="16"/>
      <w:szCs w:val="16"/>
    </w:rPr>
  </w:style>
  <w:style w:type="character" w:customStyle="1" w:styleId="TekstbaloniaChar">
    <w:name w:val="Tekst balončića Char"/>
    <w:basedOn w:val="Zadanifontodlomka"/>
    <w:link w:val="Tekstbalonia"/>
    <w:semiHidden/>
    <w:rsid w:val="0051627B"/>
    <w:rPr>
      <w:rFonts w:ascii="Tahoma" w:eastAsia="Times New Roman" w:hAnsi="Tahoma" w:cs="Tahoma"/>
      <w:sz w:val="16"/>
      <w:szCs w:val="16"/>
      <w:lang w:eastAsia="hr-HR"/>
    </w:rPr>
  </w:style>
  <w:style w:type="paragraph" w:styleId="Zaglavlje">
    <w:name w:val="header"/>
    <w:basedOn w:val="Normal"/>
    <w:link w:val="ZaglavljeChar"/>
    <w:rsid w:val="0051627B"/>
    <w:pPr>
      <w:tabs>
        <w:tab w:val="center" w:pos="4536"/>
        <w:tab w:val="right" w:pos="9072"/>
      </w:tabs>
    </w:pPr>
    <w:rPr>
      <w:lang w:val="x-none" w:eastAsia="x-none"/>
    </w:rPr>
  </w:style>
  <w:style w:type="character" w:customStyle="1" w:styleId="ZaglavljeChar">
    <w:name w:val="Zaglavlje Char"/>
    <w:basedOn w:val="Zadanifontodlomka"/>
    <w:link w:val="Zaglavlje"/>
    <w:rsid w:val="0051627B"/>
    <w:rPr>
      <w:rFonts w:ascii="Times New Roman" w:eastAsia="Times New Roman" w:hAnsi="Times New Roman" w:cs="Times New Roman"/>
      <w:lang w:val="x-none" w:eastAsia="x-none"/>
    </w:rPr>
  </w:style>
  <w:style w:type="paragraph" w:styleId="Podnoje">
    <w:name w:val="footer"/>
    <w:basedOn w:val="Normal"/>
    <w:link w:val="PodnojeChar"/>
    <w:uiPriority w:val="99"/>
    <w:rsid w:val="0051627B"/>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51627B"/>
    <w:rPr>
      <w:rFonts w:ascii="Times New Roman" w:eastAsia="Times New Roman" w:hAnsi="Times New Roman" w:cs="Times New Roman"/>
      <w:lang w:val="x-none" w:eastAsia="x-none"/>
    </w:rPr>
  </w:style>
  <w:style w:type="paragraph" w:styleId="Odlomakpopisa">
    <w:name w:val="List Paragraph"/>
    <w:basedOn w:val="Normal"/>
    <w:uiPriority w:val="34"/>
    <w:qFormat/>
    <w:rsid w:val="0051627B"/>
    <w:pPr>
      <w:ind w:left="720"/>
      <w:contextualSpacing/>
    </w:pPr>
  </w:style>
  <w:style w:type="character" w:customStyle="1" w:styleId="fontstyle01">
    <w:name w:val="fontstyle01"/>
    <w:rsid w:val="0051627B"/>
    <w:rPr>
      <w:rFonts w:ascii="Arimo-Bold" w:hAnsi="Arimo-Bold" w:hint="default"/>
      <w:b/>
      <w:bCs/>
      <w:i w:val="0"/>
      <w:iCs w:val="0"/>
      <w:color w:val="FFFFFF"/>
      <w:sz w:val="20"/>
      <w:szCs w:val="20"/>
    </w:rPr>
  </w:style>
  <w:style w:type="character" w:customStyle="1" w:styleId="fontstyle21">
    <w:name w:val="fontstyle21"/>
    <w:rsid w:val="0051627B"/>
    <w:rPr>
      <w:rFonts w:ascii="Arimo" w:hAnsi="Arimo" w:hint="default"/>
      <w:b w:val="0"/>
      <w:bCs w:val="0"/>
      <w:i w:val="0"/>
      <w:iCs w:val="0"/>
      <w:color w:val="000000"/>
      <w:sz w:val="20"/>
      <w:szCs w:val="20"/>
    </w:rPr>
  </w:style>
  <w:style w:type="paragraph" w:styleId="Bezproreda">
    <w:name w:val="No Spacing"/>
    <w:uiPriority w:val="1"/>
    <w:qFormat/>
    <w:rsid w:val="0051627B"/>
    <w:pPr>
      <w:spacing w:after="0" w:line="240" w:lineRule="auto"/>
    </w:pPr>
    <w:rPr>
      <w:rFonts w:ascii="Times New Roman" w:eastAsia="Times New Roman" w:hAnsi="Times New Roman" w:cs="Times New Roman"/>
      <w:lang w:eastAsia="hr-HR"/>
    </w:rPr>
  </w:style>
  <w:style w:type="character" w:styleId="Naglaeno">
    <w:name w:val="Strong"/>
    <w:basedOn w:val="Zadanifontodlomka"/>
    <w:uiPriority w:val="22"/>
    <w:qFormat/>
    <w:rsid w:val="0051627B"/>
    <w:rPr>
      <w:b/>
      <w:bCs/>
    </w:rPr>
  </w:style>
  <w:style w:type="character" w:styleId="Istaknuto">
    <w:name w:val="Emphasis"/>
    <w:basedOn w:val="Zadanifontodlomka"/>
    <w:uiPriority w:val="20"/>
    <w:qFormat/>
    <w:rsid w:val="0051627B"/>
    <w:rPr>
      <w:i/>
      <w:iCs/>
    </w:rPr>
  </w:style>
  <w:style w:type="paragraph" w:styleId="StandardWeb">
    <w:name w:val="Normal (Web)"/>
    <w:basedOn w:val="Normal"/>
    <w:uiPriority w:val="99"/>
    <w:unhideWhenUsed/>
    <w:rsid w:val="0051627B"/>
    <w:pPr>
      <w:spacing w:before="100" w:beforeAutospacing="1" w:after="100" w:afterAutospacing="1"/>
    </w:pPr>
  </w:style>
  <w:style w:type="character" w:customStyle="1" w:styleId="markedcontent">
    <w:name w:val="markedcontent"/>
    <w:basedOn w:val="Zadanifontodlomka"/>
    <w:rsid w:val="0051627B"/>
  </w:style>
  <w:style w:type="character" w:styleId="Tekstrezerviranogmjesta">
    <w:name w:val="Placeholder Text"/>
    <w:basedOn w:val="Zadanifontodlomka"/>
    <w:uiPriority w:val="99"/>
    <w:semiHidden/>
    <w:rsid w:val="0051627B"/>
    <w:rPr>
      <w:color w:val="808080"/>
    </w:rPr>
  </w:style>
  <w:style w:type="paragraph" w:customStyle="1" w:styleId="GlavniNaslov">
    <w:name w:val="GlavniNaslov"/>
    <w:basedOn w:val="Normal"/>
    <w:uiPriority w:val="99"/>
    <w:rsid w:val="0051627B"/>
    <w:pPr>
      <w:autoSpaceDE w:val="0"/>
      <w:autoSpaceDN w:val="0"/>
      <w:adjustRightInd w:val="0"/>
    </w:pPr>
    <w:rPr>
      <w:rFonts w:ascii="Arial" w:hAnsi="Arial" w:cs="Arial"/>
      <w:b/>
      <w:bCs/>
      <w:color w:val="000000"/>
      <w:sz w:val="28"/>
      <w:szCs w:val="28"/>
    </w:rPr>
  </w:style>
  <w:style w:type="table" w:styleId="Reetkatablice">
    <w:name w:val="Table Grid"/>
    <w:basedOn w:val="Obinatablica"/>
    <w:uiPriority w:val="39"/>
    <w:rsid w:val="00FB2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937">
      <w:bodyDiv w:val="1"/>
      <w:marLeft w:val="0"/>
      <w:marRight w:val="0"/>
      <w:marTop w:val="0"/>
      <w:marBottom w:val="0"/>
      <w:divBdr>
        <w:top w:val="none" w:sz="0" w:space="0" w:color="auto"/>
        <w:left w:val="none" w:sz="0" w:space="0" w:color="auto"/>
        <w:bottom w:val="none" w:sz="0" w:space="0" w:color="auto"/>
        <w:right w:val="none" w:sz="0" w:space="0" w:color="auto"/>
      </w:divBdr>
    </w:div>
    <w:div w:id="39675899">
      <w:bodyDiv w:val="1"/>
      <w:marLeft w:val="0"/>
      <w:marRight w:val="0"/>
      <w:marTop w:val="0"/>
      <w:marBottom w:val="0"/>
      <w:divBdr>
        <w:top w:val="none" w:sz="0" w:space="0" w:color="auto"/>
        <w:left w:val="none" w:sz="0" w:space="0" w:color="auto"/>
        <w:bottom w:val="none" w:sz="0" w:space="0" w:color="auto"/>
        <w:right w:val="none" w:sz="0" w:space="0" w:color="auto"/>
      </w:divBdr>
    </w:div>
    <w:div w:id="65030825">
      <w:bodyDiv w:val="1"/>
      <w:marLeft w:val="0"/>
      <w:marRight w:val="0"/>
      <w:marTop w:val="0"/>
      <w:marBottom w:val="0"/>
      <w:divBdr>
        <w:top w:val="none" w:sz="0" w:space="0" w:color="auto"/>
        <w:left w:val="none" w:sz="0" w:space="0" w:color="auto"/>
        <w:bottom w:val="none" w:sz="0" w:space="0" w:color="auto"/>
        <w:right w:val="none" w:sz="0" w:space="0" w:color="auto"/>
      </w:divBdr>
    </w:div>
    <w:div w:id="93289588">
      <w:bodyDiv w:val="1"/>
      <w:marLeft w:val="0"/>
      <w:marRight w:val="0"/>
      <w:marTop w:val="0"/>
      <w:marBottom w:val="0"/>
      <w:divBdr>
        <w:top w:val="none" w:sz="0" w:space="0" w:color="auto"/>
        <w:left w:val="none" w:sz="0" w:space="0" w:color="auto"/>
        <w:bottom w:val="none" w:sz="0" w:space="0" w:color="auto"/>
        <w:right w:val="none" w:sz="0" w:space="0" w:color="auto"/>
      </w:divBdr>
    </w:div>
    <w:div w:id="95293480">
      <w:bodyDiv w:val="1"/>
      <w:marLeft w:val="0"/>
      <w:marRight w:val="0"/>
      <w:marTop w:val="0"/>
      <w:marBottom w:val="0"/>
      <w:divBdr>
        <w:top w:val="none" w:sz="0" w:space="0" w:color="auto"/>
        <w:left w:val="none" w:sz="0" w:space="0" w:color="auto"/>
        <w:bottom w:val="none" w:sz="0" w:space="0" w:color="auto"/>
        <w:right w:val="none" w:sz="0" w:space="0" w:color="auto"/>
      </w:divBdr>
    </w:div>
    <w:div w:id="124545932">
      <w:bodyDiv w:val="1"/>
      <w:marLeft w:val="0"/>
      <w:marRight w:val="0"/>
      <w:marTop w:val="0"/>
      <w:marBottom w:val="0"/>
      <w:divBdr>
        <w:top w:val="none" w:sz="0" w:space="0" w:color="auto"/>
        <w:left w:val="none" w:sz="0" w:space="0" w:color="auto"/>
        <w:bottom w:val="none" w:sz="0" w:space="0" w:color="auto"/>
        <w:right w:val="none" w:sz="0" w:space="0" w:color="auto"/>
      </w:divBdr>
    </w:div>
    <w:div w:id="129251589">
      <w:bodyDiv w:val="1"/>
      <w:marLeft w:val="0"/>
      <w:marRight w:val="0"/>
      <w:marTop w:val="0"/>
      <w:marBottom w:val="0"/>
      <w:divBdr>
        <w:top w:val="none" w:sz="0" w:space="0" w:color="auto"/>
        <w:left w:val="none" w:sz="0" w:space="0" w:color="auto"/>
        <w:bottom w:val="none" w:sz="0" w:space="0" w:color="auto"/>
        <w:right w:val="none" w:sz="0" w:space="0" w:color="auto"/>
      </w:divBdr>
    </w:div>
    <w:div w:id="170918109">
      <w:bodyDiv w:val="1"/>
      <w:marLeft w:val="0"/>
      <w:marRight w:val="0"/>
      <w:marTop w:val="0"/>
      <w:marBottom w:val="0"/>
      <w:divBdr>
        <w:top w:val="none" w:sz="0" w:space="0" w:color="auto"/>
        <w:left w:val="none" w:sz="0" w:space="0" w:color="auto"/>
        <w:bottom w:val="none" w:sz="0" w:space="0" w:color="auto"/>
        <w:right w:val="none" w:sz="0" w:space="0" w:color="auto"/>
      </w:divBdr>
    </w:div>
    <w:div w:id="183515820">
      <w:bodyDiv w:val="1"/>
      <w:marLeft w:val="0"/>
      <w:marRight w:val="0"/>
      <w:marTop w:val="0"/>
      <w:marBottom w:val="0"/>
      <w:divBdr>
        <w:top w:val="none" w:sz="0" w:space="0" w:color="auto"/>
        <w:left w:val="none" w:sz="0" w:space="0" w:color="auto"/>
        <w:bottom w:val="none" w:sz="0" w:space="0" w:color="auto"/>
        <w:right w:val="none" w:sz="0" w:space="0" w:color="auto"/>
      </w:divBdr>
    </w:div>
    <w:div w:id="226697063">
      <w:bodyDiv w:val="1"/>
      <w:marLeft w:val="0"/>
      <w:marRight w:val="0"/>
      <w:marTop w:val="0"/>
      <w:marBottom w:val="0"/>
      <w:divBdr>
        <w:top w:val="none" w:sz="0" w:space="0" w:color="auto"/>
        <w:left w:val="none" w:sz="0" w:space="0" w:color="auto"/>
        <w:bottom w:val="none" w:sz="0" w:space="0" w:color="auto"/>
        <w:right w:val="none" w:sz="0" w:space="0" w:color="auto"/>
      </w:divBdr>
    </w:div>
    <w:div w:id="313875890">
      <w:bodyDiv w:val="1"/>
      <w:marLeft w:val="0"/>
      <w:marRight w:val="0"/>
      <w:marTop w:val="0"/>
      <w:marBottom w:val="0"/>
      <w:divBdr>
        <w:top w:val="none" w:sz="0" w:space="0" w:color="auto"/>
        <w:left w:val="none" w:sz="0" w:space="0" w:color="auto"/>
        <w:bottom w:val="none" w:sz="0" w:space="0" w:color="auto"/>
        <w:right w:val="none" w:sz="0" w:space="0" w:color="auto"/>
      </w:divBdr>
    </w:div>
    <w:div w:id="332300256">
      <w:bodyDiv w:val="1"/>
      <w:marLeft w:val="0"/>
      <w:marRight w:val="0"/>
      <w:marTop w:val="0"/>
      <w:marBottom w:val="0"/>
      <w:divBdr>
        <w:top w:val="none" w:sz="0" w:space="0" w:color="auto"/>
        <w:left w:val="none" w:sz="0" w:space="0" w:color="auto"/>
        <w:bottom w:val="none" w:sz="0" w:space="0" w:color="auto"/>
        <w:right w:val="none" w:sz="0" w:space="0" w:color="auto"/>
      </w:divBdr>
    </w:div>
    <w:div w:id="339432857">
      <w:bodyDiv w:val="1"/>
      <w:marLeft w:val="0"/>
      <w:marRight w:val="0"/>
      <w:marTop w:val="0"/>
      <w:marBottom w:val="0"/>
      <w:divBdr>
        <w:top w:val="none" w:sz="0" w:space="0" w:color="auto"/>
        <w:left w:val="none" w:sz="0" w:space="0" w:color="auto"/>
        <w:bottom w:val="none" w:sz="0" w:space="0" w:color="auto"/>
        <w:right w:val="none" w:sz="0" w:space="0" w:color="auto"/>
      </w:divBdr>
    </w:div>
    <w:div w:id="341056548">
      <w:bodyDiv w:val="1"/>
      <w:marLeft w:val="0"/>
      <w:marRight w:val="0"/>
      <w:marTop w:val="0"/>
      <w:marBottom w:val="0"/>
      <w:divBdr>
        <w:top w:val="none" w:sz="0" w:space="0" w:color="auto"/>
        <w:left w:val="none" w:sz="0" w:space="0" w:color="auto"/>
        <w:bottom w:val="none" w:sz="0" w:space="0" w:color="auto"/>
        <w:right w:val="none" w:sz="0" w:space="0" w:color="auto"/>
      </w:divBdr>
    </w:div>
    <w:div w:id="345786914">
      <w:bodyDiv w:val="1"/>
      <w:marLeft w:val="0"/>
      <w:marRight w:val="0"/>
      <w:marTop w:val="0"/>
      <w:marBottom w:val="0"/>
      <w:divBdr>
        <w:top w:val="none" w:sz="0" w:space="0" w:color="auto"/>
        <w:left w:val="none" w:sz="0" w:space="0" w:color="auto"/>
        <w:bottom w:val="none" w:sz="0" w:space="0" w:color="auto"/>
        <w:right w:val="none" w:sz="0" w:space="0" w:color="auto"/>
      </w:divBdr>
    </w:div>
    <w:div w:id="457534889">
      <w:bodyDiv w:val="1"/>
      <w:marLeft w:val="0"/>
      <w:marRight w:val="0"/>
      <w:marTop w:val="0"/>
      <w:marBottom w:val="0"/>
      <w:divBdr>
        <w:top w:val="none" w:sz="0" w:space="0" w:color="auto"/>
        <w:left w:val="none" w:sz="0" w:space="0" w:color="auto"/>
        <w:bottom w:val="none" w:sz="0" w:space="0" w:color="auto"/>
        <w:right w:val="none" w:sz="0" w:space="0" w:color="auto"/>
      </w:divBdr>
    </w:div>
    <w:div w:id="479659030">
      <w:bodyDiv w:val="1"/>
      <w:marLeft w:val="0"/>
      <w:marRight w:val="0"/>
      <w:marTop w:val="0"/>
      <w:marBottom w:val="0"/>
      <w:divBdr>
        <w:top w:val="none" w:sz="0" w:space="0" w:color="auto"/>
        <w:left w:val="none" w:sz="0" w:space="0" w:color="auto"/>
        <w:bottom w:val="none" w:sz="0" w:space="0" w:color="auto"/>
        <w:right w:val="none" w:sz="0" w:space="0" w:color="auto"/>
      </w:divBdr>
    </w:div>
    <w:div w:id="522207995">
      <w:bodyDiv w:val="1"/>
      <w:marLeft w:val="0"/>
      <w:marRight w:val="0"/>
      <w:marTop w:val="0"/>
      <w:marBottom w:val="0"/>
      <w:divBdr>
        <w:top w:val="none" w:sz="0" w:space="0" w:color="auto"/>
        <w:left w:val="none" w:sz="0" w:space="0" w:color="auto"/>
        <w:bottom w:val="none" w:sz="0" w:space="0" w:color="auto"/>
        <w:right w:val="none" w:sz="0" w:space="0" w:color="auto"/>
      </w:divBdr>
    </w:div>
    <w:div w:id="541869599">
      <w:bodyDiv w:val="1"/>
      <w:marLeft w:val="0"/>
      <w:marRight w:val="0"/>
      <w:marTop w:val="0"/>
      <w:marBottom w:val="0"/>
      <w:divBdr>
        <w:top w:val="none" w:sz="0" w:space="0" w:color="auto"/>
        <w:left w:val="none" w:sz="0" w:space="0" w:color="auto"/>
        <w:bottom w:val="none" w:sz="0" w:space="0" w:color="auto"/>
        <w:right w:val="none" w:sz="0" w:space="0" w:color="auto"/>
      </w:divBdr>
    </w:div>
    <w:div w:id="579294798">
      <w:bodyDiv w:val="1"/>
      <w:marLeft w:val="0"/>
      <w:marRight w:val="0"/>
      <w:marTop w:val="0"/>
      <w:marBottom w:val="0"/>
      <w:divBdr>
        <w:top w:val="none" w:sz="0" w:space="0" w:color="auto"/>
        <w:left w:val="none" w:sz="0" w:space="0" w:color="auto"/>
        <w:bottom w:val="none" w:sz="0" w:space="0" w:color="auto"/>
        <w:right w:val="none" w:sz="0" w:space="0" w:color="auto"/>
      </w:divBdr>
    </w:div>
    <w:div w:id="642463412">
      <w:bodyDiv w:val="1"/>
      <w:marLeft w:val="0"/>
      <w:marRight w:val="0"/>
      <w:marTop w:val="0"/>
      <w:marBottom w:val="0"/>
      <w:divBdr>
        <w:top w:val="none" w:sz="0" w:space="0" w:color="auto"/>
        <w:left w:val="none" w:sz="0" w:space="0" w:color="auto"/>
        <w:bottom w:val="none" w:sz="0" w:space="0" w:color="auto"/>
        <w:right w:val="none" w:sz="0" w:space="0" w:color="auto"/>
      </w:divBdr>
    </w:div>
    <w:div w:id="705452159">
      <w:bodyDiv w:val="1"/>
      <w:marLeft w:val="0"/>
      <w:marRight w:val="0"/>
      <w:marTop w:val="0"/>
      <w:marBottom w:val="0"/>
      <w:divBdr>
        <w:top w:val="none" w:sz="0" w:space="0" w:color="auto"/>
        <w:left w:val="none" w:sz="0" w:space="0" w:color="auto"/>
        <w:bottom w:val="none" w:sz="0" w:space="0" w:color="auto"/>
        <w:right w:val="none" w:sz="0" w:space="0" w:color="auto"/>
      </w:divBdr>
    </w:div>
    <w:div w:id="763065102">
      <w:bodyDiv w:val="1"/>
      <w:marLeft w:val="0"/>
      <w:marRight w:val="0"/>
      <w:marTop w:val="0"/>
      <w:marBottom w:val="0"/>
      <w:divBdr>
        <w:top w:val="none" w:sz="0" w:space="0" w:color="auto"/>
        <w:left w:val="none" w:sz="0" w:space="0" w:color="auto"/>
        <w:bottom w:val="none" w:sz="0" w:space="0" w:color="auto"/>
        <w:right w:val="none" w:sz="0" w:space="0" w:color="auto"/>
      </w:divBdr>
    </w:div>
    <w:div w:id="764114030">
      <w:bodyDiv w:val="1"/>
      <w:marLeft w:val="0"/>
      <w:marRight w:val="0"/>
      <w:marTop w:val="0"/>
      <w:marBottom w:val="0"/>
      <w:divBdr>
        <w:top w:val="none" w:sz="0" w:space="0" w:color="auto"/>
        <w:left w:val="none" w:sz="0" w:space="0" w:color="auto"/>
        <w:bottom w:val="none" w:sz="0" w:space="0" w:color="auto"/>
        <w:right w:val="none" w:sz="0" w:space="0" w:color="auto"/>
      </w:divBdr>
    </w:div>
    <w:div w:id="771784575">
      <w:bodyDiv w:val="1"/>
      <w:marLeft w:val="0"/>
      <w:marRight w:val="0"/>
      <w:marTop w:val="0"/>
      <w:marBottom w:val="0"/>
      <w:divBdr>
        <w:top w:val="none" w:sz="0" w:space="0" w:color="auto"/>
        <w:left w:val="none" w:sz="0" w:space="0" w:color="auto"/>
        <w:bottom w:val="none" w:sz="0" w:space="0" w:color="auto"/>
        <w:right w:val="none" w:sz="0" w:space="0" w:color="auto"/>
      </w:divBdr>
    </w:div>
    <w:div w:id="877819850">
      <w:bodyDiv w:val="1"/>
      <w:marLeft w:val="0"/>
      <w:marRight w:val="0"/>
      <w:marTop w:val="0"/>
      <w:marBottom w:val="0"/>
      <w:divBdr>
        <w:top w:val="none" w:sz="0" w:space="0" w:color="auto"/>
        <w:left w:val="none" w:sz="0" w:space="0" w:color="auto"/>
        <w:bottom w:val="none" w:sz="0" w:space="0" w:color="auto"/>
        <w:right w:val="none" w:sz="0" w:space="0" w:color="auto"/>
      </w:divBdr>
    </w:div>
    <w:div w:id="920338029">
      <w:bodyDiv w:val="1"/>
      <w:marLeft w:val="0"/>
      <w:marRight w:val="0"/>
      <w:marTop w:val="0"/>
      <w:marBottom w:val="0"/>
      <w:divBdr>
        <w:top w:val="none" w:sz="0" w:space="0" w:color="auto"/>
        <w:left w:val="none" w:sz="0" w:space="0" w:color="auto"/>
        <w:bottom w:val="none" w:sz="0" w:space="0" w:color="auto"/>
        <w:right w:val="none" w:sz="0" w:space="0" w:color="auto"/>
      </w:divBdr>
    </w:div>
    <w:div w:id="979729366">
      <w:bodyDiv w:val="1"/>
      <w:marLeft w:val="0"/>
      <w:marRight w:val="0"/>
      <w:marTop w:val="0"/>
      <w:marBottom w:val="0"/>
      <w:divBdr>
        <w:top w:val="none" w:sz="0" w:space="0" w:color="auto"/>
        <w:left w:val="none" w:sz="0" w:space="0" w:color="auto"/>
        <w:bottom w:val="none" w:sz="0" w:space="0" w:color="auto"/>
        <w:right w:val="none" w:sz="0" w:space="0" w:color="auto"/>
      </w:divBdr>
    </w:div>
    <w:div w:id="989362977">
      <w:bodyDiv w:val="1"/>
      <w:marLeft w:val="0"/>
      <w:marRight w:val="0"/>
      <w:marTop w:val="0"/>
      <w:marBottom w:val="0"/>
      <w:divBdr>
        <w:top w:val="none" w:sz="0" w:space="0" w:color="auto"/>
        <w:left w:val="none" w:sz="0" w:space="0" w:color="auto"/>
        <w:bottom w:val="none" w:sz="0" w:space="0" w:color="auto"/>
        <w:right w:val="none" w:sz="0" w:space="0" w:color="auto"/>
      </w:divBdr>
    </w:div>
    <w:div w:id="1016422217">
      <w:bodyDiv w:val="1"/>
      <w:marLeft w:val="0"/>
      <w:marRight w:val="0"/>
      <w:marTop w:val="0"/>
      <w:marBottom w:val="0"/>
      <w:divBdr>
        <w:top w:val="none" w:sz="0" w:space="0" w:color="auto"/>
        <w:left w:val="none" w:sz="0" w:space="0" w:color="auto"/>
        <w:bottom w:val="none" w:sz="0" w:space="0" w:color="auto"/>
        <w:right w:val="none" w:sz="0" w:space="0" w:color="auto"/>
      </w:divBdr>
    </w:div>
    <w:div w:id="1018001581">
      <w:bodyDiv w:val="1"/>
      <w:marLeft w:val="0"/>
      <w:marRight w:val="0"/>
      <w:marTop w:val="0"/>
      <w:marBottom w:val="0"/>
      <w:divBdr>
        <w:top w:val="none" w:sz="0" w:space="0" w:color="auto"/>
        <w:left w:val="none" w:sz="0" w:space="0" w:color="auto"/>
        <w:bottom w:val="none" w:sz="0" w:space="0" w:color="auto"/>
        <w:right w:val="none" w:sz="0" w:space="0" w:color="auto"/>
      </w:divBdr>
    </w:div>
    <w:div w:id="1019237941">
      <w:bodyDiv w:val="1"/>
      <w:marLeft w:val="0"/>
      <w:marRight w:val="0"/>
      <w:marTop w:val="0"/>
      <w:marBottom w:val="0"/>
      <w:divBdr>
        <w:top w:val="none" w:sz="0" w:space="0" w:color="auto"/>
        <w:left w:val="none" w:sz="0" w:space="0" w:color="auto"/>
        <w:bottom w:val="none" w:sz="0" w:space="0" w:color="auto"/>
        <w:right w:val="none" w:sz="0" w:space="0" w:color="auto"/>
      </w:divBdr>
    </w:div>
    <w:div w:id="1022128348">
      <w:bodyDiv w:val="1"/>
      <w:marLeft w:val="0"/>
      <w:marRight w:val="0"/>
      <w:marTop w:val="0"/>
      <w:marBottom w:val="0"/>
      <w:divBdr>
        <w:top w:val="none" w:sz="0" w:space="0" w:color="auto"/>
        <w:left w:val="none" w:sz="0" w:space="0" w:color="auto"/>
        <w:bottom w:val="none" w:sz="0" w:space="0" w:color="auto"/>
        <w:right w:val="none" w:sz="0" w:space="0" w:color="auto"/>
      </w:divBdr>
    </w:div>
    <w:div w:id="1144815481">
      <w:bodyDiv w:val="1"/>
      <w:marLeft w:val="0"/>
      <w:marRight w:val="0"/>
      <w:marTop w:val="0"/>
      <w:marBottom w:val="0"/>
      <w:divBdr>
        <w:top w:val="none" w:sz="0" w:space="0" w:color="auto"/>
        <w:left w:val="none" w:sz="0" w:space="0" w:color="auto"/>
        <w:bottom w:val="none" w:sz="0" w:space="0" w:color="auto"/>
        <w:right w:val="none" w:sz="0" w:space="0" w:color="auto"/>
      </w:divBdr>
    </w:div>
    <w:div w:id="1158115929">
      <w:bodyDiv w:val="1"/>
      <w:marLeft w:val="0"/>
      <w:marRight w:val="0"/>
      <w:marTop w:val="0"/>
      <w:marBottom w:val="0"/>
      <w:divBdr>
        <w:top w:val="none" w:sz="0" w:space="0" w:color="auto"/>
        <w:left w:val="none" w:sz="0" w:space="0" w:color="auto"/>
        <w:bottom w:val="none" w:sz="0" w:space="0" w:color="auto"/>
        <w:right w:val="none" w:sz="0" w:space="0" w:color="auto"/>
      </w:divBdr>
    </w:div>
    <w:div w:id="1194541590">
      <w:bodyDiv w:val="1"/>
      <w:marLeft w:val="0"/>
      <w:marRight w:val="0"/>
      <w:marTop w:val="0"/>
      <w:marBottom w:val="0"/>
      <w:divBdr>
        <w:top w:val="none" w:sz="0" w:space="0" w:color="auto"/>
        <w:left w:val="none" w:sz="0" w:space="0" w:color="auto"/>
        <w:bottom w:val="none" w:sz="0" w:space="0" w:color="auto"/>
        <w:right w:val="none" w:sz="0" w:space="0" w:color="auto"/>
      </w:divBdr>
    </w:div>
    <w:div w:id="1202405801">
      <w:bodyDiv w:val="1"/>
      <w:marLeft w:val="0"/>
      <w:marRight w:val="0"/>
      <w:marTop w:val="0"/>
      <w:marBottom w:val="0"/>
      <w:divBdr>
        <w:top w:val="none" w:sz="0" w:space="0" w:color="auto"/>
        <w:left w:val="none" w:sz="0" w:space="0" w:color="auto"/>
        <w:bottom w:val="none" w:sz="0" w:space="0" w:color="auto"/>
        <w:right w:val="none" w:sz="0" w:space="0" w:color="auto"/>
      </w:divBdr>
    </w:div>
    <w:div w:id="1227456453">
      <w:bodyDiv w:val="1"/>
      <w:marLeft w:val="0"/>
      <w:marRight w:val="0"/>
      <w:marTop w:val="0"/>
      <w:marBottom w:val="0"/>
      <w:divBdr>
        <w:top w:val="none" w:sz="0" w:space="0" w:color="auto"/>
        <w:left w:val="none" w:sz="0" w:space="0" w:color="auto"/>
        <w:bottom w:val="none" w:sz="0" w:space="0" w:color="auto"/>
        <w:right w:val="none" w:sz="0" w:space="0" w:color="auto"/>
      </w:divBdr>
    </w:div>
    <w:div w:id="1227716794">
      <w:bodyDiv w:val="1"/>
      <w:marLeft w:val="0"/>
      <w:marRight w:val="0"/>
      <w:marTop w:val="0"/>
      <w:marBottom w:val="0"/>
      <w:divBdr>
        <w:top w:val="none" w:sz="0" w:space="0" w:color="auto"/>
        <w:left w:val="none" w:sz="0" w:space="0" w:color="auto"/>
        <w:bottom w:val="none" w:sz="0" w:space="0" w:color="auto"/>
        <w:right w:val="none" w:sz="0" w:space="0" w:color="auto"/>
      </w:divBdr>
    </w:div>
    <w:div w:id="1275869501">
      <w:bodyDiv w:val="1"/>
      <w:marLeft w:val="0"/>
      <w:marRight w:val="0"/>
      <w:marTop w:val="0"/>
      <w:marBottom w:val="0"/>
      <w:divBdr>
        <w:top w:val="none" w:sz="0" w:space="0" w:color="auto"/>
        <w:left w:val="none" w:sz="0" w:space="0" w:color="auto"/>
        <w:bottom w:val="none" w:sz="0" w:space="0" w:color="auto"/>
        <w:right w:val="none" w:sz="0" w:space="0" w:color="auto"/>
      </w:divBdr>
    </w:div>
    <w:div w:id="1276255090">
      <w:bodyDiv w:val="1"/>
      <w:marLeft w:val="0"/>
      <w:marRight w:val="0"/>
      <w:marTop w:val="0"/>
      <w:marBottom w:val="0"/>
      <w:divBdr>
        <w:top w:val="none" w:sz="0" w:space="0" w:color="auto"/>
        <w:left w:val="none" w:sz="0" w:space="0" w:color="auto"/>
        <w:bottom w:val="none" w:sz="0" w:space="0" w:color="auto"/>
        <w:right w:val="none" w:sz="0" w:space="0" w:color="auto"/>
      </w:divBdr>
    </w:div>
    <w:div w:id="1301306530">
      <w:bodyDiv w:val="1"/>
      <w:marLeft w:val="0"/>
      <w:marRight w:val="0"/>
      <w:marTop w:val="0"/>
      <w:marBottom w:val="0"/>
      <w:divBdr>
        <w:top w:val="none" w:sz="0" w:space="0" w:color="auto"/>
        <w:left w:val="none" w:sz="0" w:space="0" w:color="auto"/>
        <w:bottom w:val="none" w:sz="0" w:space="0" w:color="auto"/>
        <w:right w:val="none" w:sz="0" w:space="0" w:color="auto"/>
      </w:divBdr>
    </w:div>
    <w:div w:id="1309239566">
      <w:bodyDiv w:val="1"/>
      <w:marLeft w:val="0"/>
      <w:marRight w:val="0"/>
      <w:marTop w:val="0"/>
      <w:marBottom w:val="0"/>
      <w:divBdr>
        <w:top w:val="none" w:sz="0" w:space="0" w:color="auto"/>
        <w:left w:val="none" w:sz="0" w:space="0" w:color="auto"/>
        <w:bottom w:val="none" w:sz="0" w:space="0" w:color="auto"/>
        <w:right w:val="none" w:sz="0" w:space="0" w:color="auto"/>
      </w:divBdr>
    </w:div>
    <w:div w:id="1329019581">
      <w:bodyDiv w:val="1"/>
      <w:marLeft w:val="0"/>
      <w:marRight w:val="0"/>
      <w:marTop w:val="0"/>
      <w:marBottom w:val="0"/>
      <w:divBdr>
        <w:top w:val="none" w:sz="0" w:space="0" w:color="auto"/>
        <w:left w:val="none" w:sz="0" w:space="0" w:color="auto"/>
        <w:bottom w:val="none" w:sz="0" w:space="0" w:color="auto"/>
        <w:right w:val="none" w:sz="0" w:space="0" w:color="auto"/>
      </w:divBdr>
    </w:div>
    <w:div w:id="1336690148">
      <w:bodyDiv w:val="1"/>
      <w:marLeft w:val="0"/>
      <w:marRight w:val="0"/>
      <w:marTop w:val="0"/>
      <w:marBottom w:val="0"/>
      <w:divBdr>
        <w:top w:val="none" w:sz="0" w:space="0" w:color="auto"/>
        <w:left w:val="none" w:sz="0" w:space="0" w:color="auto"/>
        <w:bottom w:val="none" w:sz="0" w:space="0" w:color="auto"/>
        <w:right w:val="none" w:sz="0" w:space="0" w:color="auto"/>
      </w:divBdr>
    </w:div>
    <w:div w:id="1337422074">
      <w:bodyDiv w:val="1"/>
      <w:marLeft w:val="0"/>
      <w:marRight w:val="0"/>
      <w:marTop w:val="0"/>
      <w:marBottom w:val="0"/>
      <w:divBdr>
        <w:top w:val="none" w:sz="0" w:space="0" w:color="auto"/>
        <w:left w:val="none" w:sz="0" w:space="0" w:color="auto"/>
        <w:bottom w:val="none" w:sz="0" w:space="0" w:color="auto"/>
        <w:right w:val="none" w:sz="0" w:space="0" w:color="auto"/>
      </w:divBdr>
    </w:div>
    <w:div w:id="1351948117">
      <w:bodyDiv w:val="1"/>
      <w:marLeft w:val="0"/>
      <w:marRight w:val="0"/>
      <w:marTop w:val="0"/>
      <w:marBottom w:val="0"/>
      <w:divBdr>
        <w:top w:val="none" w:sz="0" w:space="0" w:color="auto"/>
        <w:left w:val="none" w:sz="0" w:space="0" w:color="auto"/>
        <w:bottom w:val="none" w:sz="0" w:space="0" w:color="auto"/>
        <w:right w:val="none" w:sz="0" w:space="0" w:color="auto"/>
      </w:divBdr>
    </w:div>
    <w:div w:id="1390954972">
      <w:bodyDiv w:val="1"/>
      <w:marLeft w:val="0"/>
      <w:marRight w:val="0"/>
      <w:marTop w:val="0"/>
      <w:marBottom w:val="0"/>
      <w:divBdr>
        <w:top w:val="none" w:sz="0" w:space="0" w:color="auto"/>
        <w:left w:val="none" w:sz="0" w:space="0" w:color="auto"/>
        <w:bottom w:val="none" w:sz="0" w:space="0" w:color="auto"/>
        <w:right w:val="none" w:sz="0" w:space="0" w:color="auto"/>
      </w:divBdr>
    </w:div>
    <w:div w:id="1444229305">
      <w:bodyDiv w:val="1"/>
      <w:marLeft w:val="0"/>
      <w:marRight w:val="0"/>
      <w:marTop w:val="0"/>
      <w:marBottom w:val="0"/>
      <w:divBdr>
        <w:top w:val="none" w:sz="0" w:space="0" w:color="auto"/>
        <w:left w:val="none" w:sz="0" w:space="0" w:color="auto"/>
        <w:bottom w:val="none" w:sz="0" w:space="0" w:color="auto"/>
        <w:right w:val="none" w:sz="0" w:space="0" w:color="auto"/>
      </w:divBdr>
    </w:div>
    <w:div w:id="1459764873">
      <w:bodyDiv w:val="1"/>
      <w:marLeft w:val="0"/>
      <w:marRight w:val="0"/>
      <w:marTop w:val="0"/>
      <w:marBottom w:val="0"/>
      <w:divBdr>
        <w:top w:val="none" w:sz="0" w:space="0" w:color="auto"/>
        <w:left w:val="none" w:sz="0" w:space="0" w:color="auto"/>
        <w:bottom w:val="none" w:sz="0" w:space="0" w:color="auto"/>
        <w:right w:val="none" w:sz="0" w:space="0" w:color="auto"/>
      </w:divBdr>
    </w:div>
    <w:div w:id="1532524216">
      <w:bodyDiv w:val="1"/>
      <w:marLeft w:val="0"/>
      <w:marRight w:val="0"/>
      <w:marTop w:val="0"/>
      <w:marBottom w:val="0"/>
      <w:divBdr>
        <w:top w:val="none" w:sz="0" w:space="0" w:color="auto"/>
        <w:left w:val="none" w:sz="0" w:space="0" w:color="auto"/>
        <w:bottom w:val="none" w:sz="0" w:space="0" w:color="auto"/>
        <w:right w:val="none" w:sz="0" w:space="0" w:color="auto"/>
      </w:divBdr>
    </w:div>
    <w:div w:id="1693341603">
      <w:bodyDiv w:val="1"/>
      <w:marLeft w:val="0"/>
      <w:marRight w:val="0"/>
      <w:marTop w:val="0"/>
      <w:marBottom w:val="0"/>
      <w:divBdr>
        <w:top w:val="none" w:sz="0" w:space="0" w:color="auto"/>
        <w:left w:val="none" w:sz="0" w:space="0" w:color="auto"/>
        <w:bottom w:val="none" w:sz="0" w:space="0" w:color="auto"/>
        <w:right w:val="none" w:sz="0" w:space="0" w:color="auto"/>
      </w:divBdr>
    </w:div>
    <w:div w:id="1793209984">
      <w:bodyDiv w:val="1"/>
      <w:marLeft w:val="0"/>
      <w:marRight w:val="0"/>
      <w:marTop w:val="0"/>
      <w:marBottom w:val="0"/>
      <w:divBdr>
        <w:top w:val="none" w:sz="0" w:space="0" w:color="auto"/>
        <w:left w:val="none" w:sz="0" w:space="0" w:color="auto"/>
        <w:bottom w:val="none" w:sz="0" w:space="0" w:color="auto"/>
        <w:right w:val="none" w:sz="0" w:space="0" w:color="auto"/>
      </w:divBdr>
    </w:div>
    <w:div w:id="1917591075">
      <w:bodyDiv w:val="1"/>
      <w:marLeft w:val="0"/>
      <w:marRight w:val="0"/>
      <w:marTop w:val="0"/>
      <w:marBottom w:val="0"/>
      <w:divBdr>
        <w:top w:val="none" w:sz="0" w:space="0" w:color="auto"/>
        <w:left w:val="none" w:sz="0" w:space="0" w:color="auto"/>
        <w:bottom w:val="none" w:sz="0" w:space="0" w:color="auto"/>
        <w:right w:val="none" w:sz="0" w:space="0" w:color="auto"/>
      </w:divBdr>
    </w:div>
    <w:div w:id="1927835849">
      <w:bodyDiv w:val="1"/>
      <w:marLeft w:val="0"/>
      <w:marRight w:val="0"/>
      <w:marTop w:val="0"/>
      <w:marBottom w:val="0"/>
      <w:divBdr>
        <w:top w:val="none" w:sz="0" w:space="0" w:color="auto"/>
        <w:left w:val="none" w:sz="0" w:space="0" w:color="auto"/>
        <w:bottom w:val="none" w:sz="0" w:space="0" w:color="auto"/>
        <w:right w:val="none" w:sz="0" w:space="0" w:color="auto"/>
      </w:divBdr>
    </w:div>
    <w:div w:id="1956865132">
      <w:bodyDiv w:val="1"/>
      <w:marLeft w:val="0"/>
      <w:marRight w:val="0"/>
      <w:marTop w:val="0"/>
      <w:marBottom w:val="0"/>
      <w:divBdr>
        <w:top w:val="none" w:sz="0" w:space="0" w:color="auto"/>
        <w:left w:val="none" w:sz="0" w:space="0" w:color="auto"/>
        <w:bottom w:val="none" w:sz="0" w:space="0" w:color="auto"/>
        <w:right w:val="none" w:sz="0" w:space="0" w:color="auto"/>
      </w:divBdr>
    </w:div>
    <w:div w:id="1982465421">
      <w:bodyDiv w:val="1"/>
      <w:marLeft w:val="0"/>
      <w:marRight w:val="0"/>
      <w:marTop w:val="0"/>
      <w:marBottom w:val="0"/>
      <w:divBdr>
        <w:top w:val="none" w:sz="0" w:space="0" w:color="auto"/>
        <w:left w:val="none" w:sz="0" w:space="0" w:color="auto"/>
        <w:bottom w:val="none" w:sz="0" w:space="0" w:color="auto"/>
        <w:right w:val="none" w:sz="0" w:space="0" w:color="auto"/>
      </w:divBdr>
    </w:div>
    <w:div w:id="2040548671">
      <w:bodyDiv w:val="1"/>
      <w:marLeft w:val="0"/>
      <w:marRight w:val="0"/>
      <w:marTop w:val="0"/>
      <w:marBottom w:val="0"/>
      <w:divBdr>
        <w:top w:val="none" w:sz="0" w:space="0" w:color="auto"/>
        <w:left w:val="none" w:sz="0" w:space="0" w:color="auto"/>
        <w:bottom w:val="none" w:sz="0" w:space="0" w:color="auto"/>
        <w:right w:val="none" w:sz="0" w:space="0" w:color="auto"/>
      </w:divBdr>
    </w:div>
    <w:div w:id="2088842783">
      <w:bodyDiv w:val="1"/>
      <w:marLeft w:val="0"/>
      <w:marRight w:val="0"/>
      <w:marTop w:val="0"/>
      <w:marBottom w:val="0"/>
      <w:divBdr>
        <w:top w:val="none" w:sz="0" w:space="0" w:color="auto"/>
        <w:left w:val="none" w:sz="0" w:space="0" w:color="auto"/>
        <w:bottom w:val="none" w:sz="0" w:space="0" w:color="auto"/>
        <w:right w:val="none" w:sz="0" w:space="0" w:color="auto"/>
      </w:divBdr>
    </w:div>
    <w:div w:id="21259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C3BA0-6624-41C1-AE3E-B0C11D77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19898</Words>
  <Characters>113421</Characters>
  <Application>Microsoft Office Word</Application>
  <DocSecurity>0</DocSecurity>
  <Lines>945</Lines>
  <Paragraphs>266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Gospić</dc:creator>
  <cp:keywords/>
  <dc:description/>
  <cp:lastModifiedBy>KATARINA</cp:lastModifiedBy>
  <cp:revision>2</cp:revision>
  <cp:lastPrinted>2023-11-13T13:48:00Z</cp:lastPrinted>
  <dcterms:created xsi:type="dcterms:W3CDTF">2023-12-04T12:24:00Z</dcterms:created>
  <dcterms:modified xsi:type="dcterms:W3CDTF">2023-12-04T12:24:00Z</dcterms:modified>
</cp:coreProperties>
</file>